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D8BA0" w14:textId="4409D1FF" w:rsidR="005408FA" w:rsidRDefault="00525694" w:rsidP="005408FA">
      <w:r>
        <w:t>January</w:t>
      </w:r>
      <w:r w:rsidR="008F4856">
        <w:t xml:space="preserve"> </w:t>
      </w:r>
      <w:r>
        <w:t>03</w:t>
      </w:r>
      <w:r w:rsidR="005408FA">
        <w:t>, 202</w:t>
      </w:r>
      <w:r w:rsidR="00D2218D">
        <w:t>4</w:t>
      </w:r>
    </w:p>
    <w:p w14:paraId="1B227728" w14:textId="77777777" w:rsidR="005408FA" w:rsidRDefault="005408FA" w:rsidP="005408FA"/>
    <w:p w14:paraId="748D0D12" w14:textId="77777777" w:rsidR="003D46E1" w:rsidRDefault="003D46E1" w:rsidP="003D46E1">
      <w:pPr>
        <w:pStyle w:val="paragraph"/>
        <w:spacing w:before="0" w:beforeAutospacing="0" w:after="0" w:afterAutospacing="0"/>
        <w:jc w:val="center"/>
        <w:textAlignment w:val="baseline"/>
        <w:rPr>
          <w:rFonts w:ascii="Segoe UI" w:hAnsi="Segoe UI" w:cs="Segoe UI"/>
          <w:sz w:val="18"/>
          <w:szCs w:val="18"/>
        </w:rPr>
      </w:pPr>
      <w:r>
        <w:rPr>
          <w:rStyle w:val="normaltextrun"/>
          <w:b/>
          <w:bCs/>
          <w:sz w:val="32"/>
          <w:szCs w:val="32"/>
        </w:rPr>
        <w:t>Planning Commission Public Hearing Notice</w:t>
      </w:r>
      <w:r>
        <w:rPr>
          <w:rStyle w:val="eop"/>
          <w:sz w:val="32"/>
          <w:szCs w:val="32"/>
        </w:rPr>
        <w:t> </w:t>
      </w:r>
    </w:p>
    <w:p w14:paraId="623B62E6"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1B4DF909" w14:textId="21DA637C"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rPr>
        <w:t>The Nibley City Planning Commission will hold a public hearing to receive comment on the following item</w:t>
      </w:r>
      <w:r w:rsidR="00432BF8">
        <w:rPr>
          <w:rStyle w:val="normaltextrun"/>
        </w:rPr>
        <w:t>s</w:t>
      </w:r>
      <w:r>
        <w:rPr>
          <w:rStyle w:val="normaltextrun"/>
        </w:rPr>
        <w:t xml:space="preserve"> which will be discussed and considered:</w:t>
      </w:r>
      <w:r>
        <w:rPr>
          <w:rStyle w:val="eop"/>
        </w:rPr>
        <w:t> </w:t>
      </w:r>
    </w:p>
    <w:p w14:paraId="69CB2891" w14:textId="77777777" w:rsidR="00E05CD8" w:rsidRDefault="003D46E1" w:rsidP="00E05CD8">
      <w:pPr>
        <w:pStyle w:val="paragraph"/>
        <w:spacing w:before="0" w:beforeAutospacing="0" w:after="0" w:afterAutospacing="0"/>
        <w:textAlignment w:val="baseline"/>
        <w:rPr>
          <w:rFonts w:ascii="Segoe UI" w:hAnsi="Segoe UI" w:cs="Segoe UI"/>
          <w:sz w:val="18"/>
          <w:szCs w:val="18"/>
        </w:rPr>
      </w:pPr>
      <w:r>
        <w:rPr>
          <w:rStyle w:val="eop"/>
        </w:rPr>
        <w:t> </w:t>
      </w:r>
    </w:p>
    <w:p w14:paraId="7E2E600F" w14:textId="0C1FB29E" w:rsidR="00E05CD8" w:rsidRDefault="000907FC" w:rsidP="00E05CD8">
      <w:pPr>
        <w:pStyle w:val="paragraph"/>
        <w:spacing w:before="0" w:beforeAutospacing="0" w:after="0" w:afterAutospacing="0"/>
        <w:textAlignment w:val="baseline"/>
        <w:rPr>
          <w:b/>
          <w:bCs/>
        </w:rPr>
      </w:pPr>
      <w:r w:rsidRPr="000907FC">
        <w:rPr>
          <w:b/>
          <w:bCs/>
        </w:rPr>
        <w:t>Ordinance 2</w:t>
      </w:r>
      <w:r w:rsidR="00F053F8">
        <w:rPr>
          <w:b/>
          <w:bCs/>
        </w:rPr>
        <w:t>5-01:</w:t>
      </w:r>
      <w:r w:rsidRPr="000907FC">
        <w:rPr>
          <w:b/>
          <w:bCs/>
        </w:rPr>
        <w:t xml:space="preserve"> Amending NCC 19.24.160, 19.24.260, 19.12.040, 19.32.080, 19.24.250; Parking requirements, including amendments to minimum parking spaces with new develop</w:t>
      </w:r>
      <w:r w:rsidR="000A4ABD">
        <w:rPr>
          <w:b/>
          <w:bCs/>
        </w:rPr>
        <w:t>ment, establishing minimum bicycle parking, and allowing for alternative parking pla</w:t>
      </w:r>
      <w:r w:rsidR="00F053F8">
        <w:rPr>
          <w:b/>
          <w:bCs/>
        </w:rPr>
        <w:t>n</w:t>
      </w:r>
    </w:p>
    <w:p w14:paraId="247262E6" w14:textId="618AACBF" w:rsidR="00E05CD8" w:rsidRPr="00E05CD8" w:rsidRDefault="00E05CD8" w:rsidP="00E05CD8">
      <w:pPr>
        <w:pStyle w:val="paragraph"/>
        <w:rPr>
          <w:b/>
          <w:bCs/>
        </w:rPr>
      </w:pPr>
      <w:r w:rsidRPr="000907FC">
        <w:rPr>
          <w:b/>
          <w:bCs/>
        </w:rPr>
        <w:t>Resolution 2</w:t>
      </w:r>
      <w:r>
        <w:rPr>
          <w:b/>
          <w:bCs/>
        </w:rPr>
        <w:t>5-01</w:t>
      </w:r>
      <w:r w:rsidRPr="000907FC">
        <w:rPr>
          <w:b/>
          <w:bCs/>
        </w:rPr>
        <w:t>: Adopting the Nibley City Active Transportation Plan</w:t>
      </w:r>
    </w:p>
    <w:p w14:paraId="78CB64F6" w14:textId="5291D2D2" w:rsidR="00F053F8" w:rsidRPr="00F053F8" w:rsidRDefault="00F053F8" w:rsidP="00A05AEA">
      <w:pPr>
        <w:pStyle w:val="paragraph"/>
        <w:rPr>
          <w:sz w:val="22"/>
          <w:szCs w:val="22"/>
        </w:rPr>
      </w:pPr>
      <w:r>
        <w:rPr>
          <w:b/>
          <w:bCs/>
        </w:rPr>
        <w:t xml:space="preserve">Ordinance </w:t>
      </w:r>
      <w:r w:rsidR="0012240C">
        <w:rPr>
          <w:b/>
          <w:bCs/>
        </w:rPr>
        <w:t>25-02</w:t>
      </w:r>
      <w:r w:rsidR="00E05CD8">
        <w:rPr>
          <w:b/>
          <w:bCs/>
        </w:rPr>
        <w:t>: Development and Land Adjustment</w:t>
      </w:r>
      <w:r w:rsidR="0003651C">
        <w:rPr>
          <w:b/>
          <w:bCs/>
        </w:rPr>
        <w:t xml:space="preserve"> Agreement with Nibley Hawk Hollow, LLC for the Hawk Hollow Subdivision for the adjustment of boundaries between City Parcels and the Developer Parcel, located at approximately 1050</w:t>
      </w:r>
      <w:r w:rsidR="00DE1B77">
        <w:rPr>
          <w:b/>
          <w:bCs/>
        </w:rPr>
        <w:t xml:space="preserve"> W 3200 S, setting forth terms and conditions, including an exception to NCC 21.12.060 (F)(3) regarding pedestr</w:t>
      </w:r>
      <w:r w:rsidR="00A234BD">
        <w:rPr>
          <w:b/>
          <w:bCs/>
        </w:rPr>
        <w:t>ian connectivity.</w:t>
      </w:r>
    </w:p>
    <w:p w14:paraId="4D15B779"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2C7F43" w14:textId="7C7DD255"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b/>
          <w:bCs/>
        </w:rPr>
        <w:t xml:space="preserve">When: </w:t>
      </w:r>
      <w:r w:rsidR="00AB6741">
        <w:rPr>
          <w:rStyle w:val="normaltextrun"/>
          <w:b/>
          <w:bCs/>
        </w:rPr>
        <w:t>January</w:t>
      </w:r>
      <w:r>
        <w:rPr>
          <w:rStyle w:val="normaltextrun"/>
          <w:b/>
          <w:bCs/>
        </w:rPr>
        <w:t xml:space="preserve"> </w:t>
      </w:r>
      <w:r w:rsidR="00AB6741">
        <w:rPr>
          <w:rStyle w:val="normaltextrun"/>
          <w:b/>
          <w:bCs/>
        </w:rPr>
        <w:t>16</w:t>
      </w:r>
      <w:r>
        <w:rPr>
          <w:rStyle w:val="normaltextrun"/>
          <w:b/>
          <w:bCs/>
        </w:rPr>
        <w:t>, 202</w:t>
      </w:r>
      <w:r w:rsidR="00A21274">
        <w:rPr>
          <w:rStyle w:val="normaltextrun"/>
          <w:b/>
          <w:bCs/>
        </w:rPr>
        <w:t>5</w:t>
      </w:r>
      <w:r>
        <w:rPr>
          <w:rStyle w:val="normaltextrun"/>
          <w:b/>
          <w:bCs/>
        </w:rPr>
        <w:t>, at 6:30 p.m.</w:t>
      </w:r>
      <w:r>
        <w:rPr>
          <w:rStyle w:val="eop"/>
        </w:rPr>
        <w:t> </w:t>
      </w:r>
    </w:p>
    <w:p w14:paraId="271B132B"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rPr>
        <w:t> </w:t>
      </w:r>
    </w:p>
    <w:p w14:paraId="54BB2CB1"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b/>
          <w:bCs/>
        </w:rPr>
        <w:t>Where: Nibley City Hall, 455 W 3200 S, Nibley, Utah</w:t>
      </w:r>
      <w:r>
        <w:rPr>
          <w:rStyle w:val="eop"/>
        </w:rPr>
        <w:t> </w:t>
      </w:r>
    </w:p>
    <w:p w14:paraId="2BAE5480" w14:textId="7B0249E9"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rPr>
        <w:t> </w:t>
      </w:r>
    </w:p>
    <w:p w14:paraId="59EC6FF1" w14:textId="0731A935"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rPr>
        <w:t xml:space="preserve">For more information, please see </w:t>
      </w:r>
      <w:hyperlink r:id="rId7" w:tgtFrame="_blank" w:history="1">
        <w:r>
          <w:rPr>
            <w:rStyle w:val="normaltextrun"/>
            <w:color w:val="0000FF"/>
            <w:u w:val="single"/>
          </w:rPr>
          <w:t>www.nibleycity.com</w:t>
        </w:r>
      </w:hyperlink>
      <w:r>
        <w:rPr>
          <w:rStyle w:val="normaltextrun"/>
        </w:rPr>
        <w:t xml:space="preserve"> or visit Nibley City Hall. A full report will be posted on the City’s website by </w:t>
      </w:r>
      <w:r w:rsidR="00C22B13">
        <w:rPr>
          <w:rStyle w:val="normaltextrun"/>
        </w:rPr>
        <w:t>January</w:t>
      </w:r>
      <w:r>
        <w:rPr>
          <w:rStyle w:val="normaltextrun"/>
        </w:rPr>
        <w:t xml:space="preserve"> </w:t>
      </w:r>
      <w:r w:rsidR="00C22B13">
        <w:rPr>
          <w:rStyle w:val="normaltextrun"/>
        </w:rPr>
        <w:t>10</w:t>
      </w:r>
      <w:r>
        <w:rPr>
          <w:rStyle w:val="normaltextrun"/>
        </w:rPr>
        <w:t>, 202</w:t>
      </w:r>
      <w:r w:rsidR="00C22B13">
        <w:rPr>
          <w:rStyle w:val="normaltextrun"/>
        </w:rPr>
        <w:t>5</w:t>
      </w:r>
      <w:r>
        <w:rPr>
          <w:rStyle w:val="normaltextrun"/>
        </w:rPr>
        <w:t>, as part of the Planning Commission’s agenda and packet report. Any updates to the plan will be posted on the City’s website. You may submit comments in writing before the meeting either by mail to:</w:t>
      </w:r>
      <w:r>
        <w:rPr>
          <w:rStyle w:val="eop"/>
        </w:rPr>
        <w:t> </w:t>
      </w:r>
    </w:p>
    <w:p w14:paraId="198E98DA" w14:textId="77777777" w:rsidR="005408FA" w:rsidRDefault="005408FA" w:rsidP="005408FA"/>
    <w:p w14:paraId="0E8AA92F" w14:textId="77777777" w:rsidR="005408FA" w:rsidRDefault="005408FA" w:rsidP="005408FA">
      <w:r>
        <w:t>Nibley City Hall</w:t>
      </w:r>
    </w:p>
    <w:p w14:paraId="788921B6" w14:textId="77777777" w:rsidR="005408FA" w:rsidRDefault="005408FA" w:rsidP="005408FA">
      <w:r>
        <w:t>455 W 3200 S</w:t>
      </w:r>
    </w:p>
    <w:p w14:paraId="3FDF3D10" w14:textId="77777777" w:rsidR="005408FA" w:rsidRDefault="005408FA" w:rsidP="005408FA">
      <w:r>
        <w:t>Nibley, UT 84321</w:t>
      </w:r>
    </w:p>
    <w:p w14:paraId="72366D4B" w14:textId="77777777" w:rsidR="005408FA" w:rsidRDefault="005408FA" w:rsidP="005408FA"/>
    <w:p w14:paraId="6E2F18EA" w14:textId="3961A694" w:rsidR="005408FA" w:rsidRDefault="005408FA" w:rsidP="005408FA">
      <w:r>
        <w:t xml:space="preserve">Or email to </w:t>
      </w:r>
      <w:hyperlink r:id="rId8" w:history="1">
        <w:r w:rsidRPr="0076161D">
          <w:rPr>
            <w:rStyle w:val="Hyperlink"/>
          </w:rPr>
          <w:t>levi@nibleycity.com</w:t>
        </w:r>
      </w:hyperlink>
      <w:r>
        <w:t xml:space="preserve"> </w:t>
      </w:r>
    </w:p>
    <w:p w14:paraId="1FDBAFE3" w14:textId="77777777" w:rsidR="005408FA" w:rsidRDefault="005408FA" w:rsidP="005408FA">
      <w:r w:rsidRPr="00A551AE">
        <w:rPr>
          <w:noProof/>
        </w:rPr>
        <w:drawing>
          <wp:inline distT="0" distB="0" distL="0" distR="0" wp14:anchorId="25684345" wp14:editId="2BE964FE">
            <wp:extent cx="9810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p w14:paraId="49F75A13" w14:textId="77777777" w:rsidR="005408FA" w:rsidRDefault="005408FA" w:rsidP="005408FA">
      <w:r>
        <w:t>Levi Roberts, AICP</w:t>
      </w:r>
    </w:p>
    <w:p w14:paraId="3147771A" w14:textId="77777777" w:rsidR="005408FA" w:rsidRDefault="005408FA" w:rsidP="005408FA">
      <w:r>
        <w:t>Nibley City Planner</w:t>
      </w:r>
    </w:p>
    <w:p w14:paraId="1DB0DF03" w14:textId="77777777" w:rsidR="005408FA" w:rsidRDefault="005408FA" w:rsidP="005408FA">
      <w:r>
        <w:t>(435) 752-0431</w:t>
      </w:r>
    </w:p>
    <w:sectPr w:rsidR="005408FA" w:rsidSect="004156DD">
      <w:headerReference w:type="default" r:id="rId10"/>
      <w:footerReference w:type="default" r:id="rId11"/>
      <w:pgSz w:w="12240" w:h="15840"/>
      <w:pgMar w:top="1440" w:right="1440" w:bottom="1440" w:left="1440" w:header="720" w:footer="8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05C2D" w14:textId="77777777" w:rsidR="008F404B" w:rsidRDefault="008F404B">
      <w:r>
        <w:separator/>
      </w:r>
    </w:p>
  </w:endnote>
  <w:endnote w:type="continuationSeparator" w:id="0">
    <w:p w14:paraId="03EC4D8F" w14:textId="77777777" w:rsidR="008F404B" w:rsidRDefault="008F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28671" w14:textId="77777777" w:rsidR="00784AA2" w:rsidRDefault="00784AA2" w:rsidP="00784AA2">
    <w:pPr>
      <w:pStyle w:val="Footer"/>
      <w:jc w:val="center"/>
      <w:rPr>
        <w:rFonts w:ascii="Arial" w:hAnsi="Arial" w:cs="Arial"/>
        <w:sz w:val="16"/>
        <w:szCs w:val="16"/>
      </w:rPr>
    </w:pPr>
    <w:r>
      <w:rPr>
        <w:rFonts w:ascii="Arial" w:hAnsi="Arial" w:cs="Arial"/>
        <w:sz w:val="16"/>
        <w:szCs w:val="16"/>
      </w:rPr>
      <w:t>Nibley City</w:t>
    </w:r>
  </w:p>
  <w:p w14:paraId="5CFC7FBB" w14:textId="77777777" w:rsidR="00784AA2" w:rsidRPr="00784AA2" w:rsidRDefault="004B4C54" w:rsidP="00784AA2">
    <w:pPr>
      <w:pStyle w:val="Footer"/>
      <w:jc w:val="center"/>
      <w:rPr>
        <w:rFonts w:ascii="Arial" w:hAnsi="Arial" w:cs="Arial"/>
        <w:sz w:val="16"/>
        <w:szCs w:val="16"/>
      </w:rPr>
    </w:pPr>
    <w:r>
      <w:rPr>
        <w:rFonts w:ascii="Arial" w:hAnsi="Arial" w:cs="Arial"/>
        <w:sz w:val="16"/>
        <w:szCs w:val="16"/>
      </w:rPr>
      <w:t>45</w:t>
    </w:r>
    <w:r w:rsidR="00784AA2" w:rsidRPr="00784AA2">
      <w:rPr>
        <w:rFonts w:ascii="Arial" w:hAnsi="Arial" w:cs="Arial"/>
        <w:sz w:val="16"/>
        <w:szCs w:val="16"/>
      </w:rPr>
      <w:t xml:space="preserve">5 W. 3200 S., </w:t>
    </w:r>
    <w:smartTag w:uri="urn:schemas-microsoft-com:office:smarttags" w:element="place">
      <w:smartTag w:uri="urn:schemas-microsoft-com:office:smarttags" w:element="City">
        <w:r w:rsidR="00784AA2" w:rsidRPr="00784AA2">
          <w:rPr>
            <w:rFonts w:ascii="Arial" w:hAnsi="Arial" w:cs="Arial"/>
            <w:sz w:val="16"/>
            <w:szCs w:val="16"/>
          </w:rPr>
          <w:t>Nibley</w:t>
        </w:r>
      </w:smartTag>
      <w:r w:rsidR="00784AA2" w:rsidRPr="00784AA2">
        <w:rPr>
          <w:rFonts w:ascii="Arial" w:hAnsi="Arial" w:cs="Arial"/>
          <w:sz w:val="16"/>
          <w:szCs w:val="16"/>
        </w:rPr>
        <w:t xml:space="preserve">, </w:t>
      </w:r>
      <w:smartTag w:uri="urn:schemas-microsoft-com:office:smarttags" w:element="State">
        <w:r w:rsidR="00784AA2" w:rsidRPr="00784AA2">
          <w:rPr>
            <w:rFonts w:ascii="Arial" w:hAnsi="Arial" w:cs="Arial"/>
            <w:sz w:val="16"/>
            <w:szCs w:val="16"/>
          </w:rPr>
          <w:t>UT</w:t>
        </w:r>
      </w:smartTag>
      <w:r w:rsidR="00784AA2" w:rsidRPr="00784AA2">
        <w:rPr>
          <w:rFonts w:ascii="Arial" w:hAnsi="Arial" w:cs="Arial"/>
          <w:sz w:val="16"/>
          <w:szCs w:val="16"/>
        </w:rPr>
        <w:t xml:space="preserve"> </w:t>
      </w:r>
      <w:smartTag w:uri="urn:schemas-microsoft-com:office:smarttags" w:element="PostalCode">
        <w:r w:rsidR="00784AA2" w:rsidRPr="00784AA2">
          <w:rPr>
            <w:rFonts w:ascii="Arial" w:hAnsi="Arial" w:cs="Arial"/>
            <w:sz w:val="16"/>
            <w:szCs w:val="16"/>
          </w:rPr>
          <w:t>84321</w:t>
        </w:r>
      </w:smartTag>
    </w:smartTag>
  </w:p>
  <w:p w14:paraId="5DBD0B3D" w14:textId="0927AA9F" w:rsidR="00784AA2" w:rsidRPr="00784AA2" w:rsidRDefault="00784AA2" w:rsidP="00784AA2">
    <w:pPr>
      <w:pStyle w:val="Footer"/>
      <w:jc w:val="center"/>
      <w:rPr>
        <w:rFonts w:ascii="Arial" w:hAnsi="Arial" w:cs="Arial"/>
        <w:sz w:val="16"/>
        <w:szCs w:val="16"/>
      </w:rPr>
    </w:pPr>
    <w:r w:rsidRPr="00784AA2">
      <w:rPr>
        <w:rFonts w:ascii="Arial" w:hAnsi="Arial" w:cs="Arial"/>
        <w:sz w:val="16"/>
        <w:szCs w:val="16"/>
      </w:rPr>
      <w:t xml:space="preserve">Phone: (435) 752-0431 </w:t>
    </w:r>
  </w:p>
  <w:p w14:paraId="386508FD" w14:textId="77777777" w:rsidR="00784AA2" w:rsidRPr="00784AA2" w:rsidRDefault="00784AA2" w:rsidP="00784AA2">
    <w:pPr>
      <w:pStyle w:val="Footer"/>
      <w:jc w:val="center"/>
      <w:rPr>
        <w:rFonts w:ascii="Arial" w:hAnsi="Arial" w:cs="Arial"/>
        <w:sz w:val="16"/>
        <w:szCs w:val="16"/>
      </w:rPr>
    </w:pPr>
    <w:hyperlink r:id="rId1" w:history="1">
      <w:r w:rsidRPr="00784AA2">
        <w:rPr>
          <w:rStyle w:val="Hyperlink"/>
          <w:rFonts w:ascii="Arial" w:hAnsi="Arial" w:cs="Arial"/>
          <w:sz w:val="16"/>
          <w:szCs w:val="16"/>
        </w:rPr>
        <w:t>www.nibleycity.com</w:t>
      </w:r>
    </w:hyperlink>
    <w:r w:rsidRPr="00784AA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36B1E" w14:textId="77777777" w:rsidR="008F404B" w:rsidRDefault="008F404B">
      <w:r>
        <w:separator/>
      </w:r>
    </w:p>
  </w:footnote>
  <w:footnote w:type="continuationSeparator" w:id="0">
    <w:p w14:paraId="77B7099A" w14:textId="77777777" w:rsidR="008F404B" w:rsidRDefault="008F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43D8" w14:textId="77777777" w:rsidR="00882737" w:rsidRDefault="00B71AC2" w:rsidP="00882737">
    <w:pPr>
      <w:rPr>
        <w:rFonts w:ascii="Arial" w:hAnsi="Arial" w:cs="Arial"/>
        <w:sz w:val="16"/>
        <w:szCs w:val="16"/>
      </w:rPr>
    </w:pPr>
    <w:r>
      <w:rPr>
        <w:b/>
        <w:noProof/>
      </w:rPr>
      <w:drawing>
        <wp:anchor distT="0" distB="0" distL="114300" distR="114300" simplePos="0" relativeHeight="251657728" behindDoc="0" locked="0" layoutInCell="1" allowOverlap="1" wp14:anchorId="7C5E6C24" wp14:editId="215B759A">
          <wp:simplePos x="0" y="0"/>
          <wp:positionH relativeFrom="column">
            <wp:posOffset>1743075</wp:posOffset>
          </wp:positionH>
          <wp:positionV relativeFrom="paragraph">
            <wp:posOffset>-167640</wp:posOffset>
          </wp:positionV>
          <wp:extent cx="2395220" cy="1259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522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6CE" w14:textId="77777777" w:rsidR="00784AA2" w:rsidRDefault="00784AA2" w:rsidP="00882737">
    <w:pPr>
      <w:rPr>
        <w:rFonts w:ascii="Arial" w:hAnsi="Arial" w:cs="Arial"/>
        <w:sz w:val="16"/>
        <w:szCs w:val="16"/>
      </w:rPr>
    </w:pPr>
  </w:p>
  <w:p w14:paraId="1F8D0E71" w14:textId="77777777" w:rsidR="00BA6F40" w:rsidRDefault="00882737" w:rsidP="00784AA2">
    <w:pPr>
      <w:rPr>
        <w:rFonts w:ascii="Arial" w:hAnsi="Arial" w:cs="Arial"/>
        <w:sz w:val="16"/>
        <w:szCs w:val="16"/>
      </w:rPr>
    </w:pPr>
    <w:r w:rsidRPr="00784AA2">
      <w:rPr>
        <w:rFonts w:ascii="Arial" w:hAnsi="Arial" w:cs="Arial"/>
        <w:b/>
        <w:sz w:val="16"/>
        <w:szCs w:val="16"/>
      </w:rPr>
      <w:t>Mayor</w:t>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Pr>
        <w:rFonts w:ascii="Arial" w:hAnsi="Arial" w:cs="Arial"/>
        <w:sz w:val="16"/>
        <w:szCs w:val="16"/>
      </w:rPr>
      <w:tab/>
    </w:r>
    <w:r>
      <w:rPr>
        <w:rFonts w:ascii="Arial" w:hAnsi="Arial" w:cs="Arial"/>
        <w:sz w:val="16"/>
        <w:szCs w:val="16"/>
      </w:rPr>
      <w:tab/>
    </w:r>
  </w:p>
  <w:p w14:paraId="016FC1F9" w14:textId="5C14936F" w:rsidR="00882737" w:rsidRPr="00882737" w:rsidRDefault="00EA0168" w:rsidP="00784AA2">
    <w:pPr>
      <w:rPr>
        <w:rFonts w:ascii="Arial" w:hAnsi="Arial" w:cs="Arial"/>
        <w:sz w:val="16"/>
        <w:szCs w:val="16"/>
      </w:rPr>
    </w:pPr>
    <w:r>
      <w:rPr>
        <w:rFonts w:ascii="Arial" w:hAnsi="Arial" w:cs="Arial"/>
        <w:sz w:val="16"/>
        <w:szCs w:val="16"/>
      </w:rPr>
      <w:t>Larry Jacobsen</w:t>
    </w:r>
    <w:r w:rsidR="00C57E03">
      <w:rPr>
        <w:rFonts w:ascii="Arial" w:hAnsi="Arial" w:cs="Arial"/>
        <w:sz w:val="16"/>
        <w:szCs w:val="16"/>
      </w:rPr>
      <w:tab/>
    </w:r>
    <w:r w:rsidR="00C57E03">
      <w:rPr>
        <w:rFonts w:ascii="Arial" w:hAnsi="Arial" w:cs="Arial"/>
        <w:sz w:val="16"/>
        <w:szCs w:val="16"/>
      </w:rPr>
      <w:tab/>
    </w:r>
    <w:r w:rsidR="00C57E03">
      <w:rPr>
        <w:rFonts w:ascii="Arial" w:hAnsi="Arial" w:cs="Arial"/>
        <w:sz w:val="16"/>
        <w:szCs w:val="16"/>
      </w:rPr>
      <w:tab/>
    </w:r>
    <w:r w:rsidR="00C57E03">
      <w:rPr>
        <w:rFonts w:ascii="Arial" w:hAnsi="Arial" w:cs="Arial"/>
        <w:sz w:val="16"/>
        <w:szCs w:val="16"/>
      </w:rPr>
      <w:tab/>
    </w:r>
    <w:r w:rsidR="00882737" w:rsidRPr="00784AA2">
      <w:rPr>
        <w:rFonts w:ascii="Arial" w:hAnsi="Arial" w:cs="Arial"/>
        <w:b/>
        <w:sz w:val="16"/>
        <w:szCs w:val="16"/>
      </w:rPr>
      <w:t>Council Members</w:t>
    </w:r>
  </w:p>
  <w:p w14:paraId="3C21E71F" w14:textId="2AC586BB" w:rsidR="00737C1C" w:rsidRDefault="00882737" w:rsidP="002F454C">
    <w:pPr>
      <w:rPr>
        <w:rFonts w:ascii="Arial" w:hAnsi="Arial" w:cs="Arial"/>
        <w:sz w:val="16"/>
        <w:szCs w:val="16"/>
      </w:rPr>
    </w:pPr>
    <w:r>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00BA6F40">
      <w:rPr>
        <w:rFonts w:ascii="Arial" w:hAnsi="Arial" w:cs="Arial"/>
        <w:sz w:val="16"/>
        <w:szCs w:val="16"/>
      </w:rPr>
      <w:tab/>
    </w:r>
    <w:r w:rsidR="00737C1C">
      <w:rPr>
        <w:rFonts w:ascii="Arial" w:hAnsi="Arial" w:cs="Arial"/>
        <w:sz w:val="16"/>
        <w:szCs w:val="16"/>
      </w:rPr>
      <w:t xml:space="preserve"> Tom Bernhardt</w:t>
    </w:r>
  </w:p>
  <w:p w14:paraId="30259469" w14:textId="77777777" w:rsidR="00737C1C" w:rsidRDefault="00C57E03" w:rsidP="00737C1C">
    <w:pPr>
      <w:ind w:left="7200" w:firstLine="720"/>
      <w:rPr>
        <w:rFonts w:ascii="Arial" w:hAnsi="Arial" w:cs="Arial"/>
        <w:sz w:val="16"/>
        <w:szCs w:val="16"/>
      </w:rPr>
    </w:pPr>
    <w:r>
      <w:rPr>
        <w:rFonts w:ascii="Arial" w:hAnsi="Arial" w:cs="Arial"/>
        <w:sz w:val="16"/>
        <w:szCs w:val="16"/>
      </w:rPr>
      <w:t xml:space="preserve"> </w:t>
    </w:r>
    <w:r w:rsidR="00737C1C">
      <w:rPr>
        <w:rFonts w:ascii="Arial" w:hAnsi="Arial" w:cs="Arial"/>
        <w:sz w:val="16"/>
        <w:szCs w:val="16"/>
      </w:rPr>
      <w:t>Norman Larsen</w:t>
    </w:r>
  </w:p>
  <w:p w14:paraId="0D720635" w14:textId="2CBB5C02" w:rsidR="00C57E03" w:rsidRDefault="00737C1C" w:rsidP="00737C1C">
    <w:pPr>
      <w:ind w:left="7200" w:firstLine="720"/>
      <w:rPr>
        <w:rFonts w:ascii="Arial" w:hAnsi="Arial" w:cs="Arial"/>
        <w:sz w:val="16"/>
        <w:szCs w:val="16"/>
      </w:rPr>
    </w:pPr>
    <w:r>
      <w:rPr>
        <w:rFonts w:ascii="Arial" w:hAnsi="Arial" w:cs="Arial"/>
        <w:sz w:val="16"/>
        <w:szCs w:val="16"/>
      </w:rPr>
      <w:t xml:space="preserve"> </w:t>
    </w:r>
    <w:r w:rsidR="00C57E03">
      <w:rPr>
        <w:rFonts w:ascii="Arial" w:hAnsi="Arial" w:cs="Arial"/>
        <w:sz w:val="16"/>
        <w:szCs w:val="16"/>
      </w:rPr>
      <w:t>Nathan Laursen</w:t>
    </w:r>
  </w:p>
  <w:p w14:paraId="08293819" w14:textId="6D858584" w:rsidR="00882737" w:rsidRPr="00882737" w:rsidRDefault="00737C1C" w:rsidP="004349E3">
    <w:pPr>
      <w:ind w:left="7200" w:firstLine="720"/>
      <w:rPr>
        <w:rFonts w:ascii="Arial" w:hAnsi="Arial" w:cs="Arial"/>
        <w:sz w:val="16"/>
        <w:szCs w:val="16"/>
      </w:rPr>
    </w:pPr>
    <w:bookmarkStart w:id="0" w:name="_Hlk124334108"/>
    <w:r>
      <w:rPr>
        <w:rFonts w:ascii="Arial" w:hAnsi="Arial" w:cs="Arial"/>
        <w:sz w:val="16"/>
        <w:szCs w:val="16"/>
      </w:rPr>
      <w:t xml:space="preserve"> Kay Sweeten</w:t>
    </w:r>
  </w:p>
  <w:bookmarkEnd w:id="0"/>
  <w:p w14:paraId="7A792577" w14:textId="092EC679" w:rsidR="00882737" w:rsidRDefault="002F454C" w:rsidP="004349E3">
    <w:pPr>
      <w:rPr>
        <w:rFonts w:ascii="Arial" w:hAnsi="Arial" w:cs="Arial"/>
        <w:sz w:val="16"/>
        <w:szCs w:val="16"/>
      </w:rPr>
    </w:pPr>
    <w:r>
      <w:rPr>
        <w:rFonts w:ascii="Arial" w:hAnsi="Arial" w:cs="Arial"/>
        <w:sz w:val="16"/>
        <w:szCs w:val="16"/>
      </w:rPr>
      <w:tab/>
    </w:r>
    <w:r w:rsidR="00882737" w:rsidRPr="00882737">
      <w:rPr>
        <w:rFonts w:ascii="Arial" w:hAnsi="Arial" w:cs="Arial"/>
        <w:sz w:val="16"/>
        <w:szCs w:val="16"/>
      </w:rPr>
      <w:tab/>
    </w:r>
    <w:r w:rsidR="00882737" w:rsidRPr="00882737">
      <w:rPr>
        <w:rFonts w:ascii="Arial" w:hAnsi="Arial" w:cs="Arial"/>
        <w:sz w:val="16"/>
        <w:szCs w:val="16"/>
      </w:rPr>
      <w:tab/>
    </w:r>
    <w:r w:rsidR="00882737">
      <w:rPr>
        <w:rFonts w:ascii="Arial" w:hAnsi="Arial" w:cs="Arial"/>
        <w:sz w:val="16"/>
        <w:szCs w:val="16"/>
      </w:rPr>
      <w:tab/>
    </w:r>
    <w:r w:rsidR="00882737" w:rsidRPr="00882737">
      <w:rPr>
        <w:rFonts w:ascii="Arial" w:hAnsi="Arial" w:cs="Arial"/>
        <w:sz w:val="16"/>
        <w:szCs w:val="16"/>
      </w:rPr>
      <w:tab/>
    </w:r>
    <w:r w:rsidR="00737C1C">
      <w:rPr>
        <w:rFonts w:ascii="Arial" w:hAnsi="Arial" w:cs="Arial"/>
        <w:sz w:val="16"/>
        <w:szCs w:val="16"/>
      </w:rPr>
      <w:t xml:space="preserve"> Erin Mann</w:t>
    </w:r>
  </w:p>
  <w:p w14:paraId="1BA4340B" w14:textId="07C16328" w:rsidR="00737C1C" w:rsidRPr="00882737" w:rsidRDefault="00737C1C" w:rsidP="004349E3">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49F3FEB" w14:textId="77777777" w:rsidR="00882737" w:rsidRDefault="0088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D711B"/>
    <w:multiLevelType w:val="hybridMultilevel"/>
    <w:tmpl w:val="38FEB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2A5A26"/>
    <w:multiLevelType w:val="multilevel"/>
    <w:tmpl w:val="5530922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4C63F9"/>
    <w:multiLevelType w:val="hybridMultilevel"/>
    <w:tmpl w:val="61205E1C"/>
    <w:lvl w:ilvl="0" w:tplc="F1EEB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EA1320"/>
    <w:multiLevelType w:val="hybridMultilevel"/>
    <w:tmpl w:val="AC7C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396493">
    <w:abstractNumId w:val="1"/>
  </w:num>
  <w:num w:numId="2" w16cid:durableId="336272253">
    <w:abstractNumId w:val="2"/>
  </w:num>
  <w:num w:numId="3" w16cid:durableId="1151561576">
    <w:abstractNumId w:val="3"/>
  </w:num>
  <w:num w:numId="4" w16cid:durableId="641471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37"/>
    <w:rsid w:val="000016B6"/>
    <w:rsid w:val="00001DAF"/>
    <w:rsid w:val="000043EA"/>
    <w:rsid w:val="00012168"/>
    <w:rsid w:val="00013B0E"/>
    <w:rsid w:val="00021A06"/>
    <w:rsid w:val="0003651C"/>
    <w:rsid w:val="000432FC"/>
    <w:rsid w:val="000475E2"/>
    <w:rsid w:val="00057BA9"/>
    <w:rsid w:val="00062667"/>
    <w:rsid w:val="00071F6F"/>
    <w:rsid w:val="000907FC"/>
    <w:rsid w:val="000A3B5B"/>
    <w:rsid w:val="000A4ABD"/>
    <w:rsid w:val="000A539F"/>
    <w:rsid w:val="000B3521"/>
    <w:rsid w:val="000C0BBD"/>
    <w:rsid w:val="00111D0E"/>
    <w:rsid w:val="00113780"/>
    <w:rsid w:val="0012240C"/>
    <w:rsid w:val="001260EC"/>
    <w:rsid w:val="001576C4"/>
    <w:rsid w:val="001600EB"/>
    <w:rsid w:val="001845A9"/>
    <w:rsid w:val="0018671F"/>
    <w:rsid w:val="00194764"/>
    <w:rsid w:val="001A2882"/>
    <w:rsid w:val="001B145A"/>
    <w:rsid w:val="001B3528"/>
    <w:rsid w:val="001B7CFA"/>
    <w:rsid w:val="001D6460"/>
    <w:rsid w:val="001E020A"/>
    <w:rsid w:val="001E4111"/>
    <w:rsid w:val="001E51A9"/>
    <w:rsid w:val="001E6F0F"/>
    <w:rsid w:val="001F3B35"/>
    <w:rsid w:val="001F64D8"/>
    <w:rsid w:val="00244230"/>
    <w:rsid w:val="00251C05"/>
    <w:rsid w:val="00266CE0"/>
    <w:rsid w:val="00275EE3"/>
    <w:rsid w:val="002876F4"/>
    <w:rsid w:val="002901E2"/>
    <w:rsid w:val="002910A4"/>
    <w:rsid w:val="002A5A7F"/>
    <w:rsid w:val="002B0AA6"/>
    <w:rsid w:val="002B2B29"/>
    <w:rsid w:val="002B37E0"/>
    <w:rsid w:val="002B7C0D"/>
    <w:rsid w:val="002E31EC"/>
    <w:rsid w:val="002F454C"/>
    <w:rsid w:val="002F5441"/>
    <w:rsid w:val="00300B3F"/>
    <w:rsid w:val="00301F32"/>
    <w:rsid w:val="00334996"/>
    <w:rsid w:val="00340E5E"/>
    <w:rsid w:val="00356776"/>
    <w:rsid w:val="003655AE"/>
    <w:rsid w:val="0039376A"/>
    <w:rsid w:val="003A7867"/>
    <w:rsid w:val="003B17F5"/>
    <w:rsid w:val="003B231F"/>
    <w:rsid w:val="003C255E"/>
    <w:rsid w:val="003C4D24"/>
    <w:rsid w:val="003C522B"/>
    <w:rsid w:val="003D46E1"/>
    <w:rsid w:val="003E1EEC"/>
    <w:rsid w:val="003F2132"/>
    <w:rsid w:val="00410CD1"/>
    <w:rsid w:val="004156DD"/>
    <w:rsid w:val="004273B6"/>
    <w:rsid w:val="00432BF8"/>
    <w:rsid w:val="004349E3"/>
    <w:rsid w:val="00435B55"/>
    <w:rsid w:val="00436D05"/>
    <w:rsid w:val="004430E1"/>
    <w:rsid w:val="00450E64"/>
    <w:rsid w:val="00452C99"/>
    <w:rsid w:val="004603DA"/>
    <w:rsid w:val="0049563B"/>
    <w:rsid w:val="00495BD7"/>
    <w:rsid w:val="00496CEA"/>
    <w:rsid w:val="004B3208"/>
    <w:rsid w:val="004B4C54"/>
    <w:rsid w:val="004C1624"/>
    <w:rsid w:val="004C7AED"/>
    <w:rsid w:val="004D7859"/>
    <w:rsid w:val="004E4B51"/>
    <w:rsid w:val="004F0347"/>
    <w:rsid w:val="004F2D1F"/>
    <w:rsid w:val="00516199"/>
    <w:rsid w:val="00525694"/>
    <w:rsid w:val="005338B6"/>
    <w:rsid w:val="0053609E"/>
    <w:rsid w:val="005408FA"/>
    <w:rsid w:val="00562E76"/>
    <w:rsid w:val="005642D7"/>
    <w:rsid w:val="005822CD"/>
    <w:rsid w:val="005B11EC"/>
    <w:rsid w:val="005C3E93"/>
    <w:rsid w:val="005D07BA"/>
    <w:rsid w:val="00615D0E"/>
    <w:rsid w:val="006565F2"/>
    <w:rsid w:val="00656E0D"/>
    <w:rsid w:val="00676085"/>
    <w:rsid w:val="0068522C"/>
    <w:rsid w:val="00691E9A"/>
    <w:rsid w:val="00696377"/>
    <w:rsid w:val="006B0BA8"/>
    <w:rsid w:val="006B4EAC"/>
    <w:rsid w:val="006D2D41"/>
    <w:rsid w:val="006D43F2"/>
    <w:rsid w:val="006D70A9"/>
    <w:rsid w:val="006E036F"/>
    <w:rsid w:val="006E4621"/>
    <w:rsid w:val="0071222C"/>
    <w:rsid w:val="007313AA"/>
    <w:rsid w:val="00737C1C"/>
    <w:rsid w:val="007430B8"/>
    <w:rsid w:val="00746A62"/>
    <w:rsid w:val="00750A92"/>
    <w:rsid w:val="00753AB2"/>
    <w:rsid w:val="007637C1"/>
    <w:rsid w:val="00764E5B"/>
    <w:rsid w:val="00784AA2"/>
    <w:rsid w:val="007947AA"/>
    <w:rsid w:val="00795C16"/>
    <w:rsid w:val="007D6D8A"/>
    <w:rsid w:val="007E3CBE"/>
    <w:rsid w:val="007E40E2"/>
    <w:rsid w:val="007E69B7"/>
    <w:rsid w:val="007F43C4"/>
    <w:rsid w:val="007F543B"/>
    <w:rsid w:val="00806ADE"/>
    <w:rsid w:val="008450CF"/>
    <w:rsid w:val="00861F08"/>
    <w:rsid w:val="0087167C"/>
    <w:rsid w:val="00882184"/>
    <w:rsid w:val="00882737"/>
    <w:rsid w:val="0088645C"/>
    <w:rsid w:val="00892DF1"/>
    <w:rsid w:val="008A0BE3"/>
    <w:rsid w:val="008A15BB"/>
    <w:rsid w:val="008B4339"/>
    <w:rsid w:val="008C1198"/>
    <w:rsid w:val="008E08AB"/>
    <w:rsid w:val="008E7281"/>
    <w:rsid w:val="008F404B"/>
    <w:rsid w:val="008F4856"/>
    <w:rsid w:val="00911811"/>
    <w:rsid w:val="009137BB"/>
    <w:rsid w:val="00916EDF"/>
    <w:rsid w:val="0093117C"/>
    <w:rsid w:val="00933DE4"/>
    <w:rsid w:val="00943BCE"/>
    <w:rsid w:val="009A468A"/>
    <w:rsid w:val="009C4E5E"/>
    <w:rsid w:val="009D469F"/>
    <w:rsid w:val="009E05A1"/>
    <w:rsid w:val="009E1212"/>
    <w:rsid w:val="009E1B13"/>
    <w:rsid w:val="009E7ED1"/>
    <w:rsid w:val="00A04D0E"/>
    <w:rsid w:val="00A05AEA"/>
    <w:rsid w:val="00A069F3"/>
    <w:rsid w:val="00A172A9"/>
    <w:rsid w:val="00A21274"/>
    <w:rsid w:val="00A234BD"/>
    <w:rsid w:val="00A32887"/>
    <w:rsid w:val="00A56A49"/>
    <w:rsid w:val="00A67F70"/>
    <w:rsid w:val="00A713EB"/>
    <w:rsid w:val="00A77D24"/>
    <w:rsid w:val="00AA1201"/>
    <w:rsid w:val="00AB6741"/>
    <w:rsid w:val="00AD5345"/>
    <w:rsid w:val="00AD7B1D"/>
    <w:rsid w:val="00AF20C2"/>
    <w:rsid w:val="00AF6046"/>
    <w:rsid w:val="00AF6846"/>
    <w:rsid w:val="00B029F3"/>
    <w:rsid w:val="00B03E42"/>
    <w:rsid w:val="00B0453E"/>
    <w:rsid w:val="00B04E41"/>
    <w:rsid w:val="00B150F2"/>
    <w:rsid w:val="00B342B3"/>
    <w:rsid w:val="00B3484F"/>
    <w:rsid w:val="00B6635D"/>
    <w:rsid w:val="00B66FE9"/>
    <w:rsid w:val="00B71AC2"/>
    <w:rsid w:val="00B7294C"/>
    <w:rsid w:val="00B749F3"/>
    <w:rsid w:val="00B81209"/>
    <w:rsid w:val="00B82164"/>
    <w:rsid w:val="00B82AF7"/>
    <w:rsid w:val="00B86638"/>
    <w:rsid w:val="00B87B44"/>
    <w:rsid w:val="00B96B7C"/>
    <w:rsid w:val="00B970B0"/>
    <w:rsid w:val="00BA6F40"/>
    <w:rsid w:val="00BA7212"/>
    <w:rsid w:val="00BB2894"/>
    <w:rsid w:val="00BB5069"/>
    <w:rsid w:val="00BC303D"/>
    <w:rsid w:val="00BC3259"/>
    <w:rsid w:val="00BC5C74"/>
    <w:rsid w:val="00BC6238"/>
    <w:rsid w:val="00BC680C"/>
    <w:rsid w:val="00BD31D9"/>
    <w:rsid w:val="00BD4ECD"/>
    <w:rsid w:val="00BD599E"/>
    <w:rsid w:val="00BF11D3"/>
    <w:rsid w:val="00BF46CE"/>
    <w:rsid w:val="00C1248F"/>
    <w:rsid w:val="00C12ABF"/>
    <w:rsid w:val="00C22B13"/>
    <w:rsid w:val="00C27989"/>
    <w:rsid w:val="00C33E00"/>
    <w:rsid w:val="00C448E4"/>
    <w:rsid w:val="00C57E03"/>
    <w:rsid w:val="00C61ABD"/>
    <w:rsid w:val="00C67C81"/>
    <w:rsid w:val="00C92E59"/>
    <w:rsid w:val="00C956FF"/>
    <w:rsid w:val="00C9686B"/>
    <w:rsid w:val="00C97237"/>
    <w:rsid w:val="00CB2E11"/>
    <w:rsid w:val="00CC53DC"/>
    <w:rsid w:val="00CE5A28"/>
    <w:rsid w:val="00CF3C77"/>
    <w:rsid w:val="00D0030B"/>
    <w:rsid w:val="00D0296C"/>
    <w:rsid w:val="00D05C6E"/>
    <w:rsid w:val="00D13C70"/>
    <w:rsid w:val="00D16094"/>
    <w:rsid w:val="00D16AB8"/>
    <w:rsid w:val="00D2218D"/>
    <w:rsid w:val="00D4046B"/>
    <w:rsid w:val="00D42CBC"/>
    <w:rsid w:val="00D43F0A"/>
    <w:rsid w:val="00D534C3"/>
    <w:rsid w:val="00D573C2"/>
    <w:rsid w:val="00D60392"/>
    <w:rsid w:val="00D61E29"/>
    <w:rsid w:val="00D621D0"/>
    <w:rsid w:val="00D67104"/>
    <w:rsid w:val="00D769A7"/>
    <w:rsid w:val="00D83062"/>
    <w:rsid w:val="00D92062"/>
    <w:rsid w:val="00D93363"/>
    <w:rsid w:val="00DA3CD5"/>
    <w:rsid w:val="00DB00A5"/>
    <w:rsid w:val="00DB13C6"/>
    <w:rsid w:val="00DC539F"/>
    <w:rsid w:val="00DD5621"/>
    <w:rsid w:val="00DD6266"/>
    <w:rsid w:val="00DE1B77"/>
    <w:rsid w:val="00DF1D4C"/>
    <w:rsid w:val="00E05CD8"/>
    <w:rsid w:val="00E21FC7"/>
    <w:rsid w:val="00E22296"/>
    <w:rsid w:val="00E22420"/>
    <w:rsid w:val="00E31BDB"/>
    <w:rsid w:val="00E3759B"/>
    <w:rsid w:val="00E4235E"/>
    <w:rsid w:val="00E61F14"/>
    <w:rsid w:val="00E766EE"/>
    <w:rsid w:val="00E92D73"/>
    <w:rsid w:val="00EA0168"/>
    <w:rsid w:val="00EA06D4"/>
    <w:rsid w:val="00EA6808"/>
    <w:rsid w:val="00EA75B7"/>
    <w:rsid w:val="00EB3FF2"/>
    <w:rsid w:val="00EC79AB"/>
    <w:rsid w:val="00EE017C"/>
    <w:rsid w:val="00EE0915"/>
    <w:rsid w:val="00F053F8"/>
    <w:rsid w:val="00F07212"/>
    <w:rsid w:val="00F27239"/>
    <w:rsid w:val="00F4794F"/>
    <w:rsid w:val="00F5412F"/>
    <w:rsid w:val="00F61E7D"/>
    <w:rsid w:val="00F67932"/>
    <w:rsid w:val="00F7181B"/>
    <w:rsid w:val="00F85268"/>
    <w:rsid w:val="00F91869"/>
    <w:rsid w:val="00FA251C"/>
    <w:rsid w:val="00FC4AAB"/>
    <w:rsid w:val="00FE398E"/>
    <w:rsid w:val="00FF79CB"/>
    <w:rsid w:val="04199257"/>
    <w:rsid w:val="06501230"/>
    <w:rsid w:val="0A5FD5A3"/>
    <w:rsid w:val="0B04DAD9"/>
    <w:rsid w:val="12EF3624"/>
    <w:rsid w:val="22612198"/>
    <w:rsid w:val="3194CC82"/>
    <w:rsid w:val="3B27918B"/>
    <w:rsid w:val="3C57E124"/>
    <w:rsid w:val="4020F253"/>
    <w:rsid w:val="4EC0F5CB"/>
    <w:rsid w:val="52C6A971"/>
    <w:rsid w:val="56C6EF16"/>
    <w:rsid w:val="5F8C041C"/>
    <w:rsid w:val="6127D47D"/>
    <w:rsid w:val="63EE9318"/>
    <w:rsid w:val="688AD8F4"/>
    <w:rsid w:val="6B21C4A1"/>
    <w:rsid w:val="6D0D830E"/>
    <w:rsid w:val="75A3B17B"/>
    <w:rsid w:val="779BFEF4"/>
    <w:rsid w:val="77B52751"/>
    <w:rsid w:val="7894A5BC"/>
    <w:rsid w:val="7913ED4E"/>
    <w:rsid w:val="7C6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15253DF"/>
  <w15:docId w15:val="{D2DE6ECA-B8C8-4F0F-A756-87BFF0F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23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37"/>
    <w:pPr>
      <w:tabs>
        <w:tab w:val="center" w:pos="4320"/>
        <w:tab w:val="right" w:pos="8640"/>
      </w:tabs>
    </w:pPr>
  </w:style>
  <w:style w:type="paragraph" w:styleId="Footer">
    <w:name w:val="footer"/>
    <w:basedOn w:val="Normal"/>
    <w:rsid w:val="00882737"/>
    <w:pPr>
      <w:tabs>
        <w:tab w:val="center" w:pos="4320"/>
        <w:tab w:val="right" w:pos="8640"/>
      </w:tabs>
    </w:pPr>
  </w:style>
  <w:style w:type="character" w:styleId="Hyperlink">
    <w:name w:val="Hyperlink"/>
    <w:rsid w:val="00784AA2"/>
    <w:rPr>
      <w:color w:val="0000FF"/>
      <w:u w:val="single"/>
    </w:rPr>
  </w:style>
  <w:style w:type="paragraph" w:styleId="BalloonText">
    <w:name w:val="Balloon Text"/>
    <w:basedOn w:val="Normal"/>
    <w:link w:val="BalloonTextChar"/>
    <w:rsid w:val="001E6F0F"/>
    <w:rPr>
      <w:rFonts w:ascii="Tahoma" w:hAnsi="Tahoma" w:cs="Tahoma"/>
      <w:sz w:val="16"/>
      <w:szCs w:val="16"/>
    </w:rPr>
  </w:style>
  <w:style w:type="character" w:customStyle="1" w:styleId="BalloonTextChar">
    <w:name w:val="Balloon Text Char"/>
    <w:link w:val="BalloonText"/>
    <w:rsid w:val="001E6F0F"/>
    <w:rPr>
      <w:rFonts w:ascii="Tahoma" w:hAnsi="Tahoma" w:cs="Tahoma"/>
      <w:sz w:val="16"/>
      <w:szCs w:val="16"/>
    </w:rPr>
  </w:style>
  <w:style w:type="paragraph" w:customStyle="1" w:styleId="level1">
    <w:name w:val="level1"/>
    <w:basedOn w:val="Normal"/>
    <w:rsid w:val="00F27239"/>
    <w:pPr>
      <w:widowControl/>
      <w:autoSpaceDE/>
      <w:autoSpaceDN/>
      <w:adjustRightInd/>
      <w:spacing w:before="100" w:beforeAutospacing="1" w:after="100" w:afterAutospacing="1"/>
      <w:ind w:left="360" w:hanging="360"/>
    </w:pPr>
    <w:rPr>
      <w:rFonts w:ascii="Helvetica" w:hAnsi="Helvetica" w:cs="Helvetica"/>
    </w:rPr>
  </w:style>
  <w:style w:type="paragraph" w:customStyle="1" w:styleId="level2">
    <w:name w:val="level2"/>
    <w:basedOn w:val="Normal"/>
    <w:rsid w:val="00F27239"/>
    <w:pPr>
      <w:widowControl/>
      <w:autoSpaceDE/>
      <w:autoSpaceDN/>
      <w:adjustRightInd/>
      <w:spacing w:before="100" w:beforeAutospacing="1" w:after="100" w:afterAutospacing="1"/>
      <w:ind w:hanging="240"/>
    </w:pPr>
    <w:rPr>
      <w:rFonts w:ascii="Helvetica" w:hAnsi="Helvetica" w:cs="Helvetica"/>
    </w:rPr>
  </w:style>
  <w:style w:type="character" w:styleId="UnresolvedMention">
    <w:name w:val="Unresolved Mention"/>
    <w:basedOn w:val="DefaultParagraphFont"/>
    <w:uiPriority w:val="99"/>
    <w:semiHidden/>
    <w:unhideWhenUsed/>
    <w:rsid w:val="009137BB"/>
    <w:rPr>
      <w:color w:val="605E5C"/>
      <w:shd w:val="clear" w:color="auto" w:fill="E1DFDD"/>
    </w:rPr>
  </w:style>
  <w:style w:type="paragraph" w:styleId="NoSpacing">
    <w:name w:val="No Spacing"/>
    <w:uiPriority w:val="1"/>
    <w:qFormat/>
    <w:rsid w:val="00B04E41"/>
    <w:rPr>
      <w:rFonts w:asciiTheme="minorHAnsi" w:eastAsiaTheme="minorHAnsi" w:hAnsiTheme="minorHAnsi" w:cstheme="minorBidi"/>
      <w:sz w:val="22"/>
      <w:szCs w:val="22"/>
    </w:rPr>
  </w:style>
  <w:style w:type="character" w:customStyle="1" w:styleId="normaltextrun">
    <w:name w:val="normaltextrun"/>
    <w:basedOn w:val="DefaultParagraphFont"/>
    <w:rsid w:val="00C67C81"/>
  </w:style>
  <w:style w:type="paragraph" w:customStyle="1" w:styleId="Default">
    <w:name w:val="Default"/>
    <w:rsid w:val="0039376A"/>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453E"/>
    <w:pPr>
      <w:widowControl/>
      <w:autoSpaceDE/>
      <w:autoSpaceDN/>
      <w:adjustRightInd/>
      <w:ind w:left="720"/>
    </w:pPr>
    <w:rPr>
      <w:rFonts w:ascii="Calibri" w:eastAsiaTheme="minorHAnsi" w:hAnsi="Calibri" w:cs="Calibri"/>
      <w:sz w:val="22"/>
      <w:szCs w:val="22"/>
      <w14:ligatures w14:val="standardContextual"/>
    </w:rPr>
  </w:style>
  <w:style w:type="paragraph" w:styleId="BodyText">
    <w:name w:val="Body Text"/>
    <w:basedOn w:val="Normal"/>
    <w:link w:val="BodyTextChar"/>
    <w:uiPriority w:val="1"/>
    <w:qFormat/>
    <w:rsid w:val="00676085"/>
    <w:pPr>
      <w:adjustRightInd/>
    </w:pPr>
  </w:style>
  <w:style w:type="character" w:customStyle="1" w:styleId="BodyTextChar">
    <w:name w:val="Body Text Char"/>
    <w:basedOn w:val="DefaultParagraphFont"/>
    <w:link w:val="BodyText"/>
    <w:uiPriority w:val="1"/>
    <w:rsid w:val="00676085"/>
    <w:rPr>
      <w:sz w:val="24"/>
      <w:szCs w:val="24"/>
    </w:rPr>
  </w:style>
  <w:style w:type="paragraph" w:customStyle="1" w:styleId="paragraph">
    <w:name w:val="paragraph"/>
    <w:basedOn w:val="Normal"/>
    <w:rsid w:val="003D46E1"/>
    <w:pPr>
      <w:widowControl/>
      <w:autoSpaceDE/>
      <w:autoSpaceDN/>
      <w:adjustRightInd/>
      <w:spacing w:before="100" w:beforeAutospacing="1" w:after="100" w:afterAutospacing="1"/>
    </w:pPr>
  </w:style>
  <w:style w:type="character" w:customStyle="1" w:styleId="eop">
    <w:name w:val="eop"/>
    <w:basedOn w:val="DefaultParagraphFont"/>
    <w:rsid w:val="003D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4702">
      <w:bodyDiv w:val="1"/>
      <w:marLeft w:val="0"/>
      <w:marRight w:val="0"/>
      <w:marTop w:val="0"/>
      <w:marBottom w:val="0"/>
      <w:divBdr>
        <w:top w:val="none" w:sz="0" w:space="0" w:color="auto"/>
        <w:left w:val="none" w:sz="0" w:space="0" w:color="auto"/>
        <w:bottom w:val="none" w:sz="0" w:space="0" w:color="auto"/>
        <w:right w:val="none" w:sz="0" w:space="0" w:color="auto"/>
      </w:divBdr>
    </w:div>
    <w:div w:id="125782022">
      <w:bodyDiv w:val="1"/>
      <w:marLeft w:val="0"/>
      <w:marRight w:val="0"/>
      <w:marTop w:val="0"/>
      <w:marBottom w:val="0"/>
      <w:divBdr>
        <w:top w:val="none" w:sz="0" w:space="0" w:color="auto"/>
        <w:left w:val="none" w:sz="0" w:space="0" w:color="auto"/>
        <w:bottom w:val="none" w:sz="0" w:space="0" w:color="auto"/>
        <w:right w:val="none" w:sz="0" w:space="0" w:color="auto"/>
      </w:divBdr>
      <w:divsChild>
        <w:div w:id="738208983">
          <w:marLeft w:val="0"/>
          <w:marRight w:val="0"/>
          <w:marTop w:val="0"/>
          <w:marBottom w:val="0"/>
          <w:divBdr>
            <w:top w:val="none" w:sz="0" w:space="0" w:color="auto"/>
            <w:left w:val="none" w:sz="0" w:space="0" w:color="auto"/>
            <w:bottom w:val="none" w:sz="0" w:space="0" w:color="auto"/>
            <w:right w:val="none" w:sz="0" w:space="0" w:color="auto"/>
          </w:divBdr>
        </w:div>
        <w:div w:id="1052188861">
          <w:marLeft w:val="0"/>
          <w:marRight w:val="0"/>
          <w:marTop w:val="0"/>
          <w:marBottom w:val="0"/>
          <w:divBdr>
            <w:top w:val="none" w:sz="0" w:space="0" w:color="auto"/>
            <w:left w:val="none" w:sz="0" w:space="0" w:color="auto"/>
            <w:bottom w:val="none" w:sz="0" w:space="0" w:color="auto"/>
            <w:right w:val="none" w:sz="0" w:space="0" w:color="auto"/>
          </w:divBdr>
        </w:div>
      </w:divsChild>
    </w:div>
    <w:div w:id="411894129">
      <w:bodyDiv w:val="1"/>
      <w:marLeft w:val="0"/>
      <w:marRight w:val="0"/>
      <w:marTop w:val="0"/>
      <w:marBottom w:val="0"/>
      <w:divBdr>
        <w:top w:val="none" w:sz="0" w:space="0" w:color="auto"/>
        <w:left w:val="none" w:sz="0" w:space="0" w:color="auto"/>
        <w:bottom w:val="none" w:sz="0" w:space="0" w:color="auto"/>
        <w:right w:val="none" w:sz="0" w:space="0" w:color="auto"/>
      </w:divBdr>
    </w:div>
    <w:div w:id="424542360">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5">
          <w:marLeft w:val="0"/>
          <w:marRight w:val="0"/>
          <w:marTop w:val="0"/>
          <w:marBottom w:val="0"/>
          <w:divBdr>
            <w:top w:val="none" w:sz="0" w:space="0" w:color="auto"/>
            <w:left w:val="none" w:sz="0" w:space="0" w:color="auto"/>
            <w:bottom w:val="none" w:sz="0" w:space="0" w:color="auto"/>
            <w:right w:val="none" w:sz="0" w:space="0" w:color="auto"/>
          </w:divBdr>
        </w:div>
        <w:div w:id="1938366146">
          <w:marLeft w:val="0"/>
          <w:marRight w:val="0"/>
          <w:marTop w:val="0"/>
          <w:marBottom w:val="0"/>
          <w:divBdr>
            <w:top w:val="none" w:sz="0" w:space="0" w:color="auto"/>
            <w:left w:val="none" w:sz="0" w:space="0" w:color="auto"/>
            <w:bottom w:val="none" w:sz="0" w:space="0" w:color="auto"/>
            <w:right w:val="none" w:sz="0" w:space="0" w:color="auto"/>
          </w:divBdr>
        </w:div>
        <w:div w:id="2135516824">
          <w:marLeft w:val="0"/>
          <w:marRight w:val="0"/>
          <w:marTop w:val="0"/>
          <w:marBottom w:val="0"/>
          <w:divBdr>
            <w:top w:val="none" w:sz="0" w:space="0" w:color="auto"/>
            <w:left w:val="none" w:sz="0" w:space="0" w:color="auto"/>
            <w:bottom w:val="none" w:sz="0" w:space="0" w:color="auto"/>
            <w:right w:val="none" w:sz="0" w:space="0" w:color="auto"/>
          </w:divBdr>
        </w:div>
        <w:div w:id="186600201">
          <w:marLeft w:val="0"/>
          <w:marRight w:val="0"/>
          <w:marTop w:val="0"/>
          <w:marBottom w:val="0"/>
          <w:divBdr>
            <w:top w:val="none" w:sz="0" w:space="0" w:color="auto"/>
            <w:left w:val="none" w:sz="0" w:space="0" w:color="auto"/>
            <w:bottom w:val="none" w:sz="0" w:space="0" w:color="auto"/>
            <w:right w:val="none" w:sz="0" w:space="0" w:color="auto"/>
          </w:divBdr>
        </w:div>
        <w:div w:id="599459600">
          <w:marLeft w:val="0"/>
          <w:marRight w:val="0"/>
          <w:marTop w:val="0"/>
          <w:marBottom w:val="0"/>
          <w:divBdr>
            <w:top w:val="none" w:sz="0" w:space="0" w:color="auto"/>
            <w:left w:val="none" w:sz="0" w:space="0" w:color="auto"/>
            <w:bottom w:val="none" w:sz="0" w:space="0" w:color="auto"/>
            <w:right w:val="none" w:sz="0" w:space="0" w:color="auto"/>
          </w:divBdr>
        </w:div>
        <w:div w:id="863583">
          <w:marLeft w:val="0"/>
          <w:marRight w:val="0"/>
          <w:marTop w:val="0"/>
          <w:marBottom w:val="0"/>
          <w:divBdr>
            <w:top w:val="none" w:sz="0" w:space="0" w:color="auto"/>
            <w:left w:val="none" w:sz="0" w:space="0" w:color="auto"/>
            <w:bottom w:val="none" w:sz="0" w:space="0" w:color="auto"/>
            <w:right w:val="none" w:sz="0" w:space="0" w:color="auto"/>
          </w:divBdr>
        </w:div>
        <w:div w:id="879783325">
          <w:marLeft w:val="0"/>
          <w:marRight w:val="0"/>
          <w:marTop w:val="0"/>
          <w:marBottom w:val="0"/>
          <w:divBdr>
            <w:top w:val="none" w:sz="0" w:space="0" w:color="auto"/>
            <w:left w:val="none" w:sz="0" w:space="0" w:color="auto"/>
            <w:bottom w:val="none" w:sz="0" w:space="0" w:color="auto"/>
            <w:right w:val="none" w:sz="0" w:space="0" w:color="auto"/>
          </w:divBdr>
        </w:div>
        <w:div w:id="1007178080">
          <w:marLeft w:val="0"/>
          <w:marRight w:val="0"/>
          <w:marTop w:val="0"/>
          <w:marBottom w:val="0"/>
          <w:divBdr>
            <w:top w:val="none" w:sz="0" w:space="0" w:color="auto"/>
            <w:left w:val="none" w:sz="0" w:space="0" w:color="auto"/>
            <w:bottom w:val="none" w:sz="0" w:space="0" w:color="auto"/>
            <w:right w:val="none" w:sz="0" w:space="0" w:color="auto"/>
          </w:divBdr>
        </w:div>
        <w:div w:id="1587302547">
          <w:marLeft w:val="0"/>
          <w:marRight w:val="0"/>
          <w:marTop w:val="0"/>
          <w:marBottom w:val="0"/>
          <w:divBdr>
            <w:top w:val="none" w:sz="0" w:space="0" w:color="auto"/>
            <w:left w:val="none" w:sz="0" w:space="0" w:color="auto"/>
            <w:bottom w:val="none" w:sz="0" w:space="0" w:color="auto"/>
            <w:right w:val="none" w:sz="0" w:space="0" w:color="auto"/>
          </w:divBdr>
        </w:div>
        <w:div w:id="809902178">
          <w:marLeft w:val="0"/>
          <w:marRight w:val="0"/>
          <w:marTop w:val="0"/>
          <w:marBottom w:val="0"/>
          <w:divBdr>
            <w:top w:val="none" w:sz="0" w:space="0" w:color="auto"/>
            <w:left w:val="none" w:sz="0" w:space="0" w:color="auto"/>
            <w:bottom w:val="none" w:sz="0" w:space="0" w:color="auto"/>
            <w:right w:val="none" w:sz="0" w:space="0" w:color="auto"/>
          </w:divBdr>
        </w:div>
        <w:div w:id="1639913957">
          <w:marLeft w:val="0"/>
          <w:marRight w:val="0"/>
          <w:marTop w:val="0"/>
          <w:marBottom w:val="0"/>
          <w:divBdr>
            <w:top w:val="none" w:sz="0" w:space="0" w:color="auto"/>
            <w:left w:val="none" w:sz="0" w:space="0" w:color="auto"/>
            <w:bottom w:val="none" w:sz="0" w:space="0" w:color="auto"/>
            <w:right w:val="none" w:sz="0" w:space="0" w:color="auto"/>
          </w:divBdr>
        </w:div>
        <w:div w:id="1657950927">
          <w:marLeft w:val="0"/>
          <w:marRight w:val="0"/>
          <w:marTop w:val="0"/>
          <w:marBottom w:val="0"/>
          <w:divBdr>
            <w:top w:val="none" w:sz="0" w:space="0" w:color="auto"/>
            <w:left w:val="none" w:sz="0" w:space="0" w:color="auto"/>
            <w:bottom w:val="none" w:sz="0" w:space="0" w:color="auto"/>
            <w:right w:val="none" w:sz="0" w:space="0" w:color="auto"/>
          </w:divBdr>
        </w:div>
        <w:div w:id="23559550">
          <w:marLeft w:val="0"/>
          <w:marRight w:val="0"/>
          <w:marTop w:val="0"/>
          <w:marBottom w:val="0"/>
          <w:divBdr>
            <w:top w:val="none" w:sz="0" w:space="0" w:color="auto"/>
            <w:left w:val="none" w:sz="0" w:space="0" w:color="auto"/>
            <w:bottom w:val="none" w:sz="0" w:space="0" w:color="auto"/>
            <w:right w:val="none" w:sz="0" w:space="0" w:color="auto"/>
          </w:divBdr>
        </w:div>
        <w:div w:id="1722972339">
          <w:marLeft w:val="0"/>
          <w:marRight w:val="0"/>
          <w:marTop w:val="0"/>
          <w:marBottom w:val="0"/>
          <w:divBdr>
            <w:top w:val="none" w:sz="0" w:space="0" w:color="auto"/>
            <w:left w:val="none" w:sz="0" w:space="0" w:color="auto"/>
            <w:bottom w:val="none" w:sz="0" w:space="0" w:color="auto"/>
            <w:right w:val="none" w:sz="0" w:space="0" w:color="auto"/>
          </w:divBdr>
        </w:div>
        <w:div w:id="302740409">
          <w:marLeft w:val="0"/>
          <w:marRight w:val="0"/>
          <w:marTop w:val="0"/>
          <w:marBottom w:val="0"/>
          <w:divBdr>
            <w:top w:val="none" w:sz="0" w:space="0" w:color="auto"/>
            <w:left w:val="none" w:sz="0" w:space="0" w:color="auto"/>
            <w:bottom w:val="none" w:sz="0" w:space="0" w:color="auto"/>
            <w:right w:val="none" w:sz="0" w:space="0" w:color="auto"/>
          </w:divBdr>
        </w:div>
        <w:div w:id="897938988">
          <w:marLeft w:val="0"/>
          <w:marRight w:val="0"/>
          <w:marTop w:val="0"/>
          <w:marBottom w:val="0"/>
          <w:divBdr>
            <w:top w:val="none" w:sz="0" w:space="0" w:color="auto"/>
            <w:left w:val="none" w:sz="0" w:space="0" w:color="auto"/>
            <w:bottom w:val="none" w:sz="0" w:space="0" w:color="auto"/>
            <w:right w:val="none" w:sz="0" w:space="0" w:color="auto"/>
          </w:divBdr>
        </w:div>
        <w:div w:id="865676355">
          <w:marLeft w:val="0"/>
          <w:marRight w:val="0"/>
          <w:marTop w:val="0"/>
          <w:marBottom w:val="0"/>
          <w:divBdr>
            <w:top w:val="none" w:sz="0" w:space="0" w:color="auto"/>
            <w:left w:val="none" w:sz="0" w:space="0" w:color="auto"/>
            <w:bottom w:val="none" w:sz="0" w:space="0" w:color="auto"/>
            <w:right w:val="none" w:sz="0" w:space="0" w:color="auto"/>
          </w:divBdr>
        </w:div>
        <w:div w:id="781457834">
          <w:marLeft w:val="0"/>
          <w:marRight w:val="0"/>
          <w:marTop w:val="0"/>
          <w:marBottom w:val="0"/>
          <w:divBdr>
            <w:top w:val="none" w:sz="0" w:space="0" w:color="auto"/>
            <w:left w:val="none" w:sz="0" w:space="0" w:color="auto"/>
            <w:bottom w:val="none" w:sz="0" w:space="0" w:color="auto"/>
            <w:right w:val="none" w:sz="0" w:space="0" w:color="auto"/>
          </w:divBdr>
        </w:div>
      </w:divsChild>
    </w:div>
    <w:div w:id="431124579">
      <w:bodyDiv w:val="1"/>
      <w:marLeft w:val="0"/>
      <w:marRight w:val="0"/>
      <w:marTop w:val="0"/>
      <w:marBottom w:val="0"/>
      <w:divBdr>
        <w:top w:val="none" w:sz="0" w:space="0" w:color="auto"/>
        <w:left w:val="none" w:sz="0" w:space="0" w:color="auto"/>
        <w:bottom w:val="none" w:sz="0" w:space="0" w:color="auto"/>
        <w:right w:val="none" w:sz="0" w:space="0" w:color="auto"/>
      </w:divBdr>
    </w:div>
    <w:div w:id="442264264">
      <w:bodyDiv w:val="1"/>
      <w:marLeft w:val="0"/>
      <w:marRight w:val="0"/>
      <w:marTop w:val="0"/>
      <w:marBottom w:val="0"/>
      <w:divBdr>
        <w:top w:val="none" w:sz="0" w:space="0" w:color="auto"/>
        <w:left w:val="none" w:sz="0" w:space="0" w:color="auto"/>
        <w:bottom w:val="none" w:sz="0" w:space="0" w:color="auto"/>
        <w:right w:val="none" w:sz="0" w:space="0" w:color="auto"/>
      </w:divBdr>
    </w:div>
    <w:div w:id="622812561">
      <w:bodyDiv w:val="1"/>
      <w:marLeft w:val="0"/>
      <w:marRight w:val="0"/>
      <w:marTop w:val="0"/>
      <w:marBottom w:val="0"/>
      <w:divBdr>
        <w:top w:val="none" w:sz="0" w:space="0" w:color="auto"/>
        <w:left w:val="none" w:sz="0" w:space="0" w:color="auto"/>
        <w:bottom w:val="none" w:sz="0" w:space="0" w:color="auto"/>
        <w:right w:val="none" w:sz="0" w:space="0" w:color="auto"/>
      </w:divBdr>
    </w:div>
    <w:div w:id="677539739">
      <w:bodyDiv w:val="1"/>
      <w:marLeft w:val="0"/>
      <w:marRight w:val="0"/>
      <w:marTop w:val="0"/>
      <w:marBottom w:val="0"/>
      <w:divBdr>
        <w:top w:val="none" w:sz="0" w:space="0" w:color="auto"/>
        <w:left w:val="none" w:sz="0" w:space="0" w:color="auto"/>
        <w:bottom w:val="none" w:sz="0" w:space="0" w:color="auto"/>
        <w:right w:val="none" w:sz="0" w:space="0" w:color="auto"/>
      </w:divBdr>
    </w:div>
    <w:div w:id="700669056">
      <w:bodyDiv w:val="1"/>
      <w:marLeft w:val="0"/>
      <w:marRight w:val="0"/>
      <w:marTop w:val="0"/>
      <w:marBottom w:val="0"/>
      <w:divBdr>
        <w:top w:val="none" w:sz="0" w:space="0" w:color="auto"/>
        <w:left w:val="none" w:sz="0" w:space="0" w:color="auto"/>
        <w:bottom w:val="none" w:sz="0" w:space="0" w:color="auto"/>
        <w:right w:val="none" w:sz="0" w:space="0" w:color="auto"/>
      </w:divBdr>
    </w:div>
    <w:div w:id="865170721">
      <w:bodyDiv w:val="1"/>
      <w:marLeft w:val="0"/>
      <w:marRight w:val="0"/>
      <w:marTop w:val="0"/>
      <w:marBottom w:val="0"/>
      <w:divBdr>
        <w:top w:val="none" w:sz="0" w:space="0" w:color="auto"/>
        <w:left w:val="none" w:sz="0" w:space="0" w:color="auto"/>
        <w:bottom w:val="none" w:sz="0" w:space="0" w:color="auto"/>
        <w:right w:val="none" w:sz="0" w:space="0" w:color="auto"/>
      </w:divBdr>
    </w:div>
    <w:div w:id="894513429">
      <w:bodyDiv w:val="1"/>
      <w:marLeft w:val="0"/>
      <w:marRight w:val="0"/>
      <w:marTop w:val="0"/>
      <w:marBottom w:val="0"/>
      <w:divBdr>
        <w:top w:val="none" w:sz="0" w:space="0" w:color="auto"/>
        <w:left w:val="none" w:sz="0" w:space="0" w:color="auto"/>
        <w:bottom w:val="none" w:sz="0" w:space="0" w:color="auto"/>
        <w:right w:val="none" w:sz="0" w:space="0" w:color="auto"/>
      </w:divBdr>
    </w:div>
    <w:div w:id="969826358">
      <w:bodyDiv w:val="1"/>
      <w:marLeft w:val="0"/>
      <w:marRight w:val="0"/>
      <w:marTop w:val="0"/>
      <w:marBottom w:val="0"/>
      <w:divBdr>
        <w:top w:val="none" w:sz="0" w:space="0" w:color="auto"/>
        <w:left w:val="none" w:sz="0" w:space="0" w:color="auto"/>
        <w:bottom w:val="none" w:sz="0" w:space="0" w:color="auto"/>
        <w:right w:val="none" w:sz="0" w:space="0" w:color="auto"/>
      </w:divBdr>
      <w:divsChild>
        <w:div w:id="1957592054">
          <w:marLeft w:val="0"/>
          <w:marRight w:val="0"/>
          <w:marTop w:val="0"/>
          <w:marBottom w:val="960"/>
          <w:divBdr>
            <w:top w:val="none" w:sz="0" w:space="0" w:color="auto"/>
            <w:left w:val="none" w:sz="0" w:space="0" w:color="auto"/>
            <w:bottom w:val="none" w:sz="0" w:space="0" w:color="auto"/>
            <w:right w:val="none" w:sz="0" w:space="0" w:color="auto"/>
          </w:divBdr>
        </w:div>
      </w:divsChild>
    </w:div>
    <w:div w:id="1102337487">
      <w:bodyDiv w:val="1"/>
      <w:marLeft w:val="0"/>
      <w:marRight w:val="0"/>
      <w:marTop w:val="0"/>
      <w:marBottom w:val="0"/>
      <w:divBdr>
        <w:top w:val="none" w:sz="0" w:space="0" w:color="auto"/>
        <w:left w:val="none" w:sz="0" w:space="0" w:color="auto"/>
        <w:bottom w:val="none" w:sz="0" w:space="0" w:color="auto"/>
        <w:right w:val="none" w:sz="0" w:space="0" w:color="auto"/>
      </w:divBdr>
    </w:div>
    <w:div w:id="1394737652">
      <w:bodyDiv w:val="1"/>
      <w:marLeft w:val="0"/>
      <w:marRight w:val="0"/>
      <w:marTop w:val="0"/>
      <w:marBottom w:val="0"/>
      <w:divBdr>
        <w:top w:val="none" w:sz="0" w:space="0" w:color="auto"/>
        <w:left w:val="none" w:sz="0" w:space="0" w:color="auto"/>
        <w:bottom w:val="none" w:sz="0" w:space="0" w:color="auto"/>
        <w:right w:val="none" w:sz="0" w:space="0" w:color="auto"/>
      </w:divBdr>
    </w:div>
    <w:div w:id="1520655465">
      <w:bodyDiv w:val="1"/>
      <w:marLeft w:val="0"/>
      <w:marRight w:val="0"/>
      <w:marTop w:val="0"/>
      <w:marBottom w:val="0"/>
      <w:divBdr>
        <w:top w:val="none" w:sz="0" w:space="0" w:color="auto"/>
        <w:left w:val="none" w:sz="0" w:space="0" w:color="auto"/>
        <w:bottom w:val="none" w:sz="0" w:space="0" w:color="auto"/>
        <w:right w:val="none" w:sz="0" w:space="0" w:color="auto"/>
      </w:divBdr>
    </w:div>
    <w:div w:id="1655571950">
      <w:bodyDiv w:val="1"/>
      <w:marLeft w:val="0"/>
      <w:marRight w:val="0"/>
      <w:marTop w:val="0"/>
      <w:marBottom w:val="0"/>
      <w:divBdr>
        <w:top w:val="none" w:sz="0" w:space="0" w:color="auto"/>
        <w:left w:val="none" w:sz="0" w:space="0" w:color="auto"/>
        <w:bottom w:val="none" w:sz="0" w:space="0" w:color="auto"/>
        <w:right w:val="none" w:sz="0" w:space="0" w:color="auto"/>
      </w:divBdr>
    </w:div>
    <w:div w:id="1656564667">
      <w:bodyDiv w:val="1"/>
      <w:marLeft w:val="0"/>
      <w:marRight w:val="0"/>
      <w:marTop w:val="0"/>
      <w:marBottom w:val="0"/>
      <w:divBdr>
        <w:top w:val="none" w:sz="0" w:space="0" w:color="auto"/>
        <w:left w:val="none" w:sz="0" w:space="0" w:color="auto"/>
        <w:bottom w:val="none" w:sz="0" w:space="0" w:color="auto"/>
        <w:right w:val="none" w:sz="0" w:space="0" w:color="auto"/>
      </w:divBdr>
    </w:div>
    <w:div w:id="1673920874">
      <w:bodyDiv w:val="1"/>
      <w:marLeft w:val="0"/>
      <w:marRight w:val="0"/>
      <w:marTop w:val="0"/>
      <w:marBottom w:val="0"/>
      <w:divBdr>
        <w:top w:val="none" w:sz="0" w:space="0" w:color="auto"/>
        <w:left w:val="none" w:sz="0" w:space="0" w:color="auto"/>
        <w:bottom w:val="none" w:sz="0" w:space="0" w:color="auto"/>
        <w:right w:val="none" w:sz="0" w:space="0" w:color="auto"/>
      </w:divBdr>
    </w:div>
    <w:div w:id="1687556065">
      <w:bodyDiv w:val="1"/>
      <w:marLeft w:val="0"/>
      <w:marRight w:val="0"/>
      <w:marTop w:val="0"/>
      <w:marBottom w:val="0"/>
      <w:divBdr>
        <w:top w:val="none" w:sz="0" w:space="0" w:color="auto"/>
        <w:left w:val="none" w:sz="0" w:space="0" w:color="auto"/>
        <w:bottom w:val="none" w:sz="0" w:space="0" w:color="auto"/>
        <w:right w:val="none" w:sz="0" w:space="0" w:color="auto"/>
      </w:divBdr>
    </w:div>
    <w:div w:id="1839029487">
      <w:bodyDiv w:val="1"/>
      <w:marLeft w:val="0"/>
      <w:marRight w:val="0"/>
      <w:marTop w:val="0"/>
      <w:marBottom w:val="0"/>
      <w:divBdr>
        <w:top w:val="none" w:sz="0" w:space="0" w:color="auto"/>
        <w:left w:val="none" w:sz="0" w:space="0" w:color="auto"/>
        <w:bottom w:val="none" w:sz="0" w:space="0" w:color="auto"/>
        <w:right w:val="none" w:sz="0" w:space="0" w:color="auto"/>
      </w:divBdr>
    </w:div>
    <w:div w:id="1893927514">
      <w:bodyDiv w:val="1"/>
      <w:marLeft w:val="0"/>
      <w:marRight w:val="0"/>
      <w:marTop w:val="0"/>
      <w:marBottom w:val="0"/>
      <w:divBdr>
        <w:top w:val="none" w:sz="0" w:space="0" w:color="auto"/>
        <w:left w:val="none" w:sz="0" w:space="0" w:color="auto"/>
        <w:bottom w:val="none" w:sz="0" w:space="0" w:color="auto"/>
        <w:right w:val="none" w:sz="0" w:space="0" w:color="auto"/>
      </w:divBdr>
      <w:divsChild>
        <w:div w:id="1855722853">
          <w:marLeft w:val="0"/>
          <w:marRight w:val="0"/>
          <w:marTop w:val="0"/>
          <w:marBottom w:val="0"/>
          <w:divBdr>
            <w:top w:val="none" w:sz="0" w:space="0" w:color="auto"/>
            <w:left w:val="none" w:sz="0" w:space="0" w:color="auto"/>
            <w:bottom w:val="none" w:sz="0" w:space="0" w:color="auto"/>
            <w:right w:val="none" w:sz="0" w:space="0" w:color="auto"/>
          </w:divBdr>
        </w:div>
        <w:div w:id="1266423796">
          <w:marLeft w:val="0"/>
          <w:marRight w:val="0"/>
          <w:marTop w:val="0"/>
          <w:marBottom w:val="0"/>
          <w:divBdr>
            <w:top w:val="none" w:sz="0" w:space="0" w:color="auto"/>
            <w:left w:val="none" w:sz="0" w:space="0" w:color="auto"/>
            <w:bottom w:val="none" w:sz="0" w:space="0" w:color="auto"/>
            <w:right w:val="none" w:sz="0" w:space="0" w:color="auto"/>
          </w:divBdr>
        </w:div>
      </w:divsChild>
    </w:div>
    <w:div w:id="1935547785">
      <w:bodyDiv w:val="1"/>
      <w:marLeft w:val="0"/>
      <w:marRight w:val="0"/>
      <w:marTop w:val="0"/>
      <w:marBottom w:val="0"/>
      <w:divBdr>
        <w:top w:val="none" w:sz="0" w:space="0" w:color="auto"/>
        <w:left w:val="none" w:sz="0" w:space="0" w:color="auto"/>
        <w:bottom w:val="none" w:sz="0" w:space="0" w:color="auto"/>
        <w:right w:val="none" w:sz="0" w:space="0" w:color="auto"/>
      </w:divBdr>
    </w:div>
    <w:div w:id="2006014061">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96200422">
      <w:bodyDiv w:val="1"/>
      <w:marLeft w:val="0"/>
      <w:marRight w:val="0"/>
      <w:marTop w:val="0"/>
      <w:marBottom w:val="0"/>
      <w:divBdr>
        <w:top w:val="none" w:sz="0" w:space="0" w:color="auto"/>
        <w:left w:val="none" w:sz="0" w:space="0" w:color="auto"/>
        <w:bottom w:val="none" w:sz="0" w:space="0" w:color="auto"/>
        <w:right w:val="none" w:sz="0" w:space="0" w:color="auto"/>
      </w:divBdr>
    </w:div>
    <w:div w:id="21076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vi@nibleyc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bleycit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nibleyc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220</Words>
  <Characters>1356</Characters>
  <Application>Microsoft Office Word</Application>
  <DocSecurity>0</DocSecurity>
  <Lines>11</Lines>
  <Paragraphs>3</Paragraphs>
  <ScaleCrop>false</ScaleCrop>
  <Company>Nibley City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Cesar Valencia</dc:title>
  <dc:creator>Shari Phippen</dc:creator>
  <cp:lastModifiedBy>Taelor Ogden</cp:lastModifiedBy>
  <cp:revision>11</cp:revision>
  <cp:lastPrinted>2023-09-14T19:54:00Z</cp:lastPrinted>
  <dcterms:created xsi:type="dcterms:W3CDTF">2025-01-04T03:35:00Z</dcterms:created>
  <dcterms:modified xsi:type="dcterms:W3CDTF">2025-01-04T03:52:00Z</dcterms:modified>
</cp:coreProperties>
</file>