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DECF7" w14:textId="77777777" w:rsidR="00834E03" w:rsidRDefault="00237FAA">
      <w:pPr>
        <w:pStyle w:val="BodyText"/>
        <w:ind w:left="4030"/>
      </w:pPr>
      <w:r>
        <w:rPr>
          <w:noProof/>
        </w:rPr>
        <w:drawing>
          <wp:inline distT="0" distB="0" distL="0" distR="0" wp14:anchorId="40BDED02" wp14:editId="40BDED03">
            <wp:extent cx="948310" cy="9464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310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ECF8" w14:textId="77777777" w:rsidR="00834E03" w:rsidRDefault="00237FAA">
      <w:pPr>
        <w:spacing w:before="83" w:line="183" w:lineRule="exact"/>
        <w:ind w:left="39"/>
        <w:jc w:val="center"/>
        <w:rPr>
          <w:rFonts w:ascii="Arial"/>
          <w:sz w:val="16"/>
        </w:rPr>
      </w:pPr>
      <w:r>
        <w:rPr>
          <w:rFonts w:ascii="Arial"/>
          <w:sz w:val="16"/>
        </w:rPr>
        <w:t>ERDA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pacing w:val="-4"/>
          <w:sz w:val="16"/>
        </w:rPr>
        <w:t>CITY</w:t>
      </w:r>
    </w:p>
    <w:p w14:paraId="40BDECF9" w14:textId="77777777" w:rsidR="00834E03" w:rsidRDefault="00237FAA">
      <w:pPr>
        <w:spacing w:line="244" w:lineRule="auto"/>
        <w:ind w:left="3721" w:right="3683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2163</w:t>
      </w:r>
      <w:r>
        <w:rPr>
          <w:rFonts w:ascii="Arial" w:hAnsi="Arial"/>
          <w:spacing w:val="-6"/>
          <w:sz w:val="16"/>
        </w:rPr>
        <w:t xml:space="preserve"> </w:t>
      </w:r>
      <w:r>
        <w:rPr>
          <w:rFonts w:ascii="Arial" w:hAnsi="Arial"/>
          <w:sz w:val="16"/>
        </w:rPr>
        <w:t>W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z w:val="16"/>
        </w:rPr>
        <w:t>Erda</w:t>
      </w:r>
      <w:r>
        <w:rPr>
          <w:rFonts w:ascii="Arial" w:hAnsi="Arial"/>
          <w:spacing w:val="-10"/>
          <w:sz w:val="16"/>
        </w:rPr>
        <w:t xml:space="preserve"> </w:t>
      </w:r>
      <w:r>
        <w:rPr>
          <w:rFonts w:ascii="Arial" w:hAnsi="Arial"/>
          <w:sz w:val="16"/>
        </w:rPr>
        <w:t>Way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–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Erda,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z w:val="16"/>
        </w:rPr>
        <w:t xml:space="preserve">UT </w:t>
      </w:r>
      <w:r>
        <w:rPr>
          <w:rFonts w:ascii="Arial" w:hAnsi="Arial"/>
          <w:spacing w:val="-2"/>
          <w:sz w:val="16"/>
        </w:rPr>
        <w:t>(435)243-5577</w:t>
      </w:r>
    </w:p>
    <w:p w14:paraId="40BDECFA" w14:textId="73B77B0C" w:rsidR="00834E03" w:rsidRDefault="00237FAA">
      <w:pPr>
        <w:pStyle w:val="Title"/>
      </w:pP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rPr>
          <w:spacing w:val="-2"/>
        </w:rPr>
        <w:t>HEARING</w:t>
      </w:r>
    </w:p>
    <w:p w14:paraId="40BDECFB" w14:textId="54FF045A" w:rsidR="00834E03" w:rsidRDefault="00F010FA" w:rsidP="00F010FA">
      <w:pPr>
        <w:pStyle w:val="BodyText"/>
        <w:spacing w:before="26"/>
        <w:jc w:val="center"/>
        <w:rPr>
          <w:b/>
        </w:rPr>
      </w:pPr>
      <w:r w:rsidRPr="00F010FA">
        <w:rPr>
          <w:noProof/>
        </w:rPr>
        <w:drawing>
          <wp:inline distT="0" distB="0" distL="0" distR="0" wp14:anchorId="182B4662" wp14:editId="23C63BB4">
            <wp:extent cx="2057578" cy="2110923"/>
            <wp:effectExtent l="0" t="0" r="0" b="3810"/>
            <wp:docPr id="609294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941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578" cy="211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ECFC" w14:textId="77777777" w:rsidR="00834E03" w:rsidRDefault="00834E03">
      <w:pPr>
        <w:pStyle w:val="BodyText"/>
        <w:spacing w:before="97"/>
        <w:rPr>
          <w:b/>
          <w:sz w:val="28"/>
        </w:rPr>
      </w:pPr>
    </w:p>
    <w:p w14:paraId="19DB7AAF" w14:textId="088DFBEA" w:rsidR="00A25137" w:rsidRDefault="00237FAA" w:rsidP="00A25137">
      <w:pPr>
        <w:pStyle w:val="ListParagraph"/>
        <w:numPr>
          <w:ilvl w:val="0"/>
          <w:numId w:val="1"/>
        </w:numPr>
        <w:tabs>
          <w:tab w:val="left" w:pos="819"/>
          <w:tab w:val="left" w:pos="821"/>
        </w:tabs>
        <w:spacing w:line="271" w:lineRule="auto"/>
        <w:rPr>
          <w:sz w:val="20"/>
        </w:rPr>
      </w:pPr>
      <w:r>
        <w:rPr>
          <w:spacing w:val="-6"/>
          <w:sz w:val="20"/>
        </w:rPr>
        <w:t>Erda City is proposing a general plan amendment from medium intensity residential to commercial land uses.</w:t>
      </w:r>
    </w:p>
    <w:p w14:paraId="42F348C5" w14:textId="77777777" w:rsidR="00A25137" w:rsidRPr="00A25137" w:rsidRDefault="00A25137" w:rsidP="00A25137">
      <w:pPr>
        <w:tabs>
          <w:tab w:val="left" w:pos="819"/>
          <w:tab w:val="left" w:pos="821"/>
        </w:tabs>
        <w:spacing w:line="271" w:lineRule="auto"/>
        <w:ind w:left="460"/>
        <w:rPr>
          <w:sz w:val="20"/>
        </w:rPr>
      </w:pPr>
    </w:p>
    <w:p w14:paraId="40BDECFE" w14:textId="77777777" w:rsidR="00834E03" w:rsidRDefault="00834E03">
      <w:pPr>
        <w:pStyle w:val="BodyText"/>
        <w:spacing w:before="68"/>
      </w:pPr>
    </w:p>
    <w:p w14:paraId="40BDECFF" w14:textId="39148456" w:rsidR="00834E03" w:rsidRDefault="00237FAA">
      <w:pPr>
        <w:pStyle w:val="BodyText"/>
        <w:spacing w:line="237" w:lineRule="auto"/>
        <w:ind w:left="100" w:right="114"/>
      </w:pPr>
      <w:r>
        <w:t xml:space="preserve">On </w:t>
      </w:r>
      <w:r>
        <w:rPr>
          <w:b/>
        </w:rPr>
        <w:t>Tuesday, J</w:t>
      </w:r>
      <w:r w:rsidR="0061064C">
        <w:rPr>
          <w:b/>
        </w:rPr>
        <w:t xml:space="preserve">anuary </w:t>
      </w:r>
      <w:r w:rsidR="00C20BBC">
        <w:rPr>
          <w:b/>
        </w:rPr>
        <w:t>14</w:t>
      </w:r>
      <w:r w:rsidR="003A2B2F">
        <w:rPr>
          <w:b/>
        </w:rPr>
        <w:t>, 2025</w:t>
      </w:r>
      <w:r>
        <w:rPr>
          <w:b/>
        </w:rPr>
        <w:t xml:space="preserve">, </w:t>
      </w:r>
      <w:r>
        <w:t xml:space="preserve">the Erda City </w:t>
      </w:r>
      <w:r>
        <w:t>Planning Commission will hold a public hearing regarding the request described</w:t>
      </w:r>
      <w:r>
        <w:rPr>
          <w:spacing w:val="-5"/>
        </w:rPr>
        <w:t xml:space="preserve"> </w:t>
      </w:r>
      <w:r>
        <w:t>above.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at 7:00</w:t>
      </w:r>
      <w:r>
        <w:rPr>
          <w:spacing w:val="-5"/>
        </w:rPr>
        <w:t xml:space="preserve"> </w:t>
      </w:r>
      <w:r>
        <w:t>p.m.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Erda</w:t>
      </w:r>
      <w:r>
        <w:rPr>
          <w:spacing w:val="-3"/>
        </w:rPr>
        <w:t xml:space="preserve"> </w:t>
      </w:r>
      <w:r>
        <w:t>City Office</w:t>
      </w:r>
      <w:r>
        <w:rPr>
          <w:spacing w:val="-3"/>
        </w:rPr>
        <w:t xml:space="preserve"> </w:t>
      </w:r>
      <w:r>
        <w:t>located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2163</w:t>
      </w:r>
      <w:r>
        <w:rPr>
          <w:spacing w:val="-5"/>
        </w:rPr>
        <w:t xml:space="preserve"> </w:t>
      </w:r>
      <w:r>
        <w:t>West</w:t>
      </w:r>
      <w:r>
        <w:rPr>
          <w:spacing w:val="-3"/>
        </w:rPr>
        <w:t xml:space="preserve"> </w:t>
      </w:r>
      <w:r>
        <w:t>Erda</w:t>
      </w:r>
      <w:r>
        <w:rPr>
          <w:spacing w:val="-3"/>
        </w:rPr>
        <w:t xml:space="preserve"> </w:t>
      </w:r>
      <w:r>
        <w:t>Way, next to the Erda Fire Station.</w:t>
      </w:r>
    </w:p>
    <w:p w14:paraId="40BDED00" w14:textId="77777777" w:rsidR="00834E03" w:rsidRDefault="00834E03">
      <w:pPr>
        <w:pStyle w:val="BodyText"/>
        <w:spacing w:before="2"/>
      </w:pPr>
    </w:p>
    <w:p w14:paraId="40BDED01" w14:textId="77777777" w:rsidR="00834E03" w:rsidRDefault="00237FAA">
      <w:pPr>
        <w:pStyle w:val="BodyText"/>
        <w:ind w:left="100" w:right="19"/>
      </w:pPr>
      <w:r>
        <w:t>You have the right to</w:t>
      </w:r>
      <w:r>
        <w:rPr>
          <w:spacing w:val="-1"/>
        </w:rPr>
        <w:t xml:space="preserve"> </w:t>
      </w:r>
      <w:r>
        <w:t>attend and</w:t>
      </w:r>
      <w:r>
        <w:rPr>
          <w:spacing w:val="-1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t xml:space="preserve">at </w:t>
      </w:r>
      <w:r>
        <w:t>the public hearing.</w:t>
      </w:r>
      <w:r>
        <w:rPr>
          <w:spacing w:val="40"/>
        </w:rPr>
        <w:t xml:space="preserve"> </w:t>
      </w:r>
      <w:r>
        <w:t>Please be</w:t>
      </w:r>
      <w:r>
        <w:rPr>
          <w:spacing w:val="-4"/>
        </w:rPr>
        <w:t xml:space="preserve"> </w:t>
      </w:r>
      <w:r>
        <w:t>aware, however, that in</w:t>
      </w:r>
      <w:r>
        <w:rPr>
          <w:spacing w:val="-1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decision the Planning Commission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only rely on</w:t>
      </w:r>
      <w:r>
        <w:rPr>
          <w:spacing w:val="-1"/>
        </w:rPr>
        <w:t xml:space="preserve"> </w:t>
      </w:r>
      <w:r>
        <w:t>evidence, not opinion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conjecture.</w:t>
      </w:r>
      <w:r>
        <w:rPr>
          <w:spacing w:val="40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in writing,</w:t>
      </w:r>
      <w:r>
        <w:rPr>
          <w:spacing w:val="-1"/>
        </w:rPr>
        <w:t xml:space="preserve"> </w:t>
      </w:r>
      <w:r>
        <w:t>but please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so that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comments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 provided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Planning Commission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applicant 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appropriate manner.</w:t>
      </w:r>
      <w:r>
        <w:rPr>
          <w:spacing w:val="40"/>
        </w:rPr>
        <w:t xml:space="preserve"> </w:t>
      </w:r>
      <w:r>
        <w:t>For questions or</w:t>
      </w:r>
      <w:r>
        <w:rPr>
          <w:spacing w:val="-1"/>
        </w:rPr>
        <w:t xml:space="preserve"> </w:t>
      </w:r>
      <w:r>
        <w:t xml:space="preserve">additional information, please contact Erda City at 435-243-5577 or Jennifer Poole at </w:t>
      </w:r>
      <w:hyperlink r:id="rId7">
        <w:r w:rsidR="00834E03">
          <w:t>jpoole@erda.gov.</w:t>
        </w:r>
      </w:hyperlink>
    </w:p>
    <w:sectPr w:rsidR="00834E03">
      <w:type w:val="continuous"/>
      <w:pgSz w:w="12240" w:h="15840"/>
      <w:pgMar w:top="34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703EF"/>
    <w:multiLevelType w:val="hybridMultilevel"/>
    <w:tmpl w:val="23025534"/>
    <w:lvl w:ilvl="0" w:tplc="3034BB14">
      <w:numFmt w:val="bullet"/>
      <w:lvlText w:val=""/>
      <w:lvlJc w:val="left"/>
      <w:pPr>
        <w:ind w:left="82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192DBB0">
      <w:numFmt w:val="bullet"/>
      <w:lvlText w:val="•"/>
      <w:lvlJc w:val="left"/>
      <w:pPr>
        <w:ind w:left="1690" w:hanging="361"/>
      </w:pPr>
      <w:rPr>
        <w:rFonts w:hint="default"/>
        <w:lang w:val="en-US" w:eastAsia="en-US" w:bidi="ar-SA"/>
      </w:rPr>
    </w:lvl>
    <w:lvl w:ilvl="2" w:tplc="9E0CA01E">
      <w:numFmt w:val="bullet"/>
      <w:lvlText w:val="•"/>
      <w:lvlJc w:val="left"/>
      <w:pPr>
        <w:ind w:left="2560" w:hanging="361"/>
      </w:pPr>
      <w:rPr>
        <w:rFonts w:hint="default"/>
        <w:lang w:val="en-US" w:eastAsia="en-US" w:bidi="ar-SA"/>
      </w:rPr>
    </w:lvl>
    <w:lvl w:ilvl="3" w:tplc="4B848666">
      <w:numFmt w:val="bullet"/>
      <w:lvlText w:val="•"/>
      <w:lvlJc w:val="left"/>
      <w:pPr>
        <w:ind w:left="3430" w:hanging="361"/>
      </w:pPr>
      <w:rPr>
        <w:rFonts w:hint="default"/>
        <w:lang w:val="en-US" w:eastAsia="en-US" w:bidi="ar-SA"/>
      </w:rPr>
    </w:lvl>
    <w:lvl w:ilvl="4" w:tplc="8C34098A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5" w:tplc="51A46310">
      <w:numFmt w:val="bullet"/>
      <w:lvlText w:val="•"/>
      <w:lvlJc w:val="left"/>
      <w:pPr>
        <w:ind w:left="5170" w:hanging="361"/>
      </w:pPr>
      <w:rPr>
        <w:rFonts w:hint="default"/>
        <w:lang w:val="en-US" w:eastAsia="en-US" w:bidi="ar-SA"/>
      </w:rPr>
    </w:lvl>
    <w:lvl w:ilvl="6" w:tplc="D75096A4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7" w:tplc="82A0C878">
      <w:numFmt w:val="bullet"/>
      <w:lvlText w:val="•"/>
      <w:lvlJc w:val="left"/>
      <w:pPr>
        <w:ind w:left="6910" w:hanging="361"/>
      </w:pPr>
      <w:rPr>
        <w:rFonts w:hint="default"/>
        <w:lang w:val="en-US" w:eastAsia="en-US" w:bidi="ar-SA"/>
      </w:rPr>
    </w:lvl>
    <w:lvl w:ilvl="8" w:tplc="41E2E7DC">
      <w:numFmt w:val="bullet"/>
      <w:lvlText w:val="•"/>
      <w:lvlJc w:val="left"/>
      <w:pPr>
        <w:ind w:left="7780" w:hanging="361"/>
      </w:pPr>
      <w:rPr>
        <w:rFonts w:hint="default"/>
        <w:lang w:val="en-US" w:eastAsia="en-US" w:bidi="ar-SA"/>
      </w:rPr>
    </w:lvl>
  </w:abstractNum>
  <w:num w:numId="1" w16cid:durableId="6234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03"/>
    <w:rsid w:val="000A586C"/>
    <w:rsid w:val="00237FAA"/>
    <w:rsid w:val="003243DB"/>
    <w:rsid w:val="003272AA"/>
    <w:rsid w:val="003A2B2F"/>
    <w:rsid w:val="00472E43"/>
    <w:rsid w:val="00555EF6"/>
    <w:rsid w:val="0061064C"/>
    <w:rsid w:val="007A600D"/>
    <w:rsid w:val="00834E03"/>
    <w:rsid w:val="00911EE7"/>
    <w:rsid w:val="00A25137"/>
    <w:rsid w:val="00AB16C7"/>
    <w:rsid w:val="00C20BBC"/>
    <w:rsid w:val="00DE3E16"/>
    <w:rsid w:val="00F0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ECF7"/>
  <w15:docId w15:val="{57BF230E-27AF-4E28-A445-A86C37A9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316" w:lineRule="exact"/>
      <w:ind w:left="3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1" w:right="24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poole@erd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mhilderman</dc:creator>
  <cp:lastModifiedBy>Rachelle Custer</cp:lastModifiedBy>
  <cp:revision>5</cp:revision>
  <dcterms:created xsi:type="dcterms:W3CDTF">2024-12-27T16:51:00Z</dcterms:created>
  <dcterms:modified xsi:type="dcterms:W3CDTF">2024-12-28T01:14:00Z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Word 2021</vt:lpwstr>
  </property>
</Properties>
</file>