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26784" w14:textId="2C0F51C6" w:rsidR="00CB786B" w:rsidRPr="00CB786B" w:rsidRDefault="00CB786B" w:rsidP="00CB786B">
      <w:pPr>
        <w:keepNext/>
        <w:spacing w:after="240" w:line="240" w:lineRule="auto"/>
        <w:jc w:val="center"/>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RESOLUTION 2024-0</w:t>
      </w:r>
      <w:r w:rsidR="00543BB9">
        <w:rPr>
          <w:rFonts w:ascii="Times New Roman" w:eastAsia="Times New Roman" w:hAnsi="Times New Roman" w:cs="Times New Roman"/>
          <w:kern w:val="0"/>
          <w:sz w:val="24"/>
          <w:szCs w:val="24"/>
          <w14:ligatures w14:val="none"/>
        </w:rPr>
        <w:t>6</w:t>
      </w:r>
    </w:p>
    <w:p w14:paraId="516A2AC3" w14:textId="7E6D6D90" w:rsidR="00CB786B" w:rsidRPr="00CB786B" w:rsidRDefault="00CB786B" w:rsidP="00CB786B">
      <w:pPr>
        <w:spacing w:after="240" w:line="240" w:lineRule="auto"/>
        <w:ind w:left="720" w:right="720"/>
        <w:jc w:val="both"/>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 xml:space="preserve">A RESOLUTION OF THE BOARD OF TRUSTEES (THE “BOARD”) OF </w:t>
      </w:r>
      <w:r w:rsidR="00543BB9">
        <w:rPr>
          <w:rFonts w:ascii="Times New Roman" w:eastAsia="Times New Roman" w:hAnsi="Times New Roman" w:cs="Times New Roman"/>
          <w:kern w:val="0"/>
          <w:sz w:val="24"/>
          <w:szCs w:val="24"/>
          <w14:ligatures w14:val="none"/>
        </w:rPr>
        <w:t>TRAILS AT SHURTZ CANYON</w:t>
      </w:r>
      <w:r w:rsidRPr="00CB786B">
        <w:rPr>
          <w:rFonts w:ascii="Times New Roman" w:eastAsia="Times New Roman" w:hAnsi="Times New Roman" w:cs="Times New Roman"/>
          <w:kern w:val="0"/>
          <w:sz w:val="24"/>
          <w:szCs w:val="24"/>
          <w14:ligatures w14:val="none"/>
        </w:rPr>
        <w:t xml:space="preserve"> PUBLIC INFRASTRUCTURE DISTRICT (THE “DISTRICT”), </w:t>
      </w:r>
      <w:r w:rsidR="00543BB9">
        <w:rPr>
          <w:rFonts w:ascii="Times New Roman" w:eastAsia="Times New Roman" w:hAnsi="Times New Roman" w:cs="Times New Roman"/>
          <w:kern w:val="0"/>
          <w:sz w:val="24"/>
          <w:szCs w:val="24"/>
          <w14:ligatures w14:val="none"/>
        </w:rPr>
        <w:t xml:space="preserve">APPROVING AND </w:t>
      </w:r>
      <w:r w:rsidRPr="00CB786B">
        <w:rPr>
          <w:rFonts w:ascii="Times New Roman" w:eastAsia="Times New Roman" w:hAnsi="Times New Roman" w:cs="Times New Roman"/>
          <w:kern w:val="0"/>
          <w:sz w:val="24"/>
          <w:szCs w:val="24"/>
          <w14:ligatures w14:val="none"/>
        </w:rPr>
        <w:t xml:space="preserve">ADOPTING AN INTERLOCAL AGREEMENT </w:t>
      </w:r>
      <w:r w:rsidR="00543BB9">
        <w:rPr>
          <w:rFonts w:ascii="Times New Roman" w:eastAsia="Times New Roman" w:hAnsi="Times New Roman" w:cs="Times New Roman"/>
          <w:kern w:val="0"/>
          <w:sz w:val="24"/>
          <w:szCs w:val="24"/>
          <w14:ligatures w14:val="none"/>
        </w:rPr>
        <w:t>BETWEEN THE DISTRICT AND CEDAR CITY</w:t>
      </w:r>
      <w:r w:rsidRPr="00CB786B">
        <w:rPr>
          <w:rFonts w:ascii="Times New Roman" w:eastAsia="Times New Roman" w:hAnsi="Times New Roman" w:cs="Times New Roman"/>
          <w:kern w:val="0"/>
          <w:sz w:val="24"/>
          <w:szCs w:val="24"/>
          <w14:ligatures w14:val="none"/>
        </w:rPr>
        <w:t>; AND RELATED MATTERS.</w:t>
      </w:r>
    </w:p>
    <w:p w14:paraId="70F765AF" w14:textId="01A17D31" w:rsidR="00CB786B" w:rsidRPr="00CB786B" w:rsidRDefault="00CB786B" w:rsidP="00CB786B">
      <w:pPr>
        <w:spacing w:after="240" w:line="240" w:lineRule="auto"/>
        <w:ind w:firstLine="720"/>
        <w:jc w:val="both"/>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 xml:space="preserve">WHEREAS, by a resolution adopted </w:t>
      </w:r>
      <w:r w:rsidR="00543BB9">
        <w:rPr>
          <w:rFonts w:ascii="Times New Roman" w:eastAsia="Times New Roman" w:hAnsi="Times New Roman" w:cs="Times New Roman"/>
          <w:kern w:val="0"/>
          <w:sz w:val="24"/>
          <w:szCs w:val="24"/>
          <w14:ligatures w14:val="none"/>
        </w:rPr>
        <w:t>November 20, 2024</w:t>
      </w:r>
      <w:r w:rsidRPr="00CB786B">
        <w:rPr>
          <w:rFonts w:ascii="Times New Roman" w:eastAsia="Times New Roman" w:hAnsi="Times New Roman" w:cs="Times New Roman"/>
          <w:kern w:val="0"/>
          <w:sz w:val="24"/>
          <w:szCs w:val="24"/>
          <w14:ligatures w14:val="none"/>
        </w:rPr>
        <w:t xml:space="preserve">, </w:t>
      </w:r>
      <w:r w:rsidR="00543BB9">
        <w:rPr>
          <w:rFonts w:ascii="Times New Roman" w:eastAsia="Times New Roman" w:hAnsi="Times New Roman" w:cs="Times New Roman"/>
          <w:kern w:val="0"/>
          <w:sz w:val="24"/>
          <w:szCs w:val="24"/>
          <w14:ligatures w14:val="none"/>
        </w:rPr>
        <w:t>Cedar City</w:t>
      </w:r>
      <w:r w:rsidRPr="00CB786B">
        <w:rPr>
          <w:rFonts w:ascii="Times New Roman" w:eastAsia="Times New Roman" w:hAnsi="Times New Roman" w:cs="Times New Roman"/>
          <w:kern w:val="0"/>
          <w:sz w:val="24"/>
          <w:szCs w:val="24"/>
          <w14:ligatures w14:val="none"/>
        </w:rPr>
        <w:t xml:space="preserve">, Utah (the “City”), as creating entity, approved the creation of the District as a public infrastructure district pursuant to the Public Infrastructure District Act, Title 17D, Chapter 4, Utah Code Annotated 1953, as amended (the “PID Act”) and relevant portions of the Limited Purpose Local Government Entities - </w:t>
      </w:r>
      <w:r w:rsidR="00543BB9">
        <w:rPr>
          <w:rFonts w:ascii="Times New Roman" w:eastAsia="Times New Roman" w:hAnsi="Times New Roman" w:cs="Times New Roman"/>
          <w:kern w:val="0"/>
          <w:sz w:val="24"/>
          <w:szCs w:val="24"/>
          <w14:ligatures w14:val="none"/>
        </w:rPr>
        <w:t>Special</w:t>
      </w:r>
      <w:r w:rsidRPr="00CB786B">
        <w:rPr>
          <w:rFonts w:ascii="Times New Roman" w:eastAsia="Times New Roman" w:hAnsi="Times New Roman" w:cs="Times New Roman"/>
          <w:kern w:val="0"/>
          <w:sz w:val="24"/>
          <w:szCs w:val="24"/>
          <w14:ligatures w14:val="none"/>
        </w:rPr>
        <w:t xml:space="preserve"> Districts, Title 17B (together with the PID Act, the “Act”) within the boundaries of the City; and</w:t>
      </w:r>
    </w:p>
    <w:p w14:paraId="7DCC64BE" w14:textId="45BD56D4" w:rsidR="00CB786B" w:rsidRDefault="00CB786B" w:rsidP="00CB786B">
      <w:pPr>
        <w:spacing w:after="240" w:line="240" w:lineRule="auto"/>
        <w:ind w:firstLine="720"/>
        <w:jc w:val="both"/>
        <w:rPr>
          <w:rFonts w:ascii="Times New Roman" w:eastAsia="Times New Roman" w:hAnsi="Times New Roman" w:cs="Times New Roman"/>
          <w:kern w:val="0"/>
          <w:sz w:val="24"/>
          <w:szCs w:val="24"/>
          <w14:ligatures w14:val="none"/>
        </w:rPr>
      </w:pPr>
      <w:bookmarkStart w:id="0" w:name="_Hlk103946941"/>
      <w:r w:rsidRPr="00CB786B">
        <w:rPr>
          <w:rFonts w:ascii="Times New Roman" w:eastAsia="Times New Roman" w:hAnsi="Times New Roman" w:cs="Times New Roman"/>
          <w:kern w:val="0"/>
          <w:sz w:val="24"/>
          <w:szCs w:val="24"/>
          <w14:ligatures w14:val="none"/>
        </w:rPr>
        <w:t xml:space="preserve">WHEREAS, </w:t>
      </w:r>
      <w:r w:rsidR="00543BB9">
        <w:rPr>
          <w:rFonts w:ascii="Times New Roman" w:eastAsia="Times New Roman" w:hAnsi="Times New Roman" w:cs="Times New Roman"/>
          <w:kern w:val="0"/>
          <w:sz w:val="24"/>
          <w:szCs w:val="24"/>
          <w14:ligatures w14:val="none"/>
        </w:rPr>
        <w:t xml:space="preserve">in conjunction with said approval, </w:t>
      </w:r>
      <w:r w:rsidRPr="00CB786B">
        <w:rPr>
          <w:rFonts w:ascii="Times New Roman" w:eastAsia="Times New Roman" w:hAnsi="Times New Roman" w:cs="Times New Roman"/>
          <w:kern w:val="0"/>
          <w:sz w:val="24"/>
          <w:szCs w:val="24"/>
          <w14:ligatures w14:val="none"/>
        </w:rPr>
        <w:t xml:space="preserve">the City by resolution </w:t>
      </w:r>
      <w:r w:rsidR="00543BB9">
        <w:rPr>
          <w:rFonts w:ascii="Times New Roman" w:eastAsia="Times New Roman" w:hAnsi="Times New Roman" w:cs="Times New Roman"/>
          <w:kern w:val="0"/>
          <w:sz w:val="24"/>
          <w:szCs w:val="24"/>
          <w14:ligatures w14:val="none"/>
        </w:rPr>
        <w:t>approved and adopted an Interlocal Agreement between the District and City, which is incorporated herein with this reference</w:t>
      </w:r>
      <w:r w:rsidRPr="00CB786B">
        <w:rPr>
          <w:rFonts w:ascii="Times New Roman" w:eastAsia="Times New Roman" w:hAnsi="Times New Roman" w:cs="Times New Roman"/>
          <w:kern w:val="0"/>
          <w:sz w:val="24"/>
          <w:szCs w:val="24"/>
          <w14:ligatures w14:val="none"/>
        </w:rPr>
        <w:t>; and</w:t>
      </w:r>
    </w:p>
    <w:p w14:paraId="11282A08" w14:textId="2F39D722" w:rsidR="00150B5A" w:rsidRPr="00CB786B" w:rsidRDefault="00150B5A" w:rsidP="00CB786B">
      <w:pPr>
        <w:spacing w:after="24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WHEREAS, the Interlocal Agreement has been previously submitted to the </w:t>
      </w:r>
      <w:proofErr w:type="gramStart"/>
      <w:r>
        <w:rPr>
          <w:rFonts w:ascii="Times New Roman" w:eastAsia="Times New Roman" w:hAnsi="Times New Roman" w:cs="Times New Roman"/>
          <w:kern w:val="0"/>
          <w:sz w:val="24"/>
          <w:szCs w:val="24"/>
          <w14:ligatures w14:val="none"/>
        </w:rPr>
        <w:t>District’s</w:t>
      </w:r>
      <w:proofErr w:type="gramEnd"/>
      <w:r>
        <w:rPr>
          <w:rFonts w:ascii="Times New Roman" w:eastAsia="Times New Roman" w:hAnsi="Times New Roman" w:cs="Times New Roman"/>
          <w:kern w:val="0"/>
          <w:sz w:val="24"/>
          <w:szCs w:val="24"/>
          <w14:ligatures w14:val="none"/>
        </w:rPr>
        <w:t xml:space="preserve"> attorney who has reviewed the same for proper form and compliance with applicable law on the District’s behalf; and</w:t>
      </w:r>
    </w:p>
    <w:bookmarkEnd w:id="0"/>
    <w:p w14:paraId="06C2C60F" w14:textId="37F4559F" w:rsidR="00CB786B" w:rsidRPr="00CB786B" w:rsidRDefault="00CB786B" w:rsidP="00CB786B">
      <w:pPr>
        <w:spacing w:after="240" w:line="240" w:lineRule="auto"/>
        <w:ind w:firstLine="720"/>
        <w:jc w:val="both"/>
        <w:rPr>
          <w:rFonts w:ascii="Times New Roman" w:eastAsia="Times New Roman" w:hAnsi="Times New Roman" w:cs="Times New Roman"/>
          <w:kern w:val="0"/>
          <w:sz w:val="24"/>
          <w:szCs w:val="24"/>
          <w14:ligatures w14:val="none"/>
        </w:rPr>
      </w:pPr>
      <w:proofErr w:type="gramStart"/>
      <w:r w:rsidRPr="00CB786B">
        <w:rPr>
          <w:rFonts w:ascii="Times New Roman" w:eastAsia="Times New Roman" w:hAnsi="Times New Roman" w:cs="Times New Roman"/>
          <w:kern w:val="0"/>
          <w:sz w:val="24"/>
          <w:szCs w:val="24"/>
          <w14:ligatures w14:val="none"/>
        </w:rPr>
        <w:t>WHEREAS,</w:t>
      </w:r>
      <w:proofErr w:type="gramEnd"/>
      <w:r w:rsidRPr="00CB786B">
        <w:rPr>
          <w:rFonts w:ascii="Times New Roman" w:eastAsia="Times New Roman" w:hAnsi="Times New Roman" w:cs="Times New Roman"/>
          <w:kern w:val="0"/>
          <w:sz w:val="24"/>
          <w:szCs w:val="24"/>
          <w14:ligatures w14:val="none"/>
        </w:rPr>
        <w:t xml:space="preserve"> the District now hereby adopts this resolution approving the </w:t>
      </w:r>
      <w:r w:rsidR="00543BB9">
        <w:rPr>
          <w:rFonts w:ascii="Times New Roman" w:eastAsia="Times New Roman" w:hAnsi="Times New Roman" w:cs="Times New Roman"/>
          <w:kern w:val="0"/>
          <w:sz w:val="24"/>
          <w:szCs w:val="24"/>
          <w14:ligatures w14:val="none"/>
        </w:rPr>
        <w:t>Interlocal Agreement</w:t>
      </w:r>
      <w:r w:rsidRPr="00CB786B">
        <w:rPr>
          <w:rFonts w:ascii="Times New Roman" w:eastAsia="Times New Roman" w:hAnsi="Times New Roman" w:cs="Times New Roman"/>
          <w:kern w:val="0"/>
          <w:sz w:val="24"/>
          <w:szCs w:val="24"/>
          <w14:ligatures w14:val="none"/>
        </w:rPr>
        <w:t xml:space="preserve"> previously approved by the City.</w:t>
      </w:r>
    </w:p>
    <w:p w14:paraId="7934E7AA" w14:textId="33765694" w:rsidR="00CB786B" w:rsidRPr="00CB786B" w:rsidRDefault="00CB786B" w:rsidP="00CB786B">
      <w:pPr>
        <w:spacing w:after="240" w:line="240" w:lineRule="auto"/>
        <w:ind w:firstLine="720"/>
        <w:jc w:val="both"/>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NOW, THEREFORE, BE IT RESOLVED BY THE BOARD AS FOLLOWS:</w:t>
      </w:r>
    </w:p>
    <w:p w14:paraId="36A0808C" w14:textId="77777777" w:rsidR="00150B5A" w:rsidRDefault="00543BB9" w:rsidP="00CB786B">
      <w:pPr>
        <w:spacing w:after="240" w:line="240" w:lineRule="auto"/>
        <w:ind w:firstLine="720"/>
        <w:jc w:val="both"/>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w:t>
      </w:r>
      <w:r w:rsidR="00CB786B" w:rsidRPr="00CB786B">
        <w:rPr>
          <w:rFonts w:ascii="Times New Roman" w:eastAsia="Times New Roman" w:hAnsi="Times New Roman" w:cs="Times New Roman"/>
          <w:kern w:val="0"/>
          <w:sz w:val="24"/>
          <w:szCs w:val="24"/>
          <w14:ligatures w14:val="none"/>
        </w:rPr>
        <w:t xml:space="preserve"> Interlocal Agreement </w:t>
      </w:r>
      <w:r>
        <w:rPr>
          <w:rFonts w:ascii="Times New Roman" w:eastAsia="Times New Roman" w:hAnsi="Times New Roman" w:cs="Times New Roman"/>
          <w:kern w:val="0"/>
          <w:sz w:val="24"/>
          <w:szCs w:val="24"/>
          <w14:ligatures w14:val="none"/>
        </w:rPr>
        <w:t>previously approved by the City and attached as an exhibit to the approved Governing Document of the District is</w:t>
      </w:r>
      <w:r w:rsidR="00CB786B" w:rsidRPr="00CB786B">
        <w:rPr>
          <w:rFonts w:ascii="Times New Roman" w:eastAsia="Times New Roman" w:hAnsi="Times New Roman" w:cs="Times New Roman"/>
          <w:kern w:val="0"/>
          <w:sz w:val="24"/>
          <w:szCs w:val="24"/>
          <w14:ligatures w14:val="none"/>
        </w:rPr>
        <w:t xml:space="preserve"> hereby approved and adopted by the Board and shall </w:t>
      </w:r>
      <w:r>
        <w:rPr>
          <w:rFonts w:ascii="Times New Roman" w:eastAsia="Times New Roman" w:hAnsi="Times New Roman" w:cs="Times New Roman"/>
          <w:kern w:val="0"/>
          <w:sz w:val="24"/>
          <w:szCs w:val="24"/>
          <w14:ligatures w14:val="none"/>
        </w:rPr>
        <w:t>be deemed</w:t>
      </w:r>
      <w:r w:rsidR="00CB786B" w:rsidRPr="00CB786B">
        <w:rPr>
          <w:rFonts w:ascii="Times New Roman" w:eastAsia="Times New Roman" w:hAnsi="Times New Roman" w:cs="Times New Roman"/>
          <w:kern w:val="0"/>
          <w:sz w:val="24"/>
          <w:szCs w:val="24"/>
          <w14:ligatures w14:val="none"/>
        </w:rPr>
        <w:t xml:space="preserve"> effective </w:t>
      </w:r>
      <w:r>
        <w:rPr>
          <w:rFonts w:ascii="Times New Roman" w:eastAsia="Times New Roman" w:hAnsi="Times New Roman" w:cs="Times New Roman"/>
          <w:kern w:val="0"/>
          <w:sz w:val="24"/>
          <w:szCs w:val="24"/>
          <w14:ligatures w14:val="none"/>
        </w:rPr>
        <w:t>as of the date of the City’s original approval of the same</w:t>
      </w:r>
      <w:r w:rsidR="00150B5A">
        <w:rPr>
          <w:rFonts w:ascii="Times New Roman" w:eastAsia="Times New Roman" w:hAnsi="Times New Roman" w:cs="Times New Roman"/>
          <w:kern w:val="0"/>
          <w:sz w:val="24"/>
          <w:szCs w:val="24"/>
          <w14:ligatures w14:val="none"/>
        </w:rPr>
        <w:t>.</w:t>
      </w:r>
    </w:p>
    <w:p w14:paraId="40FC5A1E" w14:textId="4F99D008" w:rsidR="00CB786B" w:rsidRPr="00CB786B" w:rsidRDefault="00150B5A" w:rsidP="00CB786B">
      <w:pPr>
        <w:spacing w:after="240" w:line="240" w:lineRule="auto"/>
        <w:ind w:firstLine="720"/>
        <w:jc w:val="both"/>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543BB9">
        <w:rPr>
          <w:rFonts w:ascii="Times New Roman" w:eastAsia="Times New Roman" w:hAnsi="Times New Roman" w:cs="Times New Roman"/>
          <w:kern w:val="0"/>
          <w:sz w:val="24"/>
          <w:szCs w:val="24"/>
          <w14:ligatures w14:val="none"/>
        </w:rPr>
        <w:t xml:space="preserve">he Chair or other District officer is hereby authorized to </w:t>
      </w:r>
      <w:r>
        <w:rPr>
          <w:rFonts w:ascii="Times New Roman" w:eastAsia="Times New Roman" w:hAnsi="Times New Roman" w:cs="Times New Roman"/>
          <w:kern w:val="0"/>
          <w:sz w:val="24"/>
          <w:szCs w:val="24"/>
          <w14:ligatures w14:val="none"/>
        </w:rPr>
        <w:t>execute</w:t>
      </w:r>
      <w:r w:rsidR="00543BB9">
        <w:rPr>
          <w:rFonts w:ascii="Times New Roman" w:eastAsia="Times New Roman" w:hAnsi="Times New Roman" w:cs="Times New Roman"/>
          <w:kern w:val="0"/>
          <w:sz w:val="24"/>
          <w:szCs w:val="24"/>
          <w14:ligatures w14:val="none"/>
        </w:rPr>
        <w:t xml:space="preserve"> said Interlocal Agreement on the District’s behalf.</w:t>
      </w:r>
    </w:p>
    <w:p w14:paraId="58CE2BE2" w14:textId="77777777" w:rsidR="00CB786B" w:rsidRDefault="00CB786B" w:rsidP="00CB786B">
      <w:pPr>
        <w:spacing w:after="240" w:line="240" w:lineRule="auto"/>
        <w:ind w:firstLine="720"/>
        <w:jc w:val="both"/>
        <w:outlineLvl w:val="0"/>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 xml:space="preserve">This resolution shall take effect immediately. </w:t>
      </w:r>
    </w:p>
    <w:p w14:paraId="4845C987" w14:textId="2424C40E" w:rsidR="00150B5A" w:rsidRPr="00150B5A" w:rsidRDefault="00150B5A" w:rsidP="00150B5A">
      <w:pPr>
        <w:spacing w:after="240" w:line="240" w:lineRule="auto"/>
        <w:jc w:val="center"/>
        <w:outlineLvl w:val="0"/>
        <w:rPr>
          <w:rFonts w:ascii="Times New Roman" w:eastAsia="Times New Roman" w:hAnsi="Times New Roman" w:cs="Times New Roman"/>
          <w:i/>
          <w:iCs/>
          <w:kern w:val="0"/>
          <w:sz w:val="24"/>
          <w:szCs w:val="24"/>
          <w14:ligatures w14:val="none"/>
        </w:rPr>
      </w:pPr>
      <w:r w:rsidRPr="00150B5A">
        <w:rPr>
          <w:rFonts w:ascii="Times New Roman" w:eastAsia="Times New Roman" w:hAnsi="Times New Roman" w:cs="Times New Roman"/>
          <w:i/>
          <w:iCs/>
          <w:kern w:val="0"/>
          <w:sz w:val="24"/>
          <w:szCs w:val="24"/>
          <w14:ligatures w14:val="none"/>
        </w:rPr>
        <w:t>(remainder of page intentionally left blank)</w:t>
      </w:r>
    </w:p>
    <w:p w14:paraId="68B72C52" w14:textId="77777777" w:rsidR="00150B5A" w:rsidRDefault="00150B5A">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256462A" w14:textId="3182244B" w:rsidR="00CB786B" w:rsidRPr="00CB786B" w:rsidRDefault="00543BB9" w:rsidP="00CB786B">
      <w:pPr>
        <w:spacing w:after="24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APPROVED</w:t>
      </w:r>
      <w:r w:rsidR="00CB786B" w:rsidRPr="00CB786B">
        <w:rPr>
          <w:rFonts w:ascii="Times New Roman" w:eastAsia="Times New Roman" w:hAnsi="Times New Roman" w:cs="Times New Roman"/>
          <w:kern w:val="0"/>
          <w:sz w:val="24"/>
          <w:szCs w:val="24"/>
          <w14:ligatures w14:val="none"/>
        </w:rPr>
        <w:t xml:space="preserve"> AND ADOPTED by the Board of Trustees of </w:t>
      </w:r>
      <w:r>
        <w:rPr>
          <w:rFonts w:ascii="Times New Roman" w:eastAsia="Times New Roman" w:hAnsi="Times New Roman" w:cs="Times New Roman"/>
          <w:kern w:val="0"/>
          <w:sz w:val="24"/>
          <w:szCs w:val="24"/>
          <w14:ligatures w14:val="none"/>
        </w:rPr>
        <w:t>the</w:t>
      </w:r>
      <w:r w:rsidR="00CB786B" w:rsidRPr="00CB786B">
        <w:rPr>
          <w:rFonts w:ascii="Times New Roman" w:eastAsia="Times New Roman" w:hAnsi="Times New Roman" w:cs="Times New Roman"/>
          <w:kern w:val="0"/>
          <w:sz w:val="24"/>
          <w:szCs w:val="24"/>
          <w14:ligatures w14:val="none"/>
        </w:rPr>
        <w:t xml:space="preserve"> District, this </w:t>
      </w:r>
      <w:r>
        <w:rPr>
          <w:rFonts w:ascii="Times New Roman" w:eastAsia="Times New Roman" w:hAnsi="Times New Roman" w:cs="Times New Roman"/>
          <w:kern w:val="0"/>
          <w:sz w:val="24"/>
          <w:szCs w:val="24"/>
          <w14:ligatures w14:val="none"/>
        </w:rPr>
        <w:t>December 26</w:t>
      </w:r>
      <w:r w:rsidR="00CB786B" w:rsidRPr="00CB786B">
        <w:rPr>
          <w:rFonts w:ascii="Times New Roman" w:eastAsia="Times New Roman" w:hAnsi="Times New Roman" w:cs="Times New Roman"/>
          <w:kern w:val="0"/>
          <w:sz w:val="24"/>
          <w:szCs w:val="24"/>
          <w14:ligatures w14:val="none"/>
        </w:rPr>
        <w:t>, 2024.</w:t>
      </w:r>
    </w:p>
    <w:p w14:paraId="72CEA813" w14:textId="3C670F6A" w:rsidR="00CB786B" w:rsidRPr="00CB786B" w:rsidRDefault="00543BB9" w:rsidP="00CB786B">
      <w:pPr>
        <w:spacing w:after="0" w:line="240" w:lineRule="auto"/>
        <w:ind w:left="43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TRAILS AT SHURTZ CANYON</w:t>
      </w:r>
      <w:r w:rsidR="00CB786B" w:rsidRPr="00CB786B">
        <w:rPr>
          <w:rFonts w:ascii="Times New Roman" w:eastAsia="Times New Roman" w:hAnsi="Times New Roman" w:cs="Times New Roman"/>
          <w:kern w:val="0"/>
          <w:sz w:val="24"/>
          <w:szCs w:val="24"/>
          <w14:ligatures w14:val="none"/>
        </w:rPr>
        <w:t xml:space="preserve"> PUBLIC INFRASTRUCTURE DISTRICT</w:t>
      </w:r>
    </w:p>
    <w:p w14:paraId="7D12D39D" w14:textId="77777777" w:rsidR="00CB786B" w:rsidRPr="00CB786B" w:rsidRDefault="00CB786B" w:rsidP="00CB786B">
      <w:pPr>
        <w:spacing w:after="0" w:line="240" w:lineRule="auto"/>
        <w:ind w:left="4320"/>
        <w:rPr>
          <w:rFonts w:ascii="Times New Roman" w:eastAsia="Times New Roman" w:hAnsi="Times New Roman" w:cs="Times New Roman"/>
          <w:kern w:val="0"/>
          <w:sz w:val="24"/>
          <w:szCs w:val="24"/>
          <w14:ligatures w14:val="none"/>
        </w:rPr>
      </w:pPr>
    </w:p>
    <w:p w14:paraId="564D31D5" w14:textId="77777777" w:rsidR="00CB786B" w:rsidRPr="00CB786B" w:rsidRDefault="00CB786B" w:rsidP="00CB786B">
      <w:pPr>
        <w:spacing w:after="0" w:line="240" w:lineRule="auto"/>
        <w:ind w:left="4320"/>
        <w:rPr>
          <w:rFonts w:ascii="Times New Roman" w:eastAsia="Times New Roman" w:hAnsi="Times New Roman" w:cs="Times New Roman"/>
          <w:kern w:val="0"/>
          <w:sz w:val="24"/>
          <w:szCs w:val="24"/>
          <w14:ligatures w14:val="none"/>
        </w:rPr>
      </w:pPr>
    </w:p>
    <w:p w14:paraId="6A7DA5B2" w14:textId="77777777" w:rsidR="00CB786B" w:rsidRPr="00CB786B" w:rsidRDefault="00CB786B" w:rsidP="00CB786B">
      <w:pPr>
        <w:tabs>
          <w:tab w:val="left" w:pos="8640"/>
        </w:tabs>
        <w:spacing w:after="0" w:line="240" w:lineRule="auto"/>
        <w:ind w:left="4320"/>
        <w:rPr>
          <w:rFonts w:ascii="Times New Roman" w:eastAsia="Times New Roman" w:hAnsi="Times New Roman" w:cs="Times New Roman"/>
          <w:kern w:val="0"/>
          <w:sz w:val="24"/>
          <w:szCs w:val="24"/>
          <w:u w:val="single"/>
          <w14:ligatures w14:val="none"/>
        </w:rPr>
      </w:pPr>
      <w:r w:rsidRPr="00CB786B">
        <w:rPr>
          <w:rFonts w:ascii="Times New Roman" w:eastAsia="Times New Roman" w:hAnsi="Times New Roman" w:cs="Times New Roman"/>
          <w:kern w:val="0"/>
          <w:sz w:val="24"/>
          <w:szCs w:val="24"/>
          <w14:ligatures w14:val="none"/>
        </w:rPr>
        <w:t>By:</w:t>
      </w:r>
      <w:r w:rsidRPr="00CB786B">
        <w:rPr>
          <w:rFonts w:ascii="Times New Roman" w:eastAsia="Times New Roman" w:hAnsi="Times New Roman" w:cs="Times New Roman"/>
          <w:kern w:val="0"/>
          <w:sz w:val="24"/>
          <w:szCs w:val="24"/>
          <w:u w:val="single"/>
          <w14:ligatures w14:val="none"/>
        </w:rPr>
        <w:tab/>
      </w:r>
    </w:p>
    <w:p w14:paraId="714A9E63" w14:textId="77777777" w:rsidR="00CB786B" w:rsidRPr="00CB786B" w:rsidRDefault="00CB786B" w:rsidP="00CB786B">
      <w:pPr>
        <w:spacing w:after="0" w:line="240" w:lineRule="auto"/>
        <w:ind w:left="4320"/>
        <w:jc w:val="center"/>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Chair</w:t>
      </w:r>
    </w:p>
    <w:p w14:paraId="750AD239" w14:textId="77777777" w:rsidR="00CB786B" w:rsidRPr="00CB786B" w:rsidRDefault="00CB786B" w:rsidP="00CB786B">
      <w:pPr>
        <w:spacing w:after="0" w:line="240" w:lineRule="auto"/>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ATTEST:</w:t>
      </w:r>
    </w:p>
    <w:p w14:paraId="3B2FD06B" w14:textId="77777777" w:rsidR="00CB786B" w:rsidRPr="00CB786B" w:rsidRDefault="00CB786B" w:rsidP="00CB786B">
      <w:pPr>
        <w:spacing w:after="0" w:line="240" w:lineRule="auto"/>
        <w:rPr>
          <w:rFonts w:ascii="Times New Roman" w:eastAsia="Times New Roman" w:hAnsi="Times New Roman" w:cs="Times New Roman"/>
          <w:kern w:val="0"/>
          <w:sz w:val="24"/>
          <w:szCs w:val="24"/>
          <w14:ligatures w14:val="none"/>
        </w:rPr>
      </w:pPr>
    </w:p>
    <w:p w14:paraId="345B5F14" w14:textId="77777777" w:rsidR="00CB786B" w:rsidRPr="00CB786B" w:rsidRDefault="00CB786B" w:rsidP="00CB786B">
      <w:pPr>
        <w:spacing w:after="0" w:line="240" w:lineRule="auto"/>
        <w:rPr>
          <w:rFonts w:ascii="Times New Roman" w:eastAsia="Times New Roman" w:hAnsi="Times New Roman" w:cs="Times New Roman"/>
          <w:kern w:val="0"/>
          <w:sz w:val="24"/>
          <w:szCs w:val="24"/>
          <w14:ligatures w14:val="none"/>
        </w:rPr>
      </w:pPr>
    </w:p>
    <w:p w14:paraId="305B63AC" w14:textId="77777777" w:rsidR="00CB786B" w:rsidRPr="00CB786B" w:rsidRDefault="00CB786B" w:rsidP="00CB786B">
      <w:pPr>
        <w:spacing w:after="0" w:line="240" w:lineRule="auto"/>
        <w:rPr>
          <w:rFonts w:ascii="Times New Roman" w:eastAsia="Times New Roman" w:hAnsi="Times New Roman" w:cs="Times New Roman"/>
          <w:kern w:val="0"/>
          <w:sz w:val="24"/>
          <w:szCs w:val="24"/>
          <w14:ligatures w14:val="none"/>
        </w:rPr>
      </w:pPr>
    </w:p>
    <w:p w14:paraId="3D0B9C6B" w14:textId="77777777" w:rsidR="00CB786B" w:rsidRPr="00CB786B" w:rsidRDefault="00CB786B" w:rsidP="00CB786B">
      <w:pPr>
        <w:tabs>
          <w:tab w:val="left" w:pos="4320"/>
        </w:tabs>
        <w:spacing w:after="0" w:line="240" w:lineRule="auto"/>
        <w:rPr>
          <w:rFonts w:ascii="Times New Roman" w:eastAsia="Times New Roman" w:hAnsi="Times New Roman" w:cs="Times New Roman"/>
          <w:kern w:val="0"/>
          <w:sz w:val="24"/>
          <w:szCs w:val="24"/>
          <w:u w:val="single"/>
          <w14:ligatures w14:val="none"/>
        </w:rPr>
      </w:pPr>
      <w:r w:rsidRPr="00CB786B">
        <w:rPr>
          <w:rFonts w:ascii="Times New Roman" w:eastAsia="Times New Roman" w:hAnsi="Times New Roman" w:cs="Times New Roman"/>
          <w:kern w:val="0"/>
          <w:sz w:val="24"/>
          <w:szCs w:val="24"/>
          <w14:ligatures w14:val="none"/>
        </w:rPr>
        <w:t>By:</w:t>
      </w:r>
      <w:r w:rsidRPr="00CB786B">
        <w:rPr>
          <w:rFonts w:ascii="Times New Roman" w:eastAsia="Times New Roman" w:hAnsi="Times New Roman" w:cs="Times New Roman"/>
          <w:kern w:val="0"/>
          <w:sz w:val="24"/>
          <w:szCs w:val="24"/>
          <w:u w:val="single"/>
          <w14:ligatures w14:val="none"/>
        </w:rPr>
        <w:tab/>
      </w:r>
    </w:p>
    <w:p w14:paraId="017C9409" w14:textId="77777777" w:rsidR="00CB786B" w:rsidRPr="00CB786B" w:rsidRDefault="00CB786B" w:rsidP="00CB786B">
      <w:pPr>
        <w:spacing w:after="0" w:line="240" w:lineRule="auto"/>
        <w:ind w:right="4320"/>
        <w:jc w:val="center"/>
        <w:rPr>
          <w:rFonts w:ascii="Times New Roman" w:eastAsia="Times New Roman" w:hAnsi="Times New Roman" w:cs="Times New Roman"/>
          <w:kern w:val="0"/>
          <w:sz w:val="24"/>
          <w:szCs w:val="24"/>
          <w14:ligatures w14:val="none"/>
        </w:rPr>
      </w:pPr>
      <w:r w:rsidRPr="00CB786B">
        <w:rPr>
          <w:rFonts w:ascii="Times New Roman" w:eastAsia="Times New Roman" w:hAnsi="Times New Roman" w:cs="Times New Roman"/>
          <w:kern w:val="0"/>
          <w:sz w:val="24"/>
          <w:szCs w:val="24"/>
          <w14:ligatures w14:val="none"/>
        </w:rPr>
        <w:t>Clerk/Secretary</w:t>
      </w:r>
    </w:p>
    <w:sectPr w:rsidR="00CB786B" w:rsidRPr="00CB786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67103" w14:textId="77777777" w:rsidR="00607822" w:rsidRDefault="00607822">
      <w:pPr>
        <w:spacing w:after="0" w:line="240" w:lineRule="auto"/>
      </w:pPr>
      <w:r>
        <w:separator/>
      </w:r>
    </w:p>
  </w:endnote>
  <w:endnote w:type="continuationSeparator" w:id="0">
    <w:p w14:paraId="510F4B84" w14:textId="77777777" w:rsidR="00607822" w:rsidRDefault="0060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974ED" w14:textId="41839081" w:rsidR="00CB786B" w:rsidRPr="00543BB9" w:rsidRDefault="00543BB9" w:rsidP="00543BB9">
    <w:pPr>
      <w:pStyle w:val="Footer"/>
      <w:jc w:val="center"/>
      <w:rPr>
        <w:rStyle w:val="DocID"/>
        <w:rFonts w:ascii="Times New Roman" w:hAnsi="Times New Roman" w:cs="Times New Roman"/>
        <w:sz w:val="22"/>
        <w:szCs w:val="22"/>
      </w:rPr>
    </w:pPr>
    <w:r w:rsidRPr="00543BB9">
      <w:rPr>
        <w:rStyle w:val="DocID"/>
        <w:rFonts w:ascii="Times New Roman" w:hAnsi="Times New Roman" w:cs="Times New Roman"/>
        <w:sz w:val="22"/>
        <w:szCs w:val="22"/>
      </w:rPr>
      <w:t>Resolution Approving Interlocal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70F3E" w14:textId="77777777" w:rsidR="00607822" w:rsidRDefault="00607822">
      <w:pPr>
        <w:spacing w:after="0" w:line="240" w:lineRule="auto"/>
      </w:pPr>
      <w:r>
        <w:separator/>
      </w:r>
    </w:p>
  </w:footnote>
  <w:footnote w:type="continuationSeparator" w:id="0">
    <w:p w14:paraId="213ED981" w14:textId="77777777" w:rsidR="00607822" w:rsidRDefault="006078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6B"/>
    <w:rsid w:val="00101A4F"/>
    <w:rsid w:val="00150B5A"/>
    <w:rsid w:val="002E7202"/>
    <w:rsid w:val="00433CC7"/>
    <w:rsid w:val="00543BB9"/>
    <w:rsid w:val="00607822"/>
    <w:rsid w:val="007E5368"/>
    <w:rsid w:val="00CB786B"/>
    <w:rsid w:val="00CE2593"/>
    <w:rsid w:val="00E66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C6D4"/>
  <w15:chartTrackingRefBased/>
  <w15:docId w15:val="{39A83E8D-E4F8-40AC-88BC-04A9E22D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86B"/>
  </w:style>
  <w:style w:type="paragraph" w:styleId="Footer">
    <w:name w:val="footer"/>
    <w:basedOn w:val="Normal"/>
    <w:link w:val="FooterChar"/>
    <w:uiPriority w:val="99"/>
    <w:unhideWhenUsed/>
    <w:rsid w:val="00CB78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86B"/>
  </w:style>
  <w:style w:type="character" w:customStyle="1" w:styleId="DocID">
    <w:name w:val="DocID"/>
    <w:rsid w:val="00CB786B"/>
    <w:rPr>
      <w:rFonts w:ascii="Arial" w:hAnsi="Arial" w:cs="Arial"/>
      <w:sz w:val="16"/>
      <w:szCs w:val="16"/>
    </w:rPr>
  </w:style>
  <w:style w:type="character" w:styleId="PageNumber">
    <w:name w:val="page number"/>
    <w:basedOn w:val="DefaultParagraphFont"/>
    <w:rsid w:val="00CB7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3</cp:revision>
  <dcterms:created xsi:type="dcterms:W3CDTF">2024-12-26T14:43:00Z</dcterms:created>
  <dcterms:modified xsi:type="dcterms:W3CDTF">2024-12-26T14:57:00Z</dcterms:modified>
</cp:coreProperties>
</file>