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47C36" w14:textId="77777777" w:rsidR="004806BC" w:rsidRDefault="004806BC" w:rsidP="004806BC">
      <w:pPr>
        <w:jc w:val="center"/>
        <w:rPr>
          <w:sz w:val="144"/>
          <w:szCs w:val="144"/>
        </w:rPr>
      </w:pPr>
      <w:r>
        <w:rPr>
          <w:sz w:val="144"/>
          <w:szCs w:val="144"/>
        </w:rPr>
        <w:t xml:space="preserve">Meadow </w:t>
      </w:r>
    </w:p>
    <w:p w14:paraId="7C11489C" w14:textId="55DC7A81" w:rsidR="00AB1676" w:rsidRDefault="004806BC" w:rsidP="004806BC">
      <w:pPr>
        <w:jc w:val="center"/>
        <w:rPr>
          <w:sz w:val="144"/>
          <w:szCs w:val="144"/>
        </w:rPr>
      </w:pPr>
      <w:r>
        <w:rPr>
          <w:sz w:val="144"/>
          <w:szCs w:val="144"/>
        </w:rPr>
        <w:t xml:space="preserve">Planning &amp; Zoning </w:t>
      </w:r>
    </w:p>
    <w:p w14:paraId="62FDACC3" w14:textId="2FA32906" w:rsidR="004806BC" w:rsidRDefault="004806BC" w:rsidP="004806BC">
      <w:pPr>
        <w:jc w:val="center"/>
        <w:rPr>
          <w:sz w:val="144"/>
          <w:szCs w:val="144"/>
        </w:rPr>
      </w:pPr>
      <w:r>
        <w:rPr>
          <w:sz w:val="144"/>
          <w:szCs w:val="144"/>
        </w:rPr>
        <w:t>12/10/2024</w:t>
      </w:r>
    </w:p>
    <w:p w14:paraId="6CEC827C" w14:textId="762A09CB" w:rsidR="004806BC" w:rsidRDefault="004806BC" w:rsidP="004806BC">
      <w:pPr>
        <w:jc w:val="center"/>
        <w:rPr>
          <w:sz w:val="144"/>
          <w:szCs w:val="144"/>
        </w:rPr>
      </w:pPr>
      <w:r>
        <w:rPr>
          <w:sz w:val="144"/>
          <w:szCs w:val="144"/>
        </w:rPr>
        <w:t>**No Recording**</w:t>
      </w:r>
    </w:p>
    <w:p w14:paraId="73FA9AF3" w14:textId="3B81B027" w:rsidR="004806BC" w:rsidRPr="004806BC" w:rsidRDefault="004806BC" w:rsidP="004806BC">
      <w:pPr>
        <w:jc w:val="center"/>
        <w:rPr>
          <w:sz w:val="140"/>
          <w:szCs w:val="140"/>
        </w:rPr>
      </w:pPr>
      <w:r w:rsidRPr="004806BC">
        <w:rPr>
          <w:sz w:val="140"/>
          <w:szCs w:val="140"/>
        </w:rPr>
        <w:t>Recorder malfunctioned</w:t>
      </w:r>
      <w:r>
        <w:rPr>
          <w:sz w:val="140"/>
          <w:szCs w:val="140"/>
        </w:rPr>
        <w:t>.</w:t>
      </w:r>
    </w:p>
    <w:sectPr w:rsidR="004806BC" w:rsidRPr="004806BC" w:rsidSect="004806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BC"/>
    <w:rsid w:val="0020028D"/>
    <w:rsid w:val="002926EF"/>
    <w:rsid w:val="004806BC"/>
    <w:rsid w:val="00935B57"/>
    <w:rsid w:val="00AB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9BFF8"/>
  <w15:chartTrackingRefBased/>
  <w15:docId w15:val="{8868DF3D-8D90-4BE0-93C7-DB05923E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 Town Corporation</dc:creator>
  <cp:keywords/>
  <dc:description/>
  <cp:lastModifiedBy>Meadow Town Corporation</cp:lastModifiedBy>
  <cp:revision>1</cp:revision>
  <dcterms:created xsi:type="dcterms:W3CDTF">2024-12-18T20:46:00Z</dcterms:created>
  <dcterms:modified xsi:type="dcterms:W3CDTF">2024-12-18T20:48:00Z</dcterms:modified>
</cp:coreProperties>
</file>