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Moab Charter School Board Meeting Minutes October 24th, 2024 at 5:30 p.m.</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358 East 300 South Moab, UT 84532</w:t>
      </w:r>
    </w:p>
    <w:p w:rsidR="00000000" w:rsidDel="00000000" w:rsidP="00000000" w:rsidRDefault="00000000" w:rsidRPr="00000000" w14:paraId="00000003">
      <w:pPr>
        <w:spacing w:after="240" w:before="240" w:line="240" w:lineRule="auto"/>
        <w:rPr>
          <w:rFonts w:ascii="Nunito" w:cs="Nunito" w:eastAsia="Nunito" w:hAnsi="Nunito"/>
          <w:highlight w:val="white"/>
          <w:u w:val="single"/>
        </w:rPr>
      </w:pPr>
      <w:hyperlink r:id="rId6">
        <w:r w:rsidDel="00000000" w:rsidR="00000000" w:rsidRPr="00000000">
          <w:rPr>
            <w:color w:val="0000ff"/>
            <w:u w:val="single"/>
            <w:rtl w:val="0"/>
          </w:rPr>
          <w:t xml:space="preserve">https://moabcharterschool-org.zoom.us/j/86409021897?pwd=v3ukve3LspsnVufICEzb2efUIeAUUs.1</w:t>
        </w:r>
      </w:hyperlink>
      <w:r w:rsidDel="00000000" w:rsidR="00000000" w:rsidRPr="00000000">
        <w:rPr>
          <w:rtl w:val="0"/>
        </w:rPr>
      </w:r>
    </w:p>
    <w:p w:rsidR="00000000" w:rsidDel="00000000" w:rsidP="00000000" w:rsidRDefault="00000000" w:rsidRPr="00000000" w14:paraId="00000004">
      <w:pPr>
        <w:spacing w:after="160" w:line="259"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MCS Art Room </w:t>
      </w:r>
      <w:r w:rsidDel="00000000" w:rsidR="00000000" w:rsidRPr="00000000">
        <w:rPr>
          <w:rFonts w:ascii="Times New Roman" w:cs="Times New Roman" w:eastAsia="Times New Roman" w:hAnsi="Times New Roman"/>
          <w:u w:val="single"/>
          <w:rtl w:val="0"/>
        </w:rPr>
        <w:t xml:space="preserve">and Virtual</w:t>
      </w:r>
    </w:p>
    <w:p w:rsidR="00000000" w:rsidDel="00000000" w:rsidP="00000000" w:rsidRDefault="00000000" w:rsidRPr="00000000" w14:paraId="00000005">
      <w:pPr>
        <w:spacing w:after="160" w:line="259"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AND ROLL CALL</w:t>
      </w:r>
    </w:p>
    <w:p w:rsidR="00000000" w:rsidDel="00000000" w:rsidP="00000000" w:rsidRDefault="00000000" w:rsidRPr="00000000" w14:paraId="0000000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Chair Royce Van Tassell, Tanner Rubin, </w:t>
      </w:r>
      <w:r w:rsidDel="00000000" w:rsidR="00000000" w:rsidRPr="00000000">
        <w:rPr>
          <w:rFonts w:ascii="Times New Roman" w:cs="Times New Roman" w:eastAsia="Times New Roman" w:hAnsi="Times New Roman"/>
          <w:b w:val="1"/>
          <w:rtl w:val="0"/>
        </w:rPr>
        <w:t xml:space="preserve">Vice Chair David Mortensen (virtual, late)</w:t>
      </w:r>
      <w:r w:rsidDel="00000000" w:rsidR="00000000" w:rsidRPr="00000000">
        <w:rPr>
          <w:rFonts w:ascii="Times New Roman" w:cs="Times New Roman" w:eastAsia="Times New Roman" w:hAnsi="Times New Roman"/>
          <w:b w:val="1"/>
          <w:rtl w:val="0"/>
        </w:rPr>
        <w:t xml:space="preserve">, Director Carrie Ann Smith, Secretary Eric Pratt (virtually)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MCS Teacher Rosie Boone (virtually), MCS COTA Paraprofessional Silvia Payne (virtually), Red Apple Jeff Biesinger (virtually).</w:t>
      </w:r>
    </w:p>
    <w:p w:rsidR="00000000" w:rsidDel="00000000" w:rsidP="00000000" w:rsidRDefault="00000000" w:rsidRPr="00000000" w14:paraId="00000008">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APPROVAL OF MINUTES</w:t>
      </w:r>
    </w:p>
    <w:p w:rsidR="00000000" w:rsidDel="00000000" w:rsidP="00000000" w:rsidRDefault="00000000" w:rsidRPr="00000000" w14:paraId="0000000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Tanner Reuben made a motion to approve the minutes from 09/19/24, Eric Pratt seconded, the motion carried and the minutes were approved.</w:t>
      </w:r>
    </w:p>
    <w:p w:rsidR="00000000" w:rsidDel="00000000" w:rsidP="00000000" w:rsidRDefault="00000000" w:rsidRPr="00000000" w14:paraId="0000000B">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COMMENTS</w:t>
      </w:r>
      <w:r w:rsidDel="00000000" w:rsidR="00000000" w:rsidRPr="00000000">
        <w:rPr>
          <w:rtl w:val="0"/>
        </w:rPr>
      </w:r>
    </w:p>
    <w:p w:rsidR="00000000" w:rsidDel="00000000" w:rsidP="00000000" w:rsidRDefault="00000000" w:rsidRPr="00000000" w14:paraId="0000000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None</w:t>
      </w:r>
      <w:r w:rsidDel="00000000" w:rsidR="00000000" w:rsidRPr="00000000">
        <w:rPr>
          <w:rtl w:val="0"/>
        </w:rPr>
      </w:r>
    </w:p>
    <w:p w:rsidR="00000000" w:rsidDel="00000000" w:rsidP="00000000" w:rsidRDefault="00000000" w:rsidRPr="00000000" w14:paraId="0000000E">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DIRECTOR’S REPORT</w:t>
      </w:r>
      <w:r w:rsidDel="00000000" w:rsidR="00000000" w:rsidRPr="00000000">
        <w:rPr>
          <w:rtl w:val="0"/>
        </w:rPr>
      </w:r>
    </w:p>
    <w:p w:rsidR="00000000" w:rsidDel="00000000" w:rsidP="00000000" w:rsidRDefault="00000000" w:rsidRPr="00000000" w14:paraId="00000010">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Carrie Ann Smith spoke on and reported the following:</w:t>
      </w:r>
    </w:p>
    <w:p w:rsidR="00000000" w:rsidDel="00000000" w:rsidP="00000000" w:rsidRDefault="00000000" w:rsidRPr="00000000" w14:paraId="00000011">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STIPENDS</w:t>
      </w:r>
      <w:r w:rsidDel="00000000" w:rsidR="00000000" w:rsidRPr="00000000">
        <w:rPr>
          <w:rFonts w:ascii="Times New Roman" w:cs="Times New Roman" w:eastAsia="Times New Roman" w:hAnsi="Times New Roman"/>
          <w:rtl w:val="0"/>
        </w:rPr>
        <w:t xml:space="preserve">: Carrie Ann Smith wants to extend the stipends to the end of the school year.</w:t>
      </w:r>
    </w:p>
    <w:p w:rsidR="00000000" w:rsidDel="00000000" w:rsidP="00000000" w:rsidRDefault="00000000" w:rsidRPr="00000000" w14:paraId="00000012">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ENROLLMENT</w:t>
      </w:r>
      <w:r w:rsidDel="00000000" w:rsidR="00000000" w:rsidRPr="00000000">
        <w:rPr>
          <w:rFonts w:ascii="Times New Roman" w:cs="Times New Roman" w:eastAsia="Times New Roman" w:hAnsi="Times New Roman"/>
          <w:rtl w:val="0"/>
        </w:rPr>
        <w:t xml:space="preserve">: is at 71. Kinder = 14, 1st = 11, 2nd = 9, 3rd = 11, 4th = 10, 5th = 11, 6th = 5</w:t>
      </w:r>
    </w:p>
    <w:p w:rsidR="00000000" w:rsidDel="00000000" w:rsidP="00000000" w:rsidRDefault="00000000" w:rsidRPr="00000000" w14:paraId="00000013">
      <w:pPr>
        <w:spacing w:after="0" w:before="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ASSESSMENT/DATA</w:t>
      </w:r>
      <w:r w:rsidDel="00000000" w:rsidR="00000000" w:rsidRPr="00000000">
        <w:rPr>
          <w:rFonts w:ascii="Times New Roman" w:cs="Times New Roman" w:eastAsia="Times New Roman" w:hAnsi="Times New Roman"/>
          <w:rtl w:val="0"/>
        </w:rPr>
        <w:t xml:space="preserve">: USBE changed Green from On Benchmark beginning this year as it is only the 30th percentile. </w:t>
      </w:r>
    </w:p>
    <w:p w:rsidR="00000000" w:rsidDel="00000000" w:rsidP="00000000" w:rsidRDefault="00000000" w:rsidRPr="00000000" w14:paraId="00000014">
      <w:pPr>
        <w:spacing w:after="0" w:before="0" w:line="240" w:lineRule="auto"/>
        <w:ind w:left="720" w:hanging="720"/>
        <w:rPr>
          <w:rFonts w:ascii="Nunito" w:cs="Nunito" w:eastAsia="Nunito" w:hAnsi="Nunito"/>
        </w:rPr>
      </w:pPr>
      <w:r w:rsidDel="00000000" w:rsidR="00000000" w:rsidRPr="00000000">
        <w:rPr>
          <w:rFonts w:ascii="Times New Roman" w:cs="Times New Roman" w:eastAsia="Times New Roman" w:hAnsi="Times New Roman"/>
          <w:u w:val="single"/>
          <w:rtl w:val="0"/>
        </w:rPr>
        <w:t xml:space="preserve">STAFFING</w:t>
      </w:r>
      <w:r w:rsidDel="00000000" w:rsidR="00000000" w:rsidRPr="00000000">
        <w:rPr>
          <w:rFonts w:ascii="Times New Roman" w:cs="Times New Roman" w:eastAsia="Times New Roman" w:hAnsi="Times New Roman"/>
          <w:rtl w:val="0"/>
        </w:rPr>
        <w:t xml:space="preserve">: </w:t>
      </w:r>
      <w:r w:rsidDel="00000000" w:rsidR="00000000" w:rsidRPr="00000000">
        <w:rPr>
          <w:rFonts w:ascii="Nunito" w:cs="Nunito" w:eastAsia="Nunito" w:hAnsi="Nunito"/>
          <w:rtl w:val="0"/>
        </w:rPr>
        <w:t xml:space="preserve">Unable to attract qualified applicants, thus no one to hire to fill proposed/open  positions. Para, teacher, tech positions all open. Teacher Ina has arrived in Moab. She should begin on the 4th of November. Carrie Ann will do the report cards for both 5th and 6th grade students for Trimester 1. Carrie Ann and Tanner Rubin discussed ideas about how to get by without the tech position being filled, including the idea of canceling all accounts needing IT and starting over. Carrie Ann stated that is a topic outside her knowledge base. </w:t>
      </w:r>
    </w:p>
    <w:p w:rsidR="00000000" w:rsidDel="00000000" w:rsidP="00000000" w:rsidRDefault="00000000" w:rsidRPr="00000000" w14:paraId="00000015">
      <w:pPr>
        <w:spacing w:after="0" w:before="0" w:line="240" w:lineRule="auto"/>
        <w:ind w:left="720" w:hanging="72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SCHOOL PROGRAMS</w:t>
      </w:r>
      <w:r w:rsidDel="00000000" w:rsidR="00000000" w:rsidRPr="00000000">
        <w:rPr>
          <w:rFonts w:ascii="Times New Roman" w:cs="Times New Roman" w:eastAsia="Times New Roman" w:hAnsi="Times New Roman"/>
          <w:rtl w:val="0"/>
        </w:rPr>
        <w:t xml:space="preserve">: Parent council will be helping with art week, the last week in December, and our MCS board meeting falls during that week, so she hopes our board may be able to attend.</w:t>
      </w: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016">
      <w:pPr>
        <w:spacing w:after="0" w:before="0" w:line="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SAFETY:</w:t>
      </w:r>
      <w:r w:rsidDel="00000000" w:rsidR="00000000" w:rsidRPr="00000000">
        <w:rPr>
          <w:rFonts w:ascii="Times New Roman" w:cs="Times New Roman" w:eastAsia="Times New Roman" w:hAnsi="Times New Roman"/>
          <w:rtl w:val="0"/>
        </w:rPr>
        <w:t xml:space="preserve"> The MCS School Safety Specialist and School Safety Director met with the County Security Chief and they spent over 10 hours completing the HB 84 mandated needs assessment. They were going to meet today to review the findings, but the County Security Chief was out sick and so they have postponed that review. Chair VanTassel clarified with Director Carrie Ann some of the nuances of the process before moving on to the next item.</w:t>
      </w:r>
    </w:p>
    <w:p w:rsidR="00000000" w:rsidDel="00000000" w:rsidP="00000000" w:rsidRDefault="00000000" w:rsidRPr="00000000" w14:paraId="00000017">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TRUST LANDS ANNUAL TRAINING</w:t>
      </w:r>
    </w:p>
    <w:p w:rsidR="00000000" w:rsidDel="00000000" w:rsidP="00000000" w:rsidRDefault="00000000" w:rsidRPr="00000000" w14:paraId="0000001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Royce VanTassel went over the fact that we need to do our annual school trust land training. It was discussed that we would watch the 1 hour training video separately in order to meet the training requirement. It was explained by Jeff Biesinger, Director Carrie Ann, and Board Chair Royce VanTassel to new board member Tanner Rubin what school trust lands money is, how much it contributes to the budget, and what it can be used for. It was discussed and decided that each board member would watch the training video before the next board meeting.  </w:t>
      </w:r>
    </w:p>
    <w:p w:rsidR="00000000" w:rsidDel="00000000" w:rsidP="00000000" w:rsidRDefault="00000000" w:rsidRPr="00000000" w14:paraId="0000001B">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POSITIONS</w:t>
      </w:r>
    </w:p>
    <w:p w:rsidR="00000000" w:rsidDel="00000000" w:rsidP="00000000" w:rsidRDefault="00000000" w:rsidRPr="00000000" w14:paraId="0000001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Royce VanTassel motioned that Eric Pratt remain as the board secretary. Tanner Rubin seconded. Motion passed. Pratt made a motion that Tanner Rubin be the Chair and Royce VanTassel be the Vice Chair and Finance Committee Chair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someone made a motion to second. We voted and the motion passed. </w:t>
      </w:r>
    </w:p>
    <w:p w:rsidR="00000000" w:rsidDel="00000000" w:rsidP="00000000" w:rsidRDefault="00000000" w:rsidRPr="00000000" w14:paraId="0000001E">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FINANCE COMMITTEE RECOMMENDATIONS</w:t>
      </w:r>
      <w:r w:rsidDel="00000000" w:rsidR="00000000" w:rsidRPr="00000000">
        <w:rPr>
          <w:rtl w:val="0"/>
        </w:rPr>
      </w:r>
    </w:p>
    <w:p w:rsidR="00000000" w:rsidDel="00000000" w:rsidP="00000000" w:rsidRDefault="00000000" w:rsidRPr="00000000" w14:paraId="0000002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Jeff Biesinger went over the financials. Things are looking as they should. We discussed the month to month stipend spending. We discussed moving from month to month to simply approving the stipend to continue to the end of May. Royce VanTassel made a motion that we approve the stipend to extend to the end of May. Tanner Rubin seconded the motion, and there was a vote. The motion carried. </w:t>
      </w:r>
      <w:r w:rsidDel="00000000" w:rsidR="00000000" w:rsidRPr="00000000">
        <w:rPr>
          <w:rtl w:val="0"/>
        </w:rPr>
      </w:r>
    </w:p>
    <w:p w:rsidR="00000000" w:rsidDel="00000000" w:rsidP="00000000" w:rsidRDefault="00000000" w:rsidRPr="00000000" w14:paraId="00000021">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SAFETY COMMITTEE RECOMMENDATIONS</w:t>
      </w:r>
    </w:p>
    <w:p w:rsidR="00000000" w:rsidDel="00000000" w:rsidP="00000000" w:rsidRDefault="00000000" w:rsidRPr="00000000" w14:paraId="0000002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Eric Pratt discussed the fact that in order to determine what changes to policy we need to adopt in light of the school safety assessment, and what we want the state board to fund as part of the one-time money appropriation, we would need to get the school safety assessment completed first.</w:t>
      </w:r>
      <w:r w:rsidDel="00000000" w:rsidR="00000000" w:rsidRPr="00000000">
        <w:rPr>
          <w:rtl w:val="0"/>
        </w:rPr>
      </w:r>
    </w:p>
    <w:p w:rsidR="00000000" w:rsidDel="00000000" w:rsidP="00000000" w:rsidRDefault="00000000" w:rsidRPr="00000000" w14:paraId="00000024">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 COMMITTEE RECOMMENDATIONS</w:t>
      </w:r>
    </w:p>
    <w:p w:rsidR="00000000" w:rsidDel="00000000" w:rsidP="00000000" w:rsidRDefault="00000000" w:rsidRPr="00000000" w14:paraId="0000002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reviewed the health and wellness plan, including the goals, rationale, nutrition, physical activity, and the means for measuring implementation. After a review of the plan, David made a motion to approve the policy concerning the health and wellness plan for MCS, Eric seconded, the vote carried and the motion passed. </w:t>
      </w:r>
    </w:p>
    <w:p w:rsidR="00000000" w:rsidDel="00000000" w:rsidP="00000000" w:rsidRDefault="00000000" w:rsidRPr="00000000" w14:paraId="00000027">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CLOSED SESSION</w:t>
      </w:r>
    </w:p>
    <w:p w:rsidR="00000000" w:rsidDel="00000000" w:rsidP="00000000" w:rsidRDefault="00000000" w:rsidRPr="00000000" w14:paraId="0000002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closed session. </w:t>
      </w:r>
    </w:p>
    <w:p w:rsidR="00000000" w:rsidDel="00000000" w:rsidP="00000000" w:rsidRDefault="00000000" w:rsidRPr="00000000" w14:paraId="0000002A">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NECESSARY FROM CLOSED SESSION</w:t>
      </w:r>
    </w:p>
    <w:p w:rsidR="00000000" w:rsidDel="00000000" w:rsidP="00000000" w:rsidRDefault="00000000" w:rsidRPr="00000000" w14:paraId="0000002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applicable.</w:t>
      </w:r>
    </w:p>
    <w:p w:rsidR="00000000" w:rsidDel="00000000" w:rsidP="00000000" w:rsidRDefault="00000000" w:rsidRPr="00000000" w14:paraId="0000002D">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w:t>
      </w:r>
    </w:p>
    <w:p w:rsidR="00000000" w:rsidDel="00000000" w:rsidP="00000000" w:rsidRDefault="00000000" w:rsidRPr="00000000" w14:paraId="0000002F">
      <w:pPr>
        <w:spacing w:after="160" w:line="259" w:lineRule="auto"/>
        <w:rPr/>
      </w:pPr>
      <w:r w:rsidDel="00000000" w:rsidR="00000000" w:rsidRPr="00000000">
        <w:rPr>
          <w:rFonts w:ascii="Times New Roman" w:cs="Times New Roman" w:eastAsia="Times New Roman" w:hAnsi="Times New Roman"/>
          <w:rtl w:val="0"/>
        </w:rPr>
        <w:t xml:space="preserve">Tanner moved to adjourn. Motion passed.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abcharterschool-org.zoom.us/j/86409021897?pwd=v3ukve3LspsnVufICEzb2efUIeAUUs.1"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