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A8E93A" w14:textId="77777777" w:rsidR="00FE72A4" w:rsidRPr="00874857" w:rsidRDefault="00F724D9">
      <w:pPr>
        <w:jc w:val="center"/>
      </w:pPr>
      <w:r w:rsidRPr="00874857">
        <w:t>GOEO Board Meeting Minutes</w:t>
      </w:r>
    </w:p>
    <w:p w14:paraId="620834B4" w14:textId="3A432D83" w:rsidR="00FE72A4" w:rsidRPr="00874857" w:rsidRDefault="0086042F">
      <w:pPr>
        <w:ind w:right="-312"/>
        <w:jc w:val="center"/>
        <w:rPr>
          <w:sz w:val="18"/>
          <w:szCs w:val="18"/>
        </w:rPr>
      </w:pPr>
      <w:r w:rsidRPr="00874857">
        <w:rPr>
          <w:sz w:val="18"/>
          <w:szCs w:val="18"/>
        </w:rPr>
        <w:t>October 9</w:t>
      </w:r>
      <w:r w:rsidR="00721D65" w:rsidRPr="00874857">
        <w:rPr>
          <w:sz w:val="18"/>
          <w:szCs w:val="18"/>
        </w:rPr>
        <w:t>, 2024</w:t>
      </w:r>
      <w:r w:rsidR="00F724D9" w:rsidRPr="00874857">
        <w:rPr>
          <w:sz w:val="18"/>
          <w:szCs w:val="18"/>
        </w:rPr>
        <w:t xml:space="preserve"> </w:t>
      </w:r>
      <w:sdt>
        <w:sdtPr>
          <w:tag w:val="goog_rdk_0"/>
          <w:id w:val="-2076806505"/>
        </w:sdtPr>
        <w:sdtEndPr/>
        <w:sdtContent>
          <w:r w:rsidR="00F724D9" w:rsidRPr="00874857">
            <w:rPr>
              <w:rFonts w:eastAsia="Gungsuh"/>
              <w:sz w:val="18"/>
              <w:szCs w:val="18"/>
            </w:rPr>
            <w:t xml:space="preserve">∙ </w:t>
          </w:r>
          <w:r w:rsidR="00133338" w:rsidRPr="00874857">
            <w:rPr>
              <w:rFonts w:eastAsia="Gungsuh"/>
              <w:sz w:val="18"/>
              <w:szCs w:val="18"/>
            </w:rPr>
            <w:t>1</w:t>
          </w:r>
          <w:r w:rsidR="00F724D9" w:rsidRPr="00874857">
            <w:rPr>
              <w:rFonts w:eastAsia="Gungsuh"/>
              <w:sz w:val="18"/>
              <w:szCs w:val="18"/>
            </w:rPr>
            <w:t>:</w:t>
          </w:r>
          <w:r w:rsidRPr="00874857">
            <w:rPr>
              <w:rFonts w:eastAsia="Gungsuh"/>
              <w:sz w:val="18"/>
              <w:szCs w:val="18"/>
            </w:rPr>
            <w:t>3</w:t>
          </w:r>
          <w:r w:rsidR="00F724D9" w:rsidRPr="00874857">
            <w:rPr>
              <w:rFonts w:eastAsia="Gungsuh"/>
              <w:sz w:val="18"/>
              <w:szCs w:val="18"/>
            </w:rPr>
            <w:t xml:space="preserve">0 </w:t>
          </w:r>
          <w:r w:rsidRPr="00874857">
            <w:rPr>
              <w:rFonts w:eastAsia="Gungsuh"/>
              <w:sz w:val="18"/>
              <w:szCs w:val="18"/>
            </w:rPr>
            <w:t>p</w:t>
          </w:r>
          <w:r w:rsidR="00F724D9" w:rsidRPr="00874857">
            <w:rPr>
              <w:rFonts w:eastAsia="Gungsuh"/>
              <w:sz w:val="18"/>
              <w:szCs w:val="18"/>
            </w:rPr>
            <w:t xml:space="preserve">.m. – </w:t>
          </w:r>
          <w:r w:rsidRPr="00874857">
            <w:rPr>
              <w:rFonts w:eastAsia="Gungsuh"/>
              <w:sz w:val="18"/>
              <w:szCs w:val="18"/>
            </w:rPr>
            <w:t>2</w:t>
          </w:r>
          <w:r w:rsidR="00133338" w:rsidRPr="00874857">
            <w:rPr>
              <w:rFonts w:eastAsia="Gungsuh"/>
              <w:sz w:val="18"/>
              <w:szCs w:val="18"/>
            </w:rPr>
            <w:t>:0</w:t>
          </w:r>
          <w:r w:rsidRPr="00874857">
            <w:rPr>
              <w:rFonts w:eastAsia="Gungsuh"/>
              <w:sz w:val="18"/>
              <w:szCs w:val="18"/>
            </w:rPr>
            <w:t>5</w:t>
          </w:r>
          <w:r w:rsidR="00721D65" w:rsidRPr="00874857">
            <w:rPr>
              <w:rFonts w:eastAsia="Gungsuh"/>
              <w:sz w:val="18"/>
              <w:szCs w:val="18"/>
            </w:rPr>
            <w:t xml:space="preserve"> </w:t>
          </w:r>
          <w:r w:rsidRPr="00874857">
            <w:rPr>
              <w:rFonts w:eastAsia="Gungsuh"/>
              <w:sz w:val="18"/>
              <w:szCs w:val="18"/>
            </w:rPr>
            <w:t>p</w:t>
          </w:r>
          <w:r w:rsidR="00F724D9" w:rsidRPr="00874857">
            <w:rPr>
              <w:rFonts w:eastAsia="Gungsuh"/>
              <w:sz w:val="18"/>
              <w:szCs w:val="18"/>
            </w:rPr>
            <w:t>.m.</w:t>
          </w:r>
          <w:r w:rsidR="00F724D9" w:rsidRPr="00874857">
            <w:rPr>
              <w:rFonts w:eastAsia="Gungsuh"/>
              <w:sz w:val="18"/>
              <w:szCs w:val="18"/>
            </w:rPr>
            <w:br/>
          </w:r>
        </w:sdtContent>
      </w:sdt>
    </w:p>
    <w:p w14:paraId="6FDAC709" w14:textId="77777777" w:rsidR="00FE72A4" w:rsidRPr="00874857" w:rsidRDefault="00FE72A4">
      <w:pPr>
        <w:jc w:val="center"/>
        <w:rPr>
          <w:sz w:val="18"/>
          <w:szCs w:val="18"/>
        </w:rPr>
      </w:pPr>
    </w:p>
    <w:tbl>
      <w:tblPr>
        <w:tblStyle w:val="a"/>
        <w:tblW w:w="9502" w:type="dxa"/>
        <w:jc w:val="center"/>
        <w:tblBorders>
          <w:top w:val="single" w:sz="4" w:space="0" w:color="000000"/>
          <w:bottom w:val="single" w:sz="4" w:space="0" w:color="000000"/>
          <w:insideH w:val="single" w:sz="4" w:space="0" w:color="000000"/>
        </w:tblBorders>
        <w:tblLayout w:type="fixed"/>
        <w:tblLook w:val="0000" w:firstRow="0" w:lastRow="0" w:firstColumn="0" w:lastColumn="0" w:noHBand="0" w:noVBand="0"/>
      </w:tblPr>
      <w:tblGrid>
        <w:gridCol w:w="1781"/>
        <w:gridCol w:w="7721"/>
      </w:tblGrid>
      <w:tr w:rsidR="00FE72A4" w:rsidRPr="00874857" w14:paraId="63548F9D" w14:textId="77777777" w:rsidTr="00315A48">
        <w:trPr>
          <w:cantSplit/>
          <w:trHeight w:val="494"/>
          <w:jc w:val="center"/>
        </w:trPr>
        <w:tc>
          <w:tcPr>
            <w:tcW w:w="1781" w:type="dxa"/>
            <w:vAlign w:val="center"/>
          </w:tcPr>
          <w:p w14:paraId="3712A8D2" w14:textId="4B33823B" w:rsidR="00FE72A4" w:rsidRPr="00874857" w:rsidRDefault="00F724D9">
            <w:pPr>
              <w:rPr>
                <w:b/>
                <w:sz w:val="18"/>
                <w:szCs w:val="18"/>
              </w:rPr>
            </w:pPr>
            <w:r w:rsidRPr="00874857">
              <w:rPr>
                <w:b/>
                <w:sz w:val="18"/>
                <w:szCs w:val="18"/>
              </w:rPr>
              <w:t>Members Present:</w:t>
            </w:r>
          </w:p>
        </w:tc>
        <w:tc>
          <w:tcPr>
            <w:tcW w:w="7721" w:type="dxa"/>
            <w:vAlign w:val="center"/>
          </w:tcPr>
          <w:p w14:paraId="6622E268" w14:textId="600B3371" w:rsidR="00B201A3" w:rsidRPr="00874857" w:rsidRDefault="00424353">
            <w:pPr>
              <w:rPr>
                <w:color w:val="000000"/>
                <w:sz w:val="18"/>
                <w:szCs w:val="18"/>
              </w:rPr>
            </w:pPr>
            <w:r w:rsidRPr="00874857">
              <w:rPr>
                <w:color w:val="000000"/>
                <w:sz w:val="18"/>
                <w:szCs w:val="18"/>
              </w:rPr>
              <w:t xml:space="preserve">Carine Clark, Jesse Turley, </w:t>
            </w:r>
            <w:r w:rsidR="0086042F" w:rsidRPr="00874857">
              <w:rPr>
                <w:color w:val="000000"/>
                <w:sz w:val="18"/>
                <w:szCs w:val="18"/>
              </w:rPr>
              <w:t>Katelin Roberts, Brad Bonham, Brigham Tomco</w:t>
            </w:r>
          </w:p>
        </w:tc>
      </w:tr>
      <w:tr w:rsidR="00FE72A4" w:rsidRPr="00874857" w14:paraId="3C3E33ED" w14:textId="77777777">
        <w:trPr>
          <w:cantSplit/>
          <w:trHeight w:val="454"/>
          <w:jc w:val="center"/>
        </w:trPr>
        <w:tc>
          <w:tcPr>
            <w:tcW w:w="1781" w:type="dxa"/>
            <w:vAlign w:val="center"/>
          </w:tcPr>
          <w:p w14:paraId="3E166017" w14:textId="77777777" w:rsidR="00FE72A4" w:rsidRPr="00874857" w:rsidRDefault="00F724D9">
            <w:pPr>
              <w:rPr>
                <w:b/>
                <w:sz w:val="18"/>
                <w:szCs w:val="18"/>
              </w:rPr>
            </w:pPr>
            <w:r w:rsidRPr="00874857">
              <w:rPr>
                <w:b/>
                <w:sz w:val="18"/>
                <w:szCs w:val="18"/>
              </w:rPr>
              <w:t xml:space="preserve">Members Excused:           </w:t>
            </w:r>
          </w:p>
        </w:tc>
        <w:tc>
          <w:tcPr>
            <w:tcW w:w="7721" w:type="dxa"/>
            <w:vAlign w:val="center"/>
          </w:tcPr>
          <w:p w14:paraId="7B7114F7" w14:textId="28C15822" w:rsidR="00FE72A4" w:rsidRPr="00874857" w:rsidRDefault="0086042F">
            <w:pPr>
              <w:ind w:left="720" w:hanging="720"/>
              <w:rPr>
                <w:color w:val="000000"/>
                <w:sz w:val="18"/>
                <w:szCs w:val="18"/>
              </w:rPr>
            </w:pPr>
            <w:r w:rsidRPr="00874857">
              <w:rPr>
                <w:color w:val="000000"/>
                <w:sz w:val="18"/>
                <w:szCs w:val="18"/>
              </w:rPr>
              <w:t>Geri Gamber, Kira Slawson, Vic Hockett</w:t>
            </w:r>
          </w:p>
        </w:tc>
      </w:tr>
      <w:tr w:rsidR="00FE72A4" w:rsidRPr="00874857" w14:paraId="38FCB521" w14:textId="77777777">
        <w:trPr>
          <w:cantSplit/>
          <w:trHeight w:val="454"/>
          <w:jc w:val="center"/>
        </w:trPr>
        <w:tc>
          <w:tcPr>
            <w:tcW w:w="1781" w:type="dxa"/>
            <w:vAlign w:val="center"/>
          </w:tcPr>
          <w:p w14:paraId="395AF007" w14:textId="77777777" w:rsidR="00FE72A4" w:rsidRPr="00874857" w:rsidRDefault="00F724D9">
            <w:pPr>
              <w:rPr>
                <w:b/>
                <w:sz w:val="18"/>
                <w:szCs w:val="18"/>
              </w:rPr>
            </w:pPr>
            <w:r w:rsidRPr="00874857">
              <w:rPr>
                <w:b/>
                <w:sz w:val="18"/>
                <w:szCs w:val="18"/>
              </w:rPr>
              <w:t xml:space="preserve"> Staff:  </w:t>
            </w:r>
          </w:p>
        </w:tc>
        <w:tc>
          <w:tcPr>
            <w:tcW w:w="7721" w:type="dxa"/>
            <w:vAlign w:val="center"/>
          </w:tcPr>
          <w:p w14:paraId="70B709B7" w14:textId="1A762474" w:rsidR="00B201A3" w:rsidRPr="00874857" w:rsidRDefault="002B19BE" w:rsidP="00E75BEC">
            <w:pPr>
              <w:rPr>
                <w:color w:val="000000"/>
                <w:sz w:val="18"/>
                <w:szCs w:val="18"/>
              </w:rPr>
            </w:pPr>
            <w:r w:rsidRPr="00874857">
              <w:rPr>
                <w:b/>
                <w:bCs/>
                <w:color w:val="000000"/>
                <w:sz w:val="18"/>
                <w:szCs w:val="18"/>
              </w:rPr>
              <w:t>GOEO</w:t>
            </w:r>
            <w:r w:rsidRPr="00874857">
              <w:rPr>
                <w:color w:val="000000"/>
                <w:sz w:val="18"/>
                <w:szCs w:val="18"/>
              </w:rPr>
              <w:t xml:space="preserve">: </w:t>
            </w:r>
            <w:r w:rsidR="00E75BEC" w:rsidRPr="00874857">
              <w:rPr>
                <w:color w:val="000000"/>
                <w:sz w:val="18"/>
                <w:szCs w:val="18"/>
              </w:rPr>
              <w:t>Tanner Anderson, Kelly Akins, Daniel Royal, Jim Grover, Todd Jenson, Abraham Rodriguez, Lindsey LeBaron, Kamron Dalton, Michael Hall, Sherry Stevens, Kaitlyn Clarke, Ryan Starks, Pete Codella, Colette Cox, Tony Young, Kori Ann Edwards, Tim Cooley</w:t>
            </w:r>
          </w:p>
        </w:tc>
      </w:tr>
      <w:tr w:rsidR="00FE72A4" w:rsidRPr="00A20AF2" w14:paraId="0B273F3D" w14:textId="77777777" w:rsidTr="00721D65">
        <w:trPr>
          <w:cantSplit/>
          <w:trHeight w:val="620"/>
          <w:jc w:val="center"/>
        </w:trPr>
        <w:tc>
          <w:tcPr>
            <w:tcW w:w="1781" w:type="dxa"/>
            <w:vAlign w:val="center"/>
          </w:tcPr>
          <w:p w14:paraId="51BD925F" w14:textId="77777777" w:rsidR="00FE72A4" w:rsidRPr="00874857" w:rsidRDefault="00F724D9">
            <w:pPr>
              <w:rPr>
                <w:b/>
                <w:sz w:val="18"/>
                <w:szCs w:val="18"/>
              </w:rPr>
            </w:pPr>
            <w:r w:rsidRPr="00874857">
              <w:rPr>
                <w:b/>
                <w:sz w:val="18"/>
                <w:szCs w:val="18"/>
              </w:rPr>
              <w:t xml:space="preserve"> Visitors:</w:t>
            </w:r>
          </w:p>
        </w:tc>
        <w:tc>
          <w:tcPr>
            <w:tcW w:w="7721" w:type="dxa"/>
            <w:vAlign w:val="center"/>
          </w:tcPr>
          <w:p w14:paraId="73AA77D3" w14:textId="30074BBE" w:rsidR="00EB0828" w:rsidRPr="00874857" w:rsidRDefault="00231A34" w:rsidP="00191617">
            <w:pPr>
              <w:pBdr>
                <w:top w:val="nil"/>
                <w:left w:val="nil"/>
                <w:bottom w:val="nil"/>
                <w:right w:val="nil"/>
                <w:between w:val="nil"/>
              </w:pBdr>
              <w:rPr>
                <w:color w:val="000000"/>
                <w:sz w:val="18"/>
                <w:szCs w:val="18"/>
              </w:rPr>
            </w:pPr>
            <w:r w:rsidRPr="00874857">
              <w:rPr>
                <w:b/>
                <w:bCs/>
                <w:color w:val="000000"/>
                <w:sz w:val="18"/>
                <w:szCs w:val="18"/>
              </w:rPr>
              <w:t>EDCUtah</w:t>
            </w:r>
            <w:r w:rsidRPr="00874857">
              <w:rPr>
                <w:color w:val="000000"/>
                <w:sz w:val="18"/>
                <w:szCs w:val="18"/>
              </w:rPr>
              <w:t xml:space="preserve">: </w:t>
            </w:r>
            <w:r w:rsidR="00E75BEC" w:rsidRPr="00874857">
              <w:rPr>
                <w:color w:val="000000"/>
                <w:sz w:val="18"/>
                <w:szCs w:val="18"/>
              </w:rPr>
              <w:t>Scott Cuthbertson</w:t>
            </w:r>
            <w:r w:rsidRPr="00874857">
              <w:rPr>
                <w:color w:val="000000"/>
                <w:sz w:val="18"/>
                <w:szCs w:val="18"/>
              </w:rPr>
              <w:br/>
            </w:r>
            <w:r w:rsidR="00E75BEC" w:rsidRPr="00874857">
              <w:rPr>
                <w:b/>
                <w:bCs/>
                <w:color w:val="000000"/>
                <w:sz w:val="18"/>
                <w:szCs w:val="18"/>
              </w:rPr>
              <w:t>Strider Technologies</w:t>
            </w:r>
            <w:r w:rsidRPr="00874857">
              <w:rPr>
                <w:color w:val="000000"/>
                <w:sz w:val="18"/>
                <w:szCs w:val="18"/>
              </w:rPr>
              <w:t xml:space="preserve">: </w:t>
            </w:r>
            <w:r w:rsidR="00E75BEC" w:rsidRPr="00874857">
              <w:rPr>
                <w:color w:val="000000"/>
                <w:sz w:val="18"/>
                <w:szCs w:val="18"/>
              </w:rPr>
              <w:t>Landon Moller</w:t>
            </w:r>
          </w:p>
          <w:p w14:paraId="70A5291D" w14:textId="374866DB" w:rsidR="00736A21" w:rsidRPr="00874857" w:rsidRDefault="00E75BEC" w:rsidP="00424353">
            <w:pPr>
              <w:pBdr>
                <w:top w:val="nil"/>
                <w:left w:val="nil"/>
                <w:bottom w:val="nil"/>
                <w:right w:val="nil"/>
                <w:between w:val="nil"/>
              </w:pBdr>
              <w:rPr>
                <w:color w:val="000000"/>
                <w:sz w:val="18"/>
                <w:szCs w:val="18"/>
              </w:rPr>
            </w:pPr>
            <w:r w:rsidRPr="00874857">
              <w:rPr>
                <w:b/>
                <w:bCs/>
                <w:color w:val="000000"/>
                <w:sz w:val="18"/>
                <w:szCs w:val="18"/>
              </w:rPr>
              <w:t>Iron County</w:t>
            </w:r>
            <w:r w:rsidR="00231A34" w:rsidRPr="00874857">
              <w:rPr>
                <w:color w:val="000000"/>
                <w:sz w:val="18"/>
                <w:szCs w:val="18"/>
              </w:rPr>
              <w:t xml:space="preserve">: </w:t>
            </w:r>
            <w:r w:rsidR="00424353" w:rsidRPr="00874857">
              <w:rPr>
                <w:color w:val="000000"/>
                <w:sz w:val="18"/>
                <w:szCs w:val="18"/>
              </w:rPr>
              <w:t>D</w:t>
            </w:r>
            <w:r w:rsidRPr="00874857">
              <w:rPr>
                <w:color w:val="000000"/>
                <w:sz w:val="18"/>
                <w:szCs w:val="18"/>
              </w:rPr>
              <w:t>avid Johnson</w:t>
            </w:r>
          </w:p>
        </w:tc>
      </w:tr>
    </w:tbl>
    <w:p w14:paraId="7BB1CAD1" w14:textId="3CB87424" w:rsidR="00FE72A4" w:rsidRPr="00A20AF2" w:rsidRDefault="00FE72A4">
      <w:pPr>
        <w:rPr>
          <w:sz w:val="18"/>
          <w:szCs w:val="18"/>
        </w:rPr>
      </w:pPr>
    </w:p>
    <w:p w14:paraId="6EBEB4F3" w14:textId="77777777" w:rsidR="00FE72A4" w:rsidRPr="00A20AF2" w:rsidRDefault="00F724D9">
      <w:pPr>
        <w:pBdr>
          <w:top w:val="nil"/>
          <w:left w:val="nil"/>
          <w:bottom w:val="nil"/>
          <w:right w:val="nil"/>
          <w:between w:val="nil"/>
        </w:pBdr>
        <w:ind w:right="-312"/>
        <w:rPr>
          <w:b/>
          <w:color w:val="000000"/>
          <w:sz w:val="18"/>
          <w:szCs w:val="18"/>
          <w:u w:val="single"/>
        </w:rPr>
      </w:pPr>
      <w:r w:rsidRPr="00A20AF2">
        <w:rPr>
          <w:b/>
          <w:color w:val="000000"/>
          <w:sz w:val="18"/>
          <w:szCs w:val="18"/>
          <w:u w:val="single"/>
        </w:rPr>
        <w:t xml:space="preserve">Welcome </w:t>
      </w:r>
    </w:p>
    <w:p w14:paraId="2530C664" w14:textId="77777777" w:rsidR="00FE72A4" w:rsidRPr="00A20AF2" w:rsidRDefault="00FE72A4">
      <w:pPr>
        <w:pBdr>
          <w:top w:val="nil"/>
          <w:left w:val="nil"/>
          <w:bottom w:val="nil"/>
          <w:right w:val="nil"/>
          <w:between w:val="nil"/>
        </w:pBdr>
        <w:ind w:right="-312"/>
        <w:rPr>
          <w:b/>
          <w:color w:val="000000"/>
          <w:sz w:val="18"/>
          <w:szCs w:val="18"/>
          <w:u w:val="single"/>
        </w:rPr>
      </w:pPr>
    </w:p>
    <w:p w14:paraId="00AAAE22" w14:textId="2A217EE0" w:rsidR="00FE72A4" w:rsidRPr="00A20AF2" w:rsidRDefault="006E73CF" w:rsidP="004C3D98">
      <w:pPr>
        <w:pBdr>
          <w:top w:val="nil"/>
          <w:left w:val="nil"/>
          <w:bottom w:val="nil"/>
          <w:right w:val="nil"/>
          <w:between w:val="nil"/>
        </w:pBdr>
        <w:ind w:right="-312"/>
        <w:rPr>
          <w:color w:val="000000"/>
          <w:sz w:val="18"/>
          <w:szCs w:val="18"/>
        </w:rPr>
      </w:pPr>
      <w:r w:rsidRPr="00A20AF2">
        <w:rPr>
          <w:color w:val="000000"/>
          <w:sz w:val="18"/>
          <w:szCs w:val="18"/>
        </w:rPr>
        <w:t>Carine Clark</w:t>
      </w:r>
      <w:r w:rsidR="002D2744" w:rsidRPr="00A20AF2">
        <w:rPr>
          <w:color w:val="000000"/>
          <w:sz w:val="18"/>
          <w:szCs w:val="18"/>
        </w:rPr>
        <w:t xml:space="preserve"> </w:t>
      </w:r>
      <w:r w:rsidR="00174A99" w:rsidRPr="00A20AF2">
        <w:rPr>
          <w:color w:val="000000"/>
          <w:sz w:val="18"/>
          <w:szCs w:val="18"/>
        </w:rPr>
        <w:t xml:space="preserve">welcomes the GOEO Board </w:t>
      </w:r>
      <w:r w:rsidR="00D77A22">
        <w:rPr>
          <w:color w:val="000000"/>
          <w:sz w:val="18"/>
          <w:szCs w:val="18"/>
        </w:rPr>
        <w:t xml:space="preserve">to the One Utah Summitt and expresses regret for not being there in person. Carine exceeds the floor to Jesse Turley to call the meeting since he is present in person. </w:t>
      </w:r>
      <w:r w:rsidR="00D77A22">
        <w:rPr>
          <w:color w:val="000000"/>
          <w:sz w:val="18"/>
          <w:szCs w:val="18"/>
        </w:rPr>
        <w:t>Jesse Turley</w:t>
      </w:r>
      <w:r w:rsidR="00CD3C57" w:rsidRPr="00A20AF2">
        <w:rPr>
          <w:color w:val="000000"/>
          <w:sz w:val="18"/>
          <w:szCs w:val="18"/>
        </w:rPr>
        <w:t xml:space="preserve"> calls </w:t>
      </w:r>
      <w:r w:rsidR="00F724D9" w:rsidRPr="00A20AF2">
        <w:rPr>
          <w:color w:val="000000"/>
          <w:sz w:val="18"/>
          <w:szCs w:val="18"/>
        </w:rPr>
        <w:t xml:space="preserve">the </w:t>
      </w:r>
      <w:r w:rsidR="00D77A22">
        <w:rPr>
          <w:sz w:val="18"/>
          <w:szCs w:val="18"/>
        </w:rPr>
        <w:t>October 9</w:t>
      </w:r>
      <w:r w:rsidR="00191617" w:rsidRPr="00A20AF2">
        <w:rPr>
          <w:sz w:val="18"/>
          <w:szCs w:val="18"/>
          <w:vertAlign w:val="superscript"/>
        </w:rPr>
        <w:t>th</w:t>
      </w:r>
      <w:r w:rsidR="00191617" w:rsidRPr="00A20AF2">
        <w:rPr>
          <w:sz w:val="18"/>
          <w:szCs w:val="18"/>
        </w:rPr>
        <w:t>, 2024,</w:t>
      </w:r>
      <w:r w:rsidR="00191617" w:rsidRPr="00A20AF2">
        <w:rPr>
          <w:color w:val="000000"/>
          <w:sz w:val="18"/>
          <w:szCs w:val="18"/>
        </w:rPr>
        <w:t xml:space="preserve"> </w:t>
      </w:r>
      <w:r w:rsidR="00A7386D" w:rsidRPr="00A20AF2">
        <w:rPr>
          <w:color w:val="000000"/>
          <w:sz w:val="18"/>
          <w:szCs w:val="18"/>
        </w:rPr>
        <w:t>GOEO</w:t>
      </w:r>
      <w:r w:rsidR="00F724D9" w:rsidRPr="00A20AF2">
        <w:rPr>
          <w:color w:val="000000"/>
          <w:sz w:val="18"/>
          <w:szCs w:val="18"/>
        </w:rPr>
        <w:t xml:space="preserve"> Board Meeting</w:t>
      </w:r>
      <w:r w:rsidR="00CD3C57" w:rsidRPr="00A20AF2">
        <w:rPr>
          <w:color w:val="000000"/>
          <w:sz w:val="18"/>
          <w:szCs w:val="18"/>
        </w:rPr>
        <w:t xml:space="preserve"> to order and confirms quorum</w:t>
      </w:r>
      <w:r w:rsidR="007E117A" w:rsidRPr="00A20AF2">
        <w:rPr>
          <w:color w:val="000000"/>
          <w:sz w:val="18"/>
          <w:szCs w:val="18"/>
        </w:rPr>
        <w:t>.</w:t>
      </w:r>
      <w:r w:rsidR="000E21CA" w:rsidRPr="00A20AF2">
        <w:rPr>
          <w:color w:val="000000"/>
          <w:sz w:val="18"/>
          <w:szCs w:val="18"/>
        </w:rPr>
        <w:t xml:space="preserve"> </w:t>
      </w:r>
    </w:p>
    <w:p w14:paraId="2EE6EFFF" w14:textId="77777777" w:rsidR="00FE72A4" w:rsidRPr="00A20AF2" w:rsidRDefault="00FE72A4">
      <w:pPr>
        <w:rPr>
          <w:sz w:val="18"/>
          <w:szCs w:val="18"/>
        </w:rPr>
      </w:pPr>
    </w:p>
    <w:p w14:paraId="71BA43A2" w14:textId="77777777" w:rsidR="00CD5BE6" w:rsidRPr="00A20AF2" w:rsidRDefault="00CD5BE6">
      <w:pPr>
        <w:rPr>
          <w:b/>
          <w:sz w:val="18"/>
          <w:szCs w:val="18"/>
          <w:u w:val="single"/>
        </w:rPr>
      </w:pPr>
    </w:p>
    <w:p w14:paraId="6C91D277" w14:textId="6BF00344" w:rsidR="00FE72A4" w:rsidRPr="00A20AF2" w:rsidRDefault="00F724D9">
      <w:pPr>
        <w:rPr>
          <w:b/>
          <w:sz w:val="18"/>
          <w:szCs w:val="18"/>
          <w:u w:val="single"/>
        </w:rPr>
      </w:pPr>
      <w:r w:rsidRPr="00A20AF2">
        <w:rPr>
          <w:b/>
          <w:sz w:val="18"/>
          <w:szCs w:val="18"/>
          <w:u w:val="single"/>
        </w:rPr>
        <w:t>Approval of the Minutes</w:t>
      </w:r>
    </w:p>
    <w:p w14:paraId="314419DA" w14:textId="77777777" w:rsidR="00FE72A4" w:rsidRPr="00A20AF2" w:rsidRDefault="00FE72A4">
      <w:pPr>
        <w:rPr>
          <w:b/>
          <w:sz w:val="18"/>
          <w:szCs w:val="18"/>
          <w:u w:val="single"/>
        </w:rPr>
      </w:pPr>
    </w:p>
    <w:p w14:paraId="0DD7308C" w14:textId="468E64E2" w:rsidR="00CD3C57" w:rsidRDefault="007D2DF6">
      <w:pPr>
        <w:rPr>
          <w:b/>
          <w:sz w:val="18"/>
          <w:szCs w:val="18"/>
        </w:rPr>
      </w:pPr>
      <w:r w:rsidRPr="00A20AF2">
        <w:rPr>
          <w:b/>
          <w:sz w:val="18"/>
          <w:szCs w:val="18"/>
        </w:rPr>
        <w:t xml:space="preserve">MOTION: </w:t>
      </w:r>
      <w:r w:rsidR="00D77A22" w:rsidRPr="00D77A22">
        <w:rPr>
          <w:b/>
          <w:bCs/>
          <w:color w:val="000000"/>
          <w:sz w:val="18"/>
          <w:szCs w:val="18"/>
        </w:rPr>
        <w:t>Jesse Turley</w:t>
      </w:r>
      <w:r w:rsidR="00A8176D" w:rsidRPr="00A20AF2">
        <w:rPr>
          <w:b/>
          <w:sz w:val="18"/>
          <w:szCs w:val="18"/>
        </w:rPr>
        <w:t xml:space="preserve"> </w:t>
      </w:r>
      <w:r w:rsidRPr="00A20AF2">
        <w:rPr>
          <w:b/>
          <w:sz w:val="18"/>
          <w:szCs w:val="18"/>
        </w:rPr>
        <w:t xml:space="preserve">invited comment or correction to the previously distributed minutes of the </w:t>
      </w:r>
      <w:r w:rsidR="005C4825">
        <w:rPr>
          <w:b/>
          <w:sz w:val="18"/>
          <w:szCs w:val="18"/>
        </w:rPr>
        <w:t>September 12</w:t>
      </w:r>
      <w:r w:rsidR="008B7B3A" w:rsidRPr="00A20AF2">
        <w:rPr>
          <w:b/>
          <w:sz w:val="18"/>
          <w:szCs w:val="18"/>
        </w:rPr>
        <w:t>th</w:t>
      </w:r>
      <w:r w:rsidR="00564639" w:rsidRPr="00A20AF2">
        <w:rPr>
          <w:b/>
          <w:sz w:val="18"/>
          <w:szCs w:val="18"/>
        </w:rPr>
        <w:t>,</w:t>
      </w:r>
      <w:r w:rsidRPr="00A20AF2">
        <w:rPr>
          <w:b/>
          <w:sz w:val="18"/>
          <w:szCs w:val="18"/>
        </w:rPr>
        <w:t xml:space="preserve"> </w:t>
      </w:r>
      <w:r w:rsidR="00343B0B" w:rsidRPr="00A20AF2">
        <w:rPr>
          <w:b/>
          <w:sz w:val="18"/>
          <w:szCs w:val="18"/>
        </w:rPr>
        <w:t>2024,</w:t>
      </w:r>
      <w:r w:rsidRPr="00A20AF2">
        <w:rPr>
          <w:b/>
          <w:sz w:val="18"/>
          <w:szCs w:val="18"/>
        </w:rPr>
        <w:t xml:space="preserve"> meeting minutes. No corrections were offered</w:t>
      </w:r>
      <w:r w:rsidR="00D73BE1" w:rsidRPr="00A20AF2">
        <w:rPr>
          <w:b/>
          <w:sz w:val="18"/>
          <w:szCs w:val="18"/>
        </w:rPr>
        <w:t>,</w:t>
      </w:r>
      <w:r w:rsidRPr="00A20AF2">
        <w:rPr>
          <w:b/>
          <w:sz w:val="18"/>
          <w:szCs w:val="18"/>
        </w:rPr>
        <w:t xml:space="preserve"> and with no objection from the board, </w:t>
      </w:r>
      <w:r w:rsidR="00D73BE1" w:rsidRPr="00A20AF2">
        <w:rPr>
          <w:b/>
          <w:sz w:val="18"/>
          <w:szCs w:val="18"/>
        </w:rPr>
        <w:t>the</w:t>
      </w:r>
      <w:r w:rsidRPr="00A20AF2">
        <w:rPr>
          <w:b/>
          <w:sz w:val="18"/>
          <w:szCs w:val="18"/>
        </w:rPr>
        <w:t xml:space="preserve"> minutes were adopted by unanimous consent.</w:t>
      </w:r>
    </w:p>
    <w:p w14:paraId="0CDCC3C0" w14:textId="77777777" w:rsidR="005C4825" w:rsidRPr="005C4825" w:rsidRDefault="005C4825">
      <w:pPr>
        <w:rPr>
          <w:b/>
          <w:sz w:val="18"/>
          <w:szCs w:val="18"/>
        </w:rPr>
      </w:pPr>
    </w:p>
    <w:p w14:paraId="3C5D8CD1" w14:textId="77777777" w:rsidR="00CD5BE6" w:rsidRPr="00A20AF2" w:rsidRDefault="00CD5BE6">
      <w:pPr>
        <w:rPr>
          <w:b/>
          <w:sz w:val="18"/>
          <w:szCs w:val="18"/>
          <w:u w:val="single"/>
        </w:rPr>
      </w:pPr>
    </w:p>
    <w:p w14:paraId="35F978CB" w14:textId="237E3900" w:rsidR="00E47DA3" w:rsidRPr="00874857" w:rsidRDefault="00E47DA3">
      <w:pPr>
        <w:rPr>
          <w:b/>
          <w:sz w:val="18"/>
          <w:szCs w:val="18"/>
          <w:u w:val="single"/>
        </w:rPr>
      </w:pPr>
      <w:r w:rsidRPr="00874857">
        <w:rPr>
          <w:b/>
          <w:sz w:val="18"/>
          <w:szCs w:val="18"/>
          <w:u w:val="single"/>
        </w:rPr>
        <w:t>EDTIF Update</w:t>
      </w:r>
    </w:p>
    <w:p w14:paraId="5923EAF1" w14:textId="77777777" w:rsidR="00E47DA3" w:rsidRPr="00874857" w:rsidRDefault="00E47DA3">
      <w:pPr>
        <w:rPr>
          <w:b/>
          <w:sz w:val="18"/>
          <w:szCs w:val="18"/>
          <w:u w:val="single"/>
        </w:rPr>
      </w:pPr>
    </w:p>
    <w:p w14:paraId="2C1F7986" w14:textId="6F74B3BB" w:rsidR="007E117A" w:rsidRPr="00A20AF2" w:rsidRDefault="00FE7824">
      <w:pPr>
        <w:rPr>
          <w:b/>
          <w:sz w:val="18"/>
          <w:szCs w:val="18"/>
        </w:rPr>
      </w:pPr>
      <w:r w:rsidRPr="00874857">
        <w:rPr>
          <w:b/>
          <w:sz w:val="18"/>
          <w:szCs w:val="18"/>
        </w:rPr>
        <w:t>Strider Technologies</w:t>
      </w:r>
    </w:p>
    <w:p w14:paraId="3DACAFAA" w14:textId="77777777" w:rsidR="005E42EB" w:rsidRPr="00A20AF2" w:rsidRDefault="005E42EB">
      <w:pPr>
        <w:rPr>
          <w:b/>
          <w:sz w:val="18"/>
          <w:szCs w:val="18"/>
          <w:u w:val="single"/>
        </w:rPr>
      </w:pPr>
    </w:p>
    <w:p w14:paraId="4D3B1BBB" w14:textId="69265964" w:rsidR="005D609C" w:rsidRPr="00A20AF2" w:rsidRDefault="005D609C">
      <w:pPr>
        <w:rPr>
          <w:bCs/>
          <w:sz w:val="18"/>
          <w:szCs w:val="18"/>
        </w:rPr>
      </w:pPr>
      <w:r w:rsidRPr="00A20AF2">
        <w:rPr>
          <w:bCs/>
          <w:sz w:val="18"/>
          <w:szCs w:val="18"/>
        </w:rPr>
        <w:t xml:space="preserve">Daniel Royal gives </w:t>
      </w:r>
      <w:r w:rsidR="008F384E" w:rsidRPr="00A20AF2">
        <w:rPr>
          <w:bCs/>
          <w:sz w:val="18"/>
          <w:szCs w:val="18"/>
        </w:rPr>
        <w:t xml:space="preserve">an overview of the </w:t>
      </w:r>
      <w:r w:rsidRPr="00A20AF2">
        <w:rPr>
          <w:bCs/>
          <w:sz w:val="18"/>
          <w:szCs w:val="18"/>
        </w:rPr>
        <w:t>project</w:t>
      </w:r>
      <w:r w:rsidR="008F384E" w:rsidRPr="00A20AF2">
        <w:rPr>
          <w:bCs/>
          <w:sz w:val="18"/>
          <w:szCs w:val="18"/>
        </w:rPr>
        <w:t xml:space="preserve">, </w:t>
      </w:r>
      <w:r w:rsidRPr="00A20AF2">
        <w:rPr>
          <w:bCs/>
          <w:sz w:val="18"/>
          <w:szCs w:val="18"/>
        </w:rPr>
        <w:t xml:space="preserve">describing a high-level view of the </w:t>
      </w:r>
      <w:r w:rsidR="008F384E" w:rsidRPr="00A20AF2">
        <w:rPr>
          <w:bCs/>
          <w:sz w:val="18"/>
          <w:szCs w:val="18"/>
        </w:rPr>
        <w:t>goals, and estimated benefits to the state</w:t>
      </w:r>
      <w:r w:rsidRPr="00A20AF2">
        <w:rPr>
          <w:bCs/>
          <w:sz w:val="18"/>
          <w:szCs w:val="18"/>
        </w:rPr>
        <w:t xml:space="preserve">. </w:t>
      </w:r>
    </w:p>
    <w:p w14:paraId="7F40338E" w14:textId="5D06D3CF" w:rsidR="006F6EA4" w:rsidRPr="00A20AF2" w:rsidRDefault="006F6EA4">
      <w:pPr>
        <w:rPr>
          <w:bCs/>
          <w:sz w:val="18"/>
          <w:szCs w:val="18"/>
        </w:rPr>
      </w:pPr>
    </w:p>
    <w:p w14:paraId="69F8848A" w14:textId="5A36C12D" w:rsidR="006F6EA4" w:rsidRPr="00A20AF2" w:rsidRDefault="005C4825">
      <w:pPr>
        <w:rPr>
          <w:bCs/>
          <w:sz w:val="18"/>
          <w:szCs w:val="18"/>
        </w:rPr>
      </w:pPr>
      <w:r>
        <w:rPr>
          <w:bCs/>
          <w:sz w:val="18"/>
          <w:szCs w:val="18"/>
        </w:rPr>
        <w:t xml:space="preserve">Daniel invites Ryan Starks to give an update about the recent in person meeting with Strider at their Japan office. Ryan explains that him, some members of GOEO, and Governor Cox met Strider at their Japan office. </w:t>
      </w:r>
      <w:r w:rsidR="00874857">
        <w:rPr>
          <w:bCs/>
          <w:sz w:val="18"/>
          <w:szCs w:val="18"/>
        </w:rPr>
        <w:t>Ryan Starks attests to the company’s revolutionary capabilities and his support for this Utah based company.</w:t>
      </w:r>
      <w:r w:rsidR="006F6C80" w:rsidRPr="00A20AF2">
        <w:rPr>
          <w:bCs/>
          <w:sz w:val="18"/>
          <w:szCs w:val="18"/>
        </w:rPr>
        <w:t xml:space="preserve"> </w:t>
      </w:r>
      <w:r w:rsidR="00874857">
        <w:rPr>
          <w:bCs/>
          <w:sz w:val="18"/>
          <w:szCs w:val="18"/>
        </w:rPr>
        <w:t>Daniel Starks</w:t>
      </w:r>
      <w:r w:rsidR="006F6C80" w:rsidRPr="00A20AF2">
        <w:rPr>
          <w:bCs/>
          <w:sz w:val="18"/>
          <w:szCs w:val="18"/>
        </w:rPr>
        <w:t xml:space="preserve"> confirms the </w:t>
      </w:r>
      <w:r w:rsidR="00874857">
        <w:rPr>
          <w:bCs/>
          <w:sz w:val="18"/>
          <w:szCs w:val="18"/>
        </w:rPr>
        <w:t>virtual</w:t>
      </w:r>
      <w:r w:rsidR="006F6C80" w:rsidRPr="00A20AF2">
        <w:rPr>
          <w:bCs/>
          <w:sz w:val="18"/>
          <w:szCs w:val="18"/>
        </w:rPr>
        <w:t xml:space="preserve"> attendance of </w:t>
      </w:r>
      <w:r w:rsidR="00874857">
        <w:rPr>
          <w:bCs/>
          <w:sz w:val="18"/>
          <w:szCs w:val="18"/>
        </w:rPr>
        <w:t xml:space="preserve">Landon </w:t>
      </w:r>
      <w:r w:rsidR="00B83D48">
        <w:rPr>
          <w:bCs/>
          <w:sz w:val="18"/>
          <w:szCs w:val="18"/>
        </w:rPr>
        <w:t>Moller, Corporate Controller/Interim CFO, Strider Technologies</w:t>
      </w:r>
      <w:r w:rsidR="006F6C80" w:rsidRPr="00A20AF2">
        <w:rPr>
          <w:bCs/>
          <w:sz w:val="18"/>
          <w:szCs w:val="18"/>
        </w:rPr>
        <w:t xml:space="preserve">. </w:t>
      </w:r>
      <w:r w:rsidR="00B83D48">
        <w:rPr>
          <w:bCs/>
          <w:sz w:val="18"/>
          <w:szCs w:val="18"/>
        </w:rPr>
        <w:t>Landon</w:t>
      </w:r>
      <w:r w:rsidR="006F6EA4" w:rsidRPr="00A20AF2">
        <w:rPr>
          <w:bCs/>
          <w:sz w:val="18"/>
          <w:szCs w:val="18"/>
        </w:rPr>
        <w:t xml:space="preserve"> </w:t>
      </w:r>
      <w:r w:rsidR="00077D09" w:rsidRPr="00A20AF2">
        <w:rPr>
          <w:bCs/>
          <w:sz w:val="18"/>
          <w:szCs w:val="18"/>
        </w:rPr>
        <w:t>gives a</w:t>
      </w:r>
      <w:r w:rsidR="006F6EA4" w:rsidRPr="00A20AF2">
        <w:rPr>
          <w:bCs/>
          <w:sz w:val="18"/>
          <w:szCs w:val="18"/>
        </w:rPr>
        <w:t xml:space="preserve"> brief overview of the </w:t>
      </w:r>
      <w:r w:rsidR="006F6C80" w:rsidRPr="00A20AF2">
        <w:rPr>
          <w:bCs/>
          <w:sz w:val="18"/>
          <w:szCs w:val="18"/>
        </w:rPr>
        <w:t>project</w:t>
      </w:r>
      <w:r w:rsidR="009C756E" w:rsidRPr="00A20AF2">
        <w:rPr>
          <w:bCs/>
          <w:sz w:val="18"/>
          <w:szCs w:val="18"/>
        </w:rPr>
        <w:t xml:space="preserve"> and the </w:t>
      </w:r>
      <w:r w:rsidR="00B83D48">
        <w:rPr>
          <w:bCs/>
          <w:sz w:val="18"/>
          <w:szCs w:val="18"/>
        </w:rPr>
        <w:t>company</w:t>
      </w:r>
      <w:r w:rsidR="006F6EA4" w:rsidRPr="00A20AF2">
        <w:rPr>
          <w:bCs/>
          <w:sz w:val="18"/>
          <w:szCs w:val="18"/>
        </w:rPr>
        <w:t xml:space="preserve">. </w:t>
      </w:r>
    </w:p>
    <w:p w14:paraId="6D34AF8B" w14:textId="77777777" w:rsidR="004074FA" w:rsidRPr="00A20AF2" w:rsidRDefault="004074FA">
      <w:pPr>
        <w:rPr>
          <w:bCs/>
          <w:sz w:val="18"/>
          <w:szCs w:val="18"/>
        </w:rPr>
      </w:pPr>
    </w:p>
    <w:p w14:paraId="397AB8A0" w14:textId="16E23D9D" w:rsidR="00DB54AE" w:rsidRDefault="00DB54AE">
      <w:pPr>
        <w:rPr>
          <w:bCs/>
          <w:sz w:val="18"/>
          <w:szCs w:val="18"/>
        </w:rPr>
      </w:pPr>
      <w:r>
        <w:rPr>
          <w:bCs/>
          <w:sz w:val="18"/>
          <w:szCs w:val="18"/>
        </w:rPr>
        <w:t xml:space="preserve">Jesse Turley asks Landon Moller to give an example of how a company would engage in Strider’s product. </w:t>
      </w:r>
    </w:p>
    <w:p w14:paraId="7230D33C" w14:textId="77777777" w:rsidR="00DB54AE" w:rsidRDefault="00DB54AE">
      <w:pPr>
        <w:rPr>
          <w:bCs/>
          <w:sz w:val="18"/>
          <w:szCs w:val="18"/>
        </w:rPr>
      </w:pPr>
    </w:p>
    <w:p w14:paraId="287B5E8B" w14:textId="3409ACA4" w:rsidR="000666F2" w:rsidRPr="00A20AF2" w:rsidRDefault="004B77FD">
      <w:pPr>
        <w:rPr>
          <w:bCs/>
          <w:sz w:val="18"/>
          <w:szCs w:val="18"/>
        </w:rPr>
      </w:pPr>
      <w:r w:rsidRPr="00A20AF2">
        <w:rPr>
          <w:bCs/>
          <w:sz w:val="18"/>
          <w:szCs w:val="18"/>
        </w:rPr>
        <w:t>With no further questions from the board, the motion was read</w:t>
      </w:r>
      <w:r w:rsidR="001065A8" w:rsidRPr="00A20AF2">
        <w:rPr>
          <w:bCs/>
          <w:sz w:val="18"/>
          <w:szCs w:val="18"/>
        </w:rPr>
        <w:t>,</w:t>
      </w:r>
      <w:r w:rsidR="001065A8" w:rsidRPr="00A20AF2">
        <w:rPr>
          <w:sz w:val="18"/>
          <w:szCs w:val="18"/>
        </w:rPr>
        <w:t xml:space="preserve"> and a roll-call vote was taken</w:t>
      </w:r>
      <w:r w:rsidRPr="00A20AF2">
        <w:rPr>
          <w:bCs/>
          <w:sz w:val="18"/>
          <w:szCs w:val="18"/>
        </w:rPr>
        <w:t xml:space="preserve">. </w:t>
      </w:r>
    </w:p>
    <w:p w14:paraId="6AE00D96" w14:textId="7FC2BE82" w:rsidR="00564639" w:rsidRPr="00A20AF2" w:rsidRDefault="00564639">
      <w:pPr>
        <w:rPr>
          <w:b/>
          <w:sz w:val="18"/>
          <w:szCs w:val="18"/>
          <w:u w:val="single"/>
        </w:rPr>
      </w:pPr>
    </w:p>
    <w:p w14:paraId="344C5E7C" w14:textId="1582D4FF" w:rsidR="005E42EB" w:rsidRPr="00A20AF2" w:rsidRDefault="007D2DF6" w:rsidP="005E42EB">
      <w:pPr>
        <w:rPr>
          <w:b/>
          <w:sz w:val="18"/>
          <w:szCs w:val="18"/>
        </w:rPr>
      </w:pPr>
      <w:r w:rsidRPr="00A20AF2">
        <w:rPr>
          <w:b/>
          <w:sz w:val="18"/>
          <w:szCs w:val="18"/>
        </w:rPr>
        <w:t>Proposed Motion</w:t>
      </w:r>
    </w:p>
    <w:p w14:paraId="68E888E0" w14:textId="2D6254F8" w:rsidR="007B58BD" w:rsidRPr="00A20AF2" w:rsidRDefault="007B58BD" w:rsidP="007B58BD">
      <w:pPr>
        <w:rPr>
          <w:b/>
          <w:sz w:val="18"/>
          <w:szCs w:val="18"/>
        </w:rPr>
      </w:pPr>
      <w:r w:rsidRPr="00A20AF2">
        <w:rPr>
          <w:b/>
          <w:sz w:val="18"/>
          <w:szCs w:val="18"/>
        </w:rPr>
        <w:t xml:space="preserve">The Governor's Office of Economic Opportunity Board recommends </w:t>
      </w:r>
      <w:r w:rsidR="00DB54AE">
        <w:rPr>
          <w:b/>
          <w:sz w:val="18"/>
          <w:szCs w:val="18"/>
        </w:rPr>
        <w:t>Strider Technologies</w:t>
      </w:r>
      <w:r w:rsidRPr="00A20AF2">
        <w:rPr>
          <w:b/>
          <w:sz w:val="18"/>
          <w:szCs w:val="18"/>
        </w:rPr>
        <w:t xml:space="preserve"> for </w:t>
      </w:r>
      <w:r w:rsidR="00AD39BF" w:rsidRPr="00A20AF2">
        <w:rPr>
          <w:b/>
          <w:sz w:val="18"/>
          <w:szCs w:val="18"/>
        </w:rPr>
        <w:t>an EDTIF</w:t>
      </w:r>
      <w:r w:rsidRPr="00A20AF2">
        <w:rPr>
          <w:b/>
          <w:sz w:val="18"/>
          <w:szCs w:val="18"/>
        </w:rPr>
        <w:t xml:space="preserve"> post-performance refundable tax incentive. This incentive is not to exceed </w:t>
      </w:r>
      <w:r w:rsidR="00C16001" w:rsidRPr="00A20AF2">
        <w:rPr>
          <w:b/>
          <w:sz w:val="18"/>
          <w:szCs w:val="18"/>
        </w:rPr>
        <w:t xml:space="preserve">5 years </w:t>
      </w:r>
      <w:r w:rsidR="00EA6880" w:rsidRPr="00A20AF2">
        <w:rPr>
          <w:b/>
          <w:sz w:val="18"/>
          <w:szCs w:val="18"/>
        </w:rPr>
        <w:t xml:space="preserve">and a </w:t>
      </w:r>
      <w:r w:rsidR="00DB54AE">
        <w:rPr>
          <w:b/>
          <w:sz w:val="18"/>
          <w:szCs w:val="18"/>
        </w:rPr>
        <w:t>20</w:t>
      </w:r>
      <w:r w:rsidR="00EA6880" w:rsidRPr="00A20AF2">
        <w:rPr>
          <w:b/>
          <w:sz w:val="18"/>
          <w:szCs w:val="18"/>
        </w:rPr>
        <w:t xml:space="preserve">% reduction in state tax paid </w:t>
      </w:r>
      <w:r w:rsidRPr="00A20AF2">
        <w:rPr>
          <w:b/>
          <w:sz w:val="18"/>
          <w:szCs w:val="18"/>
        </w:rPr>
        <w:t>on new state tax revenue above the baseline established for the preceding 12 months. New state revenue is projected to be $</w:t>
      </w:r>
      <w:r w:rsidR="008309EE">
        <w:rPr>
          <w:b/>
          <w:sz w:val="18"/>
          <w:szCs w:val="18"/>
        </w:rPr>
        <w:t>2,329,898</w:t>
      </w:r>
      <w:r w:rsidR="00C16001" w:rsidRPr="00A20AF2">
        <w:rPr>
          <w:b/>
          <w:sz w:val="18"/>
          <w:szCs w:val="18"/>
        </w:rPr>
        <w:t xml:space="preserve"> </w:t>
      </w:r>
      <w:r w:rsidR="00AD39BF" w:rsidRPr="00A20AF2">
        <w:rPr>
          <w:b/>
          <w:sz w:val="18"/>
          <w:szCs w:val="18"/>
        </w:rPr>
        <w:t xml:space="preserve">over </w:t>
      </w:r>
      <w:r w:rsidR="00C16001" w:rsidRPr="00A20AF2">
        <w:rPr>
          <w:b/>
          <w:sz w:val="18"/>
          <w:szCs w:val="18"/>
        </w:rPr>
        <w:t>5</w:t>
      </w:r>
      <w:r w:rsidR="00AD39BF" w:rsidRPr="00A20AF2">
        <w:rPr>
          <w:b/>
          <w:sz w:val="18"/>
          <w:szCs w:val="18"/>
        </w:rPr>
        <w:t xml:space="preserve"> years</w:t>
      </w:r>
      <w:r w:rsidRPr="00A20AF2">
        <w:rPr>
          <w:b/>
          <w:sz w:val="18"/>
          <w:szCs w:val="18"/>
        </w:rPr>
        <w:t>.</w:t>
      </w:r>
    </w:p>
    <w:p w14:paraId="0C9FF596" w14:textId="0383970C" w:rsidR="00F64D4A" w:rsidRPr="00A20AF2" w:rsidRDefault="00603961" w:rsidP="007B58BD">
      <w:pPr>
        <w:rPr>
          <w:b/>
          <w:sz w:val="18"/>
          <w:szCs w:val="18"/>
        </w:rPr>
      </w:pPr>
      <w:r w:rsidRPr="00603961">
        <w:rPr>
          <w:b/>
          <w:bCs/>
          <w:color w:val="000000"/>
          <w:sz w:val="18"/>
          <w:szCs w:val="18"/>
        </w:rPr>
        <w:t>Brigham Tomco</w:t>
      </w:r>
      <w:r w:rsidR="00D97FF3" w:rsidRPr="00603961">
        <w:rPr>
          <w:b/>
          <w:bCs/>
          <w:sz w:val="18"/>
          <w:szCs w:val="18"/>
        </w:rPr>
        <w:t xml:space="preserve"> </w:t>
      </w:r>
      <w:r w:rsidR="00274223" w:rsidRPr="00603961">
        <w:rPr>
          <w:b/>
          <w:bCs/>
          <w:sz w:val="18"/>
          <w:szCs w:val="18"/>
        </w:rPr>
        <w:t xml:space="preserve">makes the motion and </w:t>
      </w:r>
      <w:r w:rsidRPr="00603961">
        <w:rPr>
          <w:b/>
          <w:bCs/>
          <w:color w:val="000000"/>
          <w:sz w:val="18"/>
          <w:szCs w:val="18"/>
        </w:rPr>
        <w:t>Brad Bonham</w:t>
      </w:r>
      <w:r w:rsidR="00274223" w:rsidRPr="00603961">
        <w:rPr>
          <w:b/>
          <w:bCs/>
          <w:sz w:val="18"/>
          <w:szCs w:val="18"/>
        </w:rPr>
        <w:t xml:space="preserve"> seconds</w:t>
      </w:r>
      <w:r w:rsidR="00274223" w:rsidRPr="00A20AF2">
        <w:rPr>
          <w:b/>
          <w:sz w:val="18"/>
          <w:szCs w:val="18"/>
        </w:rPr>
        <w:t xml:space="preserve">. </w:t>
      </w:r>
      <w:r w:rsidR="00F3133B" w:rsidRPr="00A20AF2">
        <w:rPr>
          <w:b/>
          <w:sz w:val="18"/>
          <w:szCs w:val="18"/>
        </w:rPr>
        <w:t>Aye</w:t>
      </w:r>
      <w:r w:rsidR="00C60399" w:rsidRPr="00A20AF2">
        <w:rPr>
          <w:b/>
          <w:sz w:val="18"/>
          <w:szCs w:val="18"/>
        </w:rPr>
        <w:t xml:space="preserve"> votes were recorded from</w:t>
      </w:r>
      <w:r w:rsidR="007E117A" w:rsidRPr="00A20AF2">
        <w:rPr>
          <w:b/>
          <w:bCs/>
          <w:sz w:val="18"/>
          <w:szCs w:val="18"/>
        </w:rPr>
        <w:t xml:space="preserve"> </w:t>
      </w:r>
      <w:r w:rsidRPr="00603961">
        <w:rPr>
          <w:b/>
          <w:bCs/>
          <w:color w:val="000000"/>
          <w:sz w:val="18"/>
          <w:szCs w:val="18"/>
        </w:rPr>
        <w:t xml:space="preserve">Carine Clark, Jesse Turley, </w:t>
      </w:r>
      <w:r w:rsidRPr="00603961">
        <w:rPr>
          <w:b/>
          <w:bCs/>
          <w:color w:val="000000"/>
          <w:sz w:val="18"/>
          <w:szCs w:val="18"/>
        </w:rPr>
        <w:t xml:space="preserve">and </w:t>
      </w:r>
      <w:r w:rsidRPr="00603961">
        <w:rPr>
          <w:b/>
          <w:bCs/>
          <w:color w:val="000000"/>
          <w:sz w:val="18"/>
          <w:szCs w:val="18"/>
        </w:rPr>
        <w:t>Katelin Roberts</w:t>
      </w:r>
      <w:r w:rsidR="002F2266" w:rsidRPr="00603961">
        <w:rPr>
          <w:b/>
          <w:bCs/>
          <w:color w:val="000000"/>
          <w:sz w:val="18"/>
          <w:szCs w:val="18"/>
        </w:rPr>
        <w:t>.</w:t>
      </w:r>
      <w:r w:rsidR="00D946C8" w:rsidRPr="00603961">
        <w:rPr>
          <w:b/>
          <w:bCs/>
          <w:color w:val="000000"/>
          <w:sz w:val="18"/>
          <w:szCs w:val="18"/>
        </w:rPr>
        <w:t xml:space="preserve"> </w:t>
      </w:r>
      <w:r w:rsidR="0014141E" w:rsidRPr="00A20AF2">
        <w:rPr>
          <w:b/>
          <w:sz w:val="18"/>
          <w:szCs w:val="18"/>
        </w:rPr>
        <w:t xml:space="preserve">No nay votes were recorded, and the motion passed. </w:t>
      </w:r>
    </w:p>
    <w:p w14:paraId="30EA8F79" w14:textId="77777777" w:rsidR="00F64D4A" w:rsidRPr="00A20AF2" w:rsidRDefault="00F64D4A" w:rsidP="007E117A">
      <w:pPr>
        <w:rPr>
          <w:b/>
          <w:sz w:val="18"/>
          <w:szCs w:val="18"/>
        </w:rPr>
      </w:pPr>
    </w:p>
    <w:p w14:paraId="2E71C604" w14:textId="7C5ADD71" w:rsidR="00030697" w:rsidRPr="00A20AF2" w:rsidRDefault="006F6EA4" w:rsidP="00030697">
      <w:pPr>
        <w:rPr>
          <w:sz w:val="18"/>
          <w:szCs w:val="18"/>
        </w:rPr>
      </w:pPr>
      <w:r w:rsidRPr="00A20AF2">
        <w:rPr>
          <w:sz w:val="18"/>
          <w:szCs w:val="18"/>
        </w:rPr>
        <w:t xml:space="preserve">Congratulations were given </w:t>
      </w:r>
      <w:r w:rsidR="00F322F2" w:rsidRPr="00A20AF2">
        <w:rPr>
          <w:sz w:val="18"/>
          <w:szCs w:val="18"/>
        </w:rPr>
        <w:t>for the successful approval of the company’s EDTIF</w:t>
      </w:r>
      <w:r w:rsidR="00F3133B" w:rsidRPr="00A20AF2">
        <w:rPr>
          <w:sz w:val="18"/>
          <w:szCs w:val="18"/>
        </w:rPr>
        <w:t>.</w:t>
      </w:r>
    </w:p>
    <w:p w14:paraId="4FB1FB2E" w14:textId="04D43104" w:rsidR="00736A21" w:rsidRPr="00A20AF2" w:rsidRDefault="00736A21" w:rsidP="00030697">
      <w:pPr>
        <w:rPr>
          <w:sz w:val="18"/>
          <w:szCs w:val="18"/>
        </w:rPr>
      </w:pPr>
    </w:p>
    <w:p w14:paraId="471550D2" w14:textId="5A2A4E23" w:rsidR="00F5309A" w:rsidRDefault="00C16001">
      <w:pPr>
        <w:rPr>
          <w:sz w:val="18"/>
          <w:szCs w:val="18"/>
        </w:rPr>
      </w:pPr>
      <w:r w:rsidRPr="00A20AF2">
        <w:rPr>
          <w:sz w:val="18"/>
          <w:szCs w:val="18"/>
        </w:rPr>
        <w:t>Representatives from the companies were excused.</w:t>
      </w:r>
    </w:p>
    <w:p w14:paraId="5C146C99" w14:textId="77777777" w:rsidR="00FE7824" w:rsidRPr="00FE7824" w:rsidRDefault="00FE7824">
      <w:pPr>
        <w:rPr>
          <w:sz w:val="18"/>
          <w:szCs w:val="18"/>
        </w:rPr>
      </w:pPr>
    </w:p>
    <w:p w14:paraId="6D14A310" w14:textId="77777777" w:rsidR="00B00148" w:rsidRPr="00A20AF2" w:rsidRDefault="00B00148" w:rsidP="00CF26B9">
      <w:pPr>
        <w:rPr>
          <w:b/>
          <w:sz w:val="18"/>
          <w:szCs w:val="18"/>
          <w:u w:val="single"/>
        </w:rPr>
      </w:pPr>
    </w:p>
    <w:p w14:paraId="2CD055E1" w14:textId="77777777" w:rsidR="00DB54AE" w:rsidRDefault="00DB54AE" w:rsidP="00CF26B9">
      <w:pPr>
        <w:rPr>
          <w:b/>
          <w:sz w:val="18"/>
          <w:szCs w:val="18"/>
          <w:u w:val="single"/>
        </w:rPr>
      </w:pPr>
    </w:p>
    <w:p w14:paraId="1C170AD3" w14:textId="15C2B6D5" w:rsidR="008309EE" w:rsidRPr="00874857" w:rsidRDefault="008309EE" w:rsidP="008309EE">
      <w:pPr>
        <w:rPr>
          <w:b/>
          <w:sz w:val="18"/>
          <w:szCs w:val="18"/>
          <w:u w:val="single"/>
        </w:rPr>
      </w:pPr>
      <w:r>
        <w:rPr>
          <w:b/>
          <w:sz w:val="18"/>
          <w:szCs w:val="18"/>
          <w:u w:val="single"/>
        </w:rPr>
        <w:lastRenderedPageBreak/>
        <w:t>Incentives</w:t>
      </w:r>
      <w:r w:rsidRPr="00874857">
        <w:rPr>
          <w:b/>
          <w:sz w:val="18"/>
          <w:szCs w:val="18"/>
          <w:u w:val="single"/>
        </w:rPr>
        <w:t xml:space="preserve"> Update</w:t>
      </w:r>
    </w:p>
    <w:p w14:paraId="4E82A274" w14:textId="77777777" w:rsidR="00DB54AE" w:rsidRDefault="00DB54AE" w:rsidP="00CF26B9">
      <w:pPr>
        <w:rPr>
          <w:b/>
          <w:sz w:val="18"/>
          <w:szCs w:val="18"/>
          <w:u w:val="single"/>
        </w:rPr>
      </w:pPr>
    </w:p>
    <w:p w14:paraId="5EADEA21" w14:textId="77777777" w:rsidR="00603961" w:rsidRDefault="00603961" w:rsidP="00603961">
      <w:pPr>
        <w:rPr>
          <w:sz w:val="18"/>
          <w:szCs w:val="18"/>
        </w:rPr>
      </w:pPr>
      <w:r>
        <w:rPr>
          <w:sz w:val="18"/>
          <w:szCs w:val="18"/>
        </w:rPr>
        <w:t>Daniel Royal presents data for the EDTIF’s KPI’s progress thus far.</w:t>
      </w:r>
    </w:p>
    <w:p w14:paraId="743CE1C3" w14:textId="77777777" w:rsidR="00603961" w:rsidRDefault="00603961" w:rsidP="00CF26B9">
      <w:pPr>
        <w:rPr>
          <w:b/>
          <w:sz w:val="18"/>
          <w:szCs w:val="18"/>
          <w:u w:val="single"/>
        </w:rPr>
      </w:pPr>
    </w:p>
    <w:p w14:paraId="672F0370" w14:textId="77777777" w:rsidR="00DB54AE" w:rsidRDefault="00DB54AE" w:rsidP="00CF26B9">
      <w:pPr>
        <w:rPr>
          <w:b/>
          <w:sz w:val="18"/>
          <w:szCs w:val="18"/>
          <w:u w:val="single"/>
        </w:rPr>
      </w:pPr>
    </w:p>
    <w:p w14:paraId="0B5B2475" w14:textId="049F1D2D" w:rsidR="00CF26B9" w:rsidRPr="00A20AF2" w:rsidRDefault="00CF26B9" w:rsidP="00CF26B9">
      <w:pPr>
        <w:rPr>
          <w:b/>
          <w:sz w:val="18"/>
          <w:szCs w:val="18"/>
          <w:u w:val="single"/>
        </w:rPr>
      </w:pPr>
      <w:r w:rsidRPr="00A20AF2">
        <w:rPr>
          <w:b/>
          <w:sz w:val="18"/>
          <w:szCs w:val="18"/>
          <w:u w:val="single"/>
        </w:rPr>
        <w:t>GOEO Update</w:t>
      </w:r>
    </w:p>
    <w:p w14:paraId="0191C7AE" w14:textId="77777777" w:rsidR="00CF26B9" w:rsidRDefault="00CF26B9" w:rsidP="00CF26B9">
      <w:pPr>
        <w:rPr>
          <w:bCs/>
          <w:sz w:val="18"/>
          <w:szCs w:val="18"/>
        </w:rPr>
      </w:pPr>
    </w:p>
    <w:p w14:paraId="0712F2F1" w14:textId="25EC6FCA" w:rsidR="00260E18" w:rsidRPr="00A20AF2" w:rsidRDefault="00260E18" w:rsidP="00CF26B9">
      <w:pPr>
        <w:rPr>
          <w:bCs/>
          <w:sz w:val="18"/>
          <w:szCs w:val="18"/>
        </w:rPr>
      </w:pPr>
      <w:r>
        <w:rPr>
          <w:bCs/>
          <w:sz w:val="18"/>
          <w:szCs w:val="18"/>
        </w:rPr>
        <w:t xml:space="preserve">Ryan Starks updates the Board about the history of the Board and </w:t>
      </w:r>
      <w:r w:rsidR="0011662A">
        <w:rPr>
          <w:bCs/>
          <w:sz w:val="18"/>
          <w:szCs w:val="18"/>
        </w:rPr>
        <w:t>its</w:t>
      </w:r>
      <w:r>
        <w:rPr>
          <w:bCs/>
          <w:sz w:val="18"/>
          <w:szCs w:val="18"/>
        </w:rPr>
        <w:t xml:space="preserve"> </w:t>
      </w:r>
      <w:r w:rsidR="00B522A4">
        <w:rPr>
          <w:bCs/>
          <w:sz w:val="18"/>
          <w:szCs w:val="18"/>
        </w:rPr>
        <w:t xml:space="preserve">upcoming </w:t>
      </w:r>
      <w:r>
        <w:rPr>
          <w:bCs/>
          <w:sz w:val="18"/>
          <w:szCs w:val="18"/>
        </w:rPr>
        <w:t>25</w:t>
      </w:r>
      <w:r w:rsidRPr="00260E18">
        <w:rPr>
          <w:bCs/>
          <w:sz w:val="18"/>
          <w:szCs w:val="18"/>
          <w:vertAlign w:val="superscript"/>
        </w:rPr>
        <w:t>th</w:t>
      </w:r>
      <w:r>
        <w:rPr>
          <w:bCs/>
          <w:sz w:val="18"/>
          <w:szCs w:val="18"/>
        </w:rPr>
        <w:t xml:space="preserve"> anniversary. Ryan introduces David Johnson, Economic Development Director for Cedar City and Iron County. </w:t>
      </w:r>
      <w:r w:rsidR="005C1153">
        <w:rPr>
          <w:bCs/>
          <w:sz w:val="18"/>
          <w:szCs w:val="18"/>
        </w:rPr>
        <w:t xml:space="preserve">David </w:t>
      </w:r>
      <w:r w:rsidR="00B522A4">
        <w:rPr>
          <w:bCs/>
          <w:sz w:val="18"/>
          <w:szCs w:val="18"/>
        </w:rPr>
        <w:t>gives a brief overview of his experience, appreciation for the GOEO, and goal of establishing Southern Utah as an economic development region.</w:t>
      </w:r>
    </w:p>
    <w:p w14:paraId="6FC9FC01" w14:textId="77777777" w:rsidR="00992485" w:rsidRDefault="00992485">
      <w:pPr>
        <w:rPr>
          <w:bCs/>
          <w:sz w:val="18"/>
          <w:szCs w:val="18"/>
        </w:rPr>
      </w:pPr>
    </w:p>
    <w:p w14:paraId="469B6B30" w14:textId="2DDCFAF7" w:rsidR="00992485" w:rsidRDefault="0011662A">
      <w:pPr>
        <w:rPr>
          <w:bCs/>
          <w:sz w:val="18"/>
          <w:szCs w:val="18"/>
        </w:rPr>
      </w:pPr>
      <w:r>
        <w:rPr>
          <w:bCs/>
          <w:sz w:val="18"/>
          <w:szCs w:val="18"/>
        </w:rPr>
        <w:t>Ryan Starks updates the Board about</w:t>
      </w:r>
      <w:r>
        <w:rPr>
          <w:bCs/>
          <w:sz w:val="18"/>
          <w:szCs w:val="18"/>
        </w:rPr>
        <w:t xml:space="preserve"> the Utah Inland Port Authority (UIPA) and its expansion to 12 ports across the state, which has increased Utah’s competitiveness for new businesses.</w:t>
      </w:r>
    </w:p>
    <w:p w14:paraId="694CB222" w14:textId="77777777" w:rsidR="0011662A" w:rsidRDefault="0011662A">
      <w:pPr>
        <w:rPr>
          <w:bCs/>
          <w:sz w:val="18"/>
          <w:szCs w:val="18"/>
        </w:rPr>
      </w:pPr>
    </w:p>
    <w:p w14:paraId="363DA8EE" w14:textId="6DF1CB76" w:rsidR="0011662A" w:rsidRDefault="0011662A">
      <w:pPr>
        <w:rPr>
          <w:bCs/>
          <w:sz w:val="18"/>
          <w:szCs w:val="18"/>
        </w:rPr>
      </w:pPr>
      <w:r>
        <w:rPr>
          <w:bCs/>
          <w:sz w:val="18"/>
          <w:szCs w:val="18"/>
        </w:rPr>
        <w:t xml:space="preserve">Ryan Starks updates the Board about GOEO’s Start Up State initiative, its presence at the One Utah Summit, and geotargeting aimed at the Southern Utah region. Brad Bonham provides further information regarding GOEO’s Start Up State, explaining the significance of start-ups in rural areas compared to more urban areas. </w:t>
      </w:r>
    </w:p>
    <w:p w14:paraId="0ED5B496" w14:textId="77777777" w:rsidR="0011662A" w:rsidRDefault="0011662A">
      <w:pPr>
        <w:rPr>
          <w:bCs/>
          <w:sz w:val="18"/>
          <w:szCs w:val="18"/>
        </w:rPr>
      </w:pPr>
    </w:p>
    <w:p w14:paraId="1B01F14B" w14:textId="4B5212E2" w:rsidR="00F42474" w:rsidRDefault="00F42474">
      <w:pPr>
        <w:rPr>
          <w:bCs/>
          <w:sz w:val="18"/>
          <w:szCs w:val="18"/>
        </w:rPr>
      </w:pPr>
      <w:r>
        <w:rPr>
          <w:bCs/>
          <w:sz w:val="18"/>
          <w:szCs w:val="18"/>
        </w:rPr>
        <w:t>Ryan Starks updates the Board</w:t>
      </w:r>
      <w:r>
        <w:rPr>
          <w:bCs/>
          <w:sz w:val="18"/>
          <w:szCs w:val="18"/>
        </w:rPr>
        <w:t xml:space="preserve"> about the reasoning behind the One Utah Summit, its history of being the Rural Utah Summit, and Governor Cox’s initiative to change it from ‘Rural’ to ‘One’ Utah Summit. After having conversations with Governor Cox, the Northern Utah Summit will be discontinued going forward, and focus will be on the One Utah Summit in Cedar City going forward. </w:t>
      </w:r>
      <w:r w:rsidR="00774BD0">
        <w:rPr>
          <w:bCs/>
          <w:sz w:val="18"/>
          <w:szCs w:val="18"/>
        </w:rPr>
        <w:t>Ryan mentions that if a new Governor is elected in 4 years, this may change.</w:t>
      </w:r>
    </w:p>
    <w:p w14:paraId="7221DD0F" w14:textId="77777777" w:rsidR="00F42474" w:rsidRDefault="00F42474">
      <w:pPr>
        <w:rPr>
          <w:bCs/>
          <w:sz w:val="18"/>
          <w:szCs w:val="18"/>
        </w:rPr>
      </w:pPr>
    </w:p>
    <w:p w14:paraId="468B5097" w14:textId="5C958BCB" w:rsidR="00774BD0" w:rsidRDefault="00774BD0">
      <w:pPr>
        <w:rPr>
          <w:bCs/>
          <w:sz w:val="18"/>
          <w:szCs w:val="18"/>
        </w:rPr>
      </w:pPr>
      <w:r>
        <w:rPr>
          <w:bCs/>
          <w:sz w:val="18"/>
          <w:szCs w:val="18"/>
        </w:rPr>
        <w:t>Ryan Starks updates the Board about</w:t>
      </w:r>
      <w:r>
        <w:rPr>
          <w:bCs/>
          <w:sz w:val="18"/>
          <w:szCs w:val="18"/>
        </w:rPr>
        <w:t xml:space="preserve"> Governor Cox’s announcement </w:t>
      </w:r>
      <w:r w:rsidR="00F05550">
        <w:rPr>
          <w:bCs/>
          <w:sz w:val="18"/>
          <w:szCs w:val="18"/>
        </w:rPr>
        <w:t xml:space="preserve">at the 2024 One Utah Summit </w:t>
      </w:r>
      <w:r>
        <w:rPr>
          <w:bCs/>
          <w:sz w:val="18"/>
          <w:szCs w:val="18"/>
        </w:rPr>
        <w:t>for the goal to double energy production over the next 10 years; the initiative is called Operation Gigawatt.</w:t>
      </w:r>
    </w:p>
    <w:p w14:paraId="4D52A1AC" w14:textId="77777777" w:rsidR="00AA01F5" w:rsidRDefault="00AA01F5">
      <w:pPr>
        <w:rPr>
          <w:bCs/>
          <w:sz w:val="18"/>
          <w:szCs w:val="18"/>
        </w:rPr>
      </w:pPr>
    </w:p>
    <w:p w14:paraId="100FC38D" w14:textId="6EC28F55" w:rsidR="00106CB6" w:rsidRDefault="00AA01F5">
      <w:pPr>
        <w:rPr>
          <w:bCs/>
          <w:sz w:val="18"/>
          <w:szCs w:val="18"/>
        </w:rPr>
      </w:pPr>
      <w:r>
        <w:rPr>
          <w:bCs/>
          <w:sz w:val="18"/>
          <w:szCs w:val="18"/>
        </w:rPr>
        <w:t>Ryan Starks updates the Board about</w:t>
      </w:r>
      <w:r>
        <w:rPr>
          <w:bCs/>
          <w:sz w:val="18"/>
          <w:szCs w:val="18"/>
        </w:rPr>
        <w:t xml:space="preserve"> his 11-day trade mission trip </w:t>
      </w:r>
      <w:r>
        <w:rPr>
          <w:bCs/>
          <w:sz w:val="18"/>
          <w:szCs w:val="18"/>
        </w:rPr>
        <w:t xml:space="preserve">to South Korea and Japan </w:t>
      </w:r>
      <w:r>
        <w:rPr>
          <w:bCs/>
          <w:sz w:val="18"/>
          <w:szCs w:val="18"/>
        </w:rPr>
        <w:t xml:space="preserve">with Jim Grover. Ryan shares a picture of an E-commerce company they met with while on the trip. Jim Grover and Ryan Starks share the news of the non-stop flight from SLC to Korea announcement. Jim Grover expresses the success of the trip and the impressive nature in which Governor Cox was able to be present at numerous opportunities. Ryan Starks tells the Board that they shared the ‘Why Utah’ video, which they had translated. </w:t>
      </w:r>
    </w:p>
    <w:p w14:paraId="23034C10" w14:textId="77777777" w:rsidR="00AA01F5" w:rsidRDefault="00AA01F5">
      <w:pPr>
        <w:rPr>
          <w:bCs/>
          <w:sz w:val="18"/>
          <w:szCs w:val="18"/>
        </w:rPr>
      </w:pPr>
    </w:p>
    <w:p w14:paraId="4DEB6A55" w14:textId="2F860C92" w:rsidR="00AA01F5" w:rsidRDefault="00BC57C0">
      <w:pPr>
        <w:rPr>
          <w:bCs/>
          <w:sz w:val="18"/>
          <w:szCs w:val="18"/>
        </w:rPr>
      </w:pPr>
      <w:r>
        <w:rPr>
          <w:bCs/>
          <w:sz w:val="18"/>
          <w:szCs w:val="18"/>
        </w:rPr>
        <w:t>Ryan Starks updates the Board about</w:t>
      </w:r>
      <w:r>
        <w:rPr>
          <w:bCs/>
          <w:sz w:val="18"/>
          <w:szCs w:val="18"/>
        </w:rPr>
        <w:t xml:space="preserve"> the PGA tour taking place in St. George, and how GOEO and EDCUtah are teaming up to host site selectors. Ryan asks Scott</w:t>
      </w:r>
      <w:r w:rsidRPr="00BC57C0">
        <w:rPr>
          <w:rFonts w:ascii="Arial" w:hAnsi="Arial" w:cs="Arial"/>
          <w:sz w:val="20"/>
          <w:szCs w:val="20"/>
        </w:rPr>
        <w:t xml:space="preserve"> </w:t>
      </w:r>
      <w:r w:rsidRPr="00BC57C0">
        <w:rPr>
          <w:bCs/>
          <w:sz w:val="18"/>
          <w:szCs w:val="18"/>
        </w:rPr>
        <w:t>Cuthbertson</w:t>
      </w:r>
      <w:r>
        <w:rPr>
          <w:bCs/>
          <w:sz w:val="18"/>
          <w:szCs w:val="18"/>
        </w:rPr>
        <w:t xml:space="preserve"> from EDCUtah to provide further updates. Scott expresses excitement for the event and appreciation to the GOEO team for helping plan the site selector visit. Ryan expresses support and thanks to Scott and EDCUtah for their partnership.</w:t>
      </w:r>
    </w:p>
    <w:p w14:paraId="325B99BE" w14:textId="77777777" w:rsidR="00BC57C0" w:rsidRDefault="00BC57C0">
      <w:pPr>
        <w:rPr>
          <w:bCs/>
          <w:sz w:val="18"/>
          <w:szCs w:val="18"/>
        </w:rPr>
      </w:pPr>
    </w:p>
    <w:p w14:paraId="6C81D7DA" w14:textId="116B2043" w:rsidR="00BC57C0" w:rsidRDefault="00BC57C0">
      <w:pPr>
        <w:rPr>
          <w:bCs/>
          <w:sz w:val="18"/>
          <w:szCs w:val="18"/>
        </w:rPr>
      </w:pPr>
      <w:r>
        <w:rPr>
          <w:bCs/>
          <w:sz w:val="18"/>
          <w:szCs w:val="18"/>
        </w:rPr>
        <w:t>Ryan Starks updates the Board about</w:t>
      </w:r>
      <w:r>
        <w:rPr>
          <w:bCs/>
          <w:sz w:val="18"/>
          <w:szCs w:val="18"/>
        </w:rPr>
        <w:t xml:space="preserve"> Kori Ann Edwards and Kamron Dalton’s recent trip to Washington D.C. Kori Ann Edwards talks about going to D.C. with the Salt Lake Chamber for their annual visit. She states they were able to meet with the congressional delegation except for Burgess Owens</w:t>
      </w:r>
      <w:r w:rsidR="00056C1D">
        <w:rPr>
          <w:bCs/>
          <w:sz w:val="18"/>
          <w:szCs w:val="18"/>
        </w:rPr>
        <w:t>.</w:t>
      </w:r>
      <w:r>
        <w:rPr>
          <w:bCs/>
          <w:sz w:val="18"/>
          <w:szCs w:val="18"/>
        </w:rPr>
        <w:t xml:space="preserve"> </w:t>
      </w:r>
      <w:r w:rsidR="00056C1D">
        <w:rPr>
          <w:bCs/>
          <w:sz w:val="18"/>
          <w:szCs w:val="18"/>
        </w:rPr>
        <w:t>As the key takeaway from the D.C. visit, Kori Ann talks about the next year being a significant year for</w:t>
      </w:r>
      <w:r w:rsidR="00AB3D49">
        <w:rPr>
          <w:bCs/>
          <w:sz w:val="18"/>
          <w:szCs w:val="18"/>
        </w:rPr>
        <w:t xml:space="preserve"> corporate</w:t>
      </w:r>
      <w:r w:rsidR="00056C1D">
        <w:rPr>
          <w:bCs/>
          <w:sz w:val="18"/>
          <w:szCs w:val="18"/>
        </w:rPr>
        <w:t xml:space="preserve"> tax reform. </w:t>
      </w:r>
      <w:r w:rsidR="00AB3D49">
        <w:rPr>
          <w:bCs/>
          <w:sz w:val="18"/>
          <w:szCs w:val="18"/>
        </w:rPr>
        <w:t xml:space="preserve">Kamron Dalton mentions that energy will be a big topic of discussion moving forward, as well as efforts to prevent government shutdowns. </w:t>
      </w:r>
      <w:r w:rsidR="00AB3D49">
        <w:rPr>
          <w:bCs/>
          <w:sz w:val="18"/>
          <w:szCs w:val="18"/>
        </w:rPr>
        <w:t>Kori Ann Edwards</w:t>
      </w:r>
      <w:r w:rsidR="00AB3D49">
        <w:rPr>
          <w:bCs/>
          <w:sz w:val="18"/>
          <w:szCs w:val="18"/>
        </w:rPr>
        <w:t xml:space="preserve"> talks about the IAA that was given to 47G, and vertiports that will be announced in preparation for the Olympics.</w:t>
      </w:r>
    </w:p>
    <w:p w14:paraId="58C01034" w14:textId="77777777" w:rsidR="00BC57C0" w:rsidRDefault="00BC57C0">
      <w:pPr>
        <w:rPr>
          <w:bCs/>
          <w:sz w:val="18"/>
          <w:szCs w:val="18"/>
        </w:rPr>
      </w:pPr>
    </w:p>
    <w:p w14:paraId="6A2A5963" w14:textId="1CCE6B17" w:rsidR="0012506C" w:rsidRDefault="0012506C">
      <w:pPr>
        <w:rPr>
          <w:bCs/>
          <w:sz w:val="18"/>
          <w:szCs w:val="18"/>
        </w:rPr>
      </w:pPr>
      <w:r>
        <w:rPr>
          <w:bCs/>
          <w:sz w:val="18"/>
          <w:szCs w:val="18"/>
        </w:rPr>
        <w:t>Ryan Starks</w:t>
      </w:r>
      <w:r>
        <w:rPr>
          <w:bCs/>
          <w:sz w:val="18"/>
          <w:szCs w:val="18"/>
        </w:rPr>
        <w:t xml:space="preserve"> introduces Collette Cox, Senior Rural Outreach Development Manager for GOEO, who is present at the Board meeting, and asks Collette to provide an update. Collette talks about being very busy and their team expanding, and their proactive efforts to problem solve in rural Utah. </w:t>
      </w:r>
      <w:r w:rsidR="00DB662E">
        <w:rPr>
          <w:bCs/>
          <w:sz w:val="18"/>
          <w:szCs w:val="18"/>
        </w:rPr>
        <w:t xml:space="preserve">Kori Ann Edwards expresses her appreciation for Collette and her team. </w:t>
      </w:r>
      <w:r>
        <w:rPr>
          <w:bCs/>
          <w:sz w:val="18"/>
          <w:szCs w:val="18"/>
        </w:rPr>
        <w:t xml:space="preserve"> </w:t>
      </w:r>
    </w:p>
    <w:p w14:paraId="5377E575" w14:textId="77777777" w:rsidR="0012506C" w:rsidRDefault="0012506C">
      <w:pPr>
        <w:rPr>
          <w:color w:val="000000"/>
          <w:sz w:val="18"/>
          <w:szCs w:val="18"/>
        </w:rPr>
      </w:pPr>
    </w:p>
    <w:p w14:paraId="60F9B4EA" w14:textId="2AE02136" w:rsidR="00541C89" w:rsidRPr="00A20AF2" w:rsidRDefault="00541C89">
      <w:pPr>
        <w:rPr>
          <w:color w:val="000000"/>
          <w:sz w:val="18"/>
          <w:szCs w:val="18"/>
        </w:rPr>
      </w:pPr>
      <w:r w:rsidRPr="00A20AF2">
        <w:rPr>
          <w:color w:val="000000"/>
          <w:sz w:val="18"/>
          <w:szCs w:val="18"/>
        </w:rPr>
        <w:t>Carine Clark</w:t>
      </w:r>
      <w:r w:rsidR="0062595C" w:rsidRPr="00A20AF2">
        <w:rPr>
          <w:color w:val="000000"/>
          <w:sz w:val="18"/>
          <w:szCs w:val="18"/>
        </w:rPr>
        <w:t xml:space="preserve"> expresses thanks </w:t>
      </w:r>
      <w:r w:rsidR="00A20AF2" w:rsidRPr="00A20AF2">
        <w:rPr>
          <w:color w:val="000000"/>
          <w:sz w:val="18"/>
          <w:szCs w:val="18"/>
        </w:rPr>
        <w:t xml:space="preserve">to </w:t>
      </w:r>
      <w:r w:rsidR="007750F9">
        <w:rPr>
          <w:color w:val="000000"/>
          <w:sz w:val="18"/>
          <w:szCs w:val="18"/>
        </w:rPr>
        <w:t xml:space="preserve">the </w:t>
      </w:r>
      <w:r w:rsidR="00A20AF2" w:rsidRPr="00A20AF2">
        <w:rPr>
          <w:color w:val="000000"/>
          <w:sz w:val="18"/>
          <w:szCs w:val="18"/>
        </w:rPr>
        <w:t xml:space="preserve">GOEO and confirms the next Board meeting on </w:t>
      </w:r>
      <w:r w:rsidR="00992485">
        <w:rPr>
          <w:color w:val="000000"/>
          <w:sz w:val="18"/>
          <w:szCs w:val="18"/>
        </w:rPr>
        <w:t>November 14</w:t>
      </w:r>
      <w:r w:rsidR="00A20AF2" w:rsidRPr="00A20AF2">
        <w:rPr>
          <w:color w:val="000000"/>
          <w:sz w:val="18"/>
          <w:szCs w:val="18"/>
          <w:vertAlign w:val="superscript"/>
        </w:rPr>
        <w:t>th</w:t>
      </w:r>
      <w:r w:rsidRPr="00A20AF2">
        <w:rPr>
          <w:color w:val="000000"/>
          <w:sz w:val="18"/>
          <w:szCs w:val="18"/>
        </w:rPr>
        <w:t xml:space="preserve">. </w:t>
      </w:r>
    </w:p>
    <w:p w14:paraId="561BB9C8" w14:textId="77777777" w:rsidR="00541C89" w:rsidRPr="00A20AF2" w:rsidRDefault="00541C89">
      <w:pPr>
        <w:rPr>
          <w:b/>
          <w:sz w:val="18"/>
          <w:szCs w:val="18"/>
        </w:rPr>
      </w:pPr>
    </w:p>
    <w:p w14:paraId="4FAEEED3" w14:textId="2D180010" w:rsidR="00FE72A4" w:rsidRDefault="00F724D9">
      <w:pPr>
        <w:rPr>
          <w:b/>
          <w:sz w:val="18"/>
          <w:szCs w:val="18"/>
        </w:rPr>
      </w:pPr>
      <w:r w:rsidRPr="00A20AF2">
        <w:rPr>
          <w:b/>
          <w:sz w:val="18"/>
          <w:szCs w:val="18"/>
        </w:rPr>
        <w:t>Meeting Adjourned</w:t>
      </w:r>
      <w:r>
        <w:rPr>
          <w:b/>
          <w:sz w:val="18"/>
          <w:szCs w:val="18"/>
        </w:rPr>
        <w:t xml:space="preserve"> </w:t>
      </w:r>
    </w:p>
    <w:sectPr w:rsidR="00FE72A4">
      <w:headerReference w:type="default" r:id="rId8"/>
      <w:pgSz w:w="12240" w:h="15840"/>
      <w:pgMar w:top="1440" w:right="1800" w:bottom="117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DCA1DD" w14:textId="77777777" w:rsidR="00F43680" w:rsidRDefault="00F724D9">
      <w:r>
        <w:separator/>
      </w:r>
    </w:p>
  </w:endnote>
  <w:endnote w:type="continuationSeparator" w:id="0">
    <w:p w14:paraId="72214AF4" w14:textId="77777777" w:rsidR="00F43680" w:rsidRDefault="00F724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ungsuh">
    <w:altName w:val="Gungsuh"/>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0CFA55" w14:textId="77777777" w:rsidR="00F43680" w:rsidRDefault="00F724D9">
      <w:r>
        <w:separator/>
      </w:r>
    </w:p>
  </w:footnote>
  <w:footnote w:type="continuationSeparator" w:id="0">
    <w:p w14:paraId="4E862E87" w14:textId="77777777" w:rsidR="00F43680" w:rsidRDefault="00F724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8AE5E0" w14:textId="77777777" w:rsidR="00FE72A4" w:rsidRDefault="00FE72A4">
    <w:pPr>
      <w:widowControl w:val="0"/>
      <w:pBdr>
        <w:top w:val="nil"/>
        <w:left w:val="nil"/>
        <w:bottom w:val="nil"/>
        <w:right w:val="nil"/>
        <w:between w:val="nil"/>
      </w:pBdr>
      <w:spacing w:line="276" w:lineRule="auto"/>
      <w:rPr>
        <w:b/>
        <w:sz w:val="18"/>
        <w:szCs w:val="18"/>
      </w:rPr>
    </w:pPr>
  </w:p>
  <w:tbl>
    <w:tblPr>
      <w:tblStyle w:val="a0"/>
      <w:tblW w:w="8640" w:type="dxa"/>
      <w:tblBorders>
        <w:bottom w:val="single" w:sz="18" w:space="0" w:color="808080"/>
        <w:insideV w:val="single" w:sz="18" w:space="0" w:color="808080"/>
      </w:tblBorders>
      <w:tblLayout w:type="fixed"/>
      <w:tblLook w:val="0400" w:firstRow="0" w:lastRow="0" w:firstColumn="0" w:lastColumn="0" w:noHBand="0" w:noVBand="1"/>
    </w:tblPr>
    <w:tblGrid>
      <w:gridCol w:w="7536"/>
      <w:gridCol w:w="1104"/>
    </w:tblGrid>
    <w:tr w:rsidR="00FE72A4" w14:paraId="438B8E65" w14:textId="77777777">
      <w:trPr>
        <w:trHeight w:val="288"/>
      </w:trPr>
      <w:tc>
        <w:tcPr>
          <w:tcW w:w="7536" w:type="dxa"/>
        </w:tcPr>
        <w:p w14:paraId="20A18B0F" w14:textId="77777777" w:rsidR="00FE72A4" w:rsidRDefault="00F724D9">
          <w:pPr>
            <w:pBdr>
              <w:top w:val="nil"/>
              <w:left w:val="nil"/>
              <w:bottom w:val="nil"/>
              <w:right w:val="nil"/>
              <w:between w:val="nil"/>
            </w:pBdr>
            <w:tabs>
              <w:tab w:val="center" w:pos="4680"/>
              <w:tab w:val="right" w:pos="9360"/>
            </w:tabs>
            <w:jc w:val="right"/>
            <w:rPr>
              <w:rFonts w:ascii="Cambria" w:eastAsia="Cambria" w:hAnsi="Cambria" w:cs="Cambria"/>
              <w:color w:val="000000"/>
              <w:sz w:val="36"/>
              <w:szCs w:val="36"/>
            </w:rPr>
          </w:pPr>
          <w:r>
            <w:rPr>
              <w:rFonts w:ascii="Cambria" w:eastAsia="Cambria" w:hAnsi="Cambria" w:cs="Cambria"/>
              <w:color w:val="000000"/>
              <w:sz w:val="36"/>
              <w:szCs w:val="36"/>
            </w:rPr>
            <w:t xml:space="preserve">GOEO Board                        </w:t>
          </w:r>
        </w:p>
      </w:tc>
      <w:tc>
        <w:tcPr>
          <w:tcW w:w="1104" w:type="dxa"/>
        </w:tcPr>
        <w:p w14:paraId="70609045" w14:textId="2E88B939" w:rsidR="00FE72A4" w:rsidRDefault="00F724D9">
          <w:pPr>
            <w:pBdr>
              <w:top w:val="nil"/>
              <w:left w:val="nil"/>
              <w:bottom w:val="nil"/>
              <w:right w:val="nil"/>
              <w:between w:val="nil"/>
            </w:pBdr>
            <w:tabs>
              <w:tab w:val="center" w:pos="4680"/>
              <w:tab w:val="right" w:pos="9360"/>
            </w:tabs>
            <w:rPr>
              <w:rFonts w:ascii="Cambria" w:eastAsia="Cambria" w:hAnsi="Cambria" w:cs="Cambria"/>
              <w:b/>
              <w:color w:val="4F81BD"/>
              <w:sz w:val="36"/>
              <w:szCs w:val="36"/>
            </w:rPr>
          </w:pPr>
          <w:r>
            <w:rPr>
              <w:rFonts w:ascii="Cambria" w:eastAsia="Cambria" w:hAnsi="Cambria" w:cs="Cambria"/>
              <w:b/>
              <w:color w:val="000000"/>
              <w:sz w:val="36"/>
              <w:szCs w:val="36"/>
            </w:rPr>
            <w:t>202</w:t>
          </w:r>
          <w:r w:rsidR="008149AB">
            <w:rPr>
              <w:rFonts w:ascii="Cambria" w:eastAsia="Cambria" w:hAnsi="Cambria" w:cs="Cambria"/>
              <w:b/>
              <w:color w:val="000000"/>
              <w:sz w:val="36"/>
              <w:szCs w:val="36"/>
            </w:rPr>
            <w:t>4</w:t>
          </w:r>
        </w:p>
      </w:tc>
    </w:tr>
  </w:tbl>
  <w:p w14:paraId="5BE27EBF" w14:textId="77777777" w:rsidR="00FE72A4" w:rsidRDefault="00FE72A4">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4571DD"/>
    <w:multiLevelType w:val="hybridMultilevel"/>
    <w:tmpl w:val="93F0F7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FDD243C"/>
    <w:multiLevelType w:val="hybridMultilevel"/>
    <w:tmpl w:val="73D057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8187A46"/>
    <w:multiLevelType w:val="hybridMultilevel"/>
    <w:tmpl w:val="958EFA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09115156">
    <w:abstractNumId w:val="0"/>
  </w:num>
  <w:num w:numId="2" w16cid:durableId="1008674620">
    <w:abstractNumId w:val="2"/>
  </w:num>
  <w:num w:numId="3" w16cid:durableId="8014568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72A4"/>
    <w:rsid w:val="00004823"/>
    <w:rsid w:val="00004890"/>
    <w:rsid w:val="00016969"/>
    <w:rsid w:val="00030697"/>
    <w:rsid w:val="00031121"/>
    <w:rsid w:val="00033423"/>
    <w:rsid w:val="0004538D"/>
    <w:rsid w:val="0005209F"/>
    <w:rsid w:val="00054CF4"/>
    <w:rsid w:val="00056C1D"/>
    <w:rsid w:val="0006308A"/>
    <w:rsid w:val="00063F88"/>
    <w:rsid w:val="0006532D"/>
    <w:rsid w:val="000666F2"/>
    <w:rsid w:val="000668C5"/>
    <w:rsid w:val="00066C55"/>
    <w:rsid w:val="00077D09"/>
    <w:rsid w:val="00084217"/>
    <w:rsid w:val="000A106E"/>
    <w:rsid w:val="000B0E01"/>
    <w:rsid w:val="000B2767"/>
    <w:rsid w:val="000C5CD0"/>
    <w:rsid w:val="000E21CA"/>
    <w:rsid w:val="000E40E4"/>
    <w:rsid w:val="000E6AB2"/>
    <w:rsid w:val="000E6F46"/>
    <w:rsid w:val="001065A8"/>
    <w:rsid w:val="00106CB6"/>
    <w:rsid w:val="0011662A"/>
    <w:rsid w:val="001200B7"/>
    <w:rsid w:val="0012506C"/>
    <w:rsid w:val="00125B20"/>
    <w:rsid w:val="00126380"/>
    <w:rsid w:val="00133338"/>
    <w:rsid w:val="0014141E"/>
    <w:rsid w:val="00142974"/>
    <w:rsid w:val="00145785"/>
    <w:rsid w:val="001679C3"/>
    <w:rsid w:val="00171968"/>
    <w:rsid w:val="0017222B"/>
    <w:rsid w:val="00174A99"/>
    <w:rsid w:val="001801A6"/>
    <w:rsid w:val="00187E69"/>
    <w:rsid w:val="00190F66"/>
    <w:rsid w:val="00191617"/>
    <w:rsid w:val="001956EF"/>
    <w:rsid w:val="001C0DFA"/>
    <w:rsid w:val="001C796F"/>
    <w:rsid w:val="001D09B4"/>
    <w:rsid w:val="001F1D73"/>
    <w:rsid w:val="001F2BC6"/>
    <w:rsid w:val="001F3805"/>
    <w:rsid w:val="001F6E11"/>
    <w:rsid w:val="00207B99"/>
    <w:rsid w:val="0021385A"/>
    <w:rsid w:val="0022120E"/>
    <w:rsid w:val="002257F5"/>
    <w:rsid w:val="00231A34"/>
    <w:rsid w:val="00242241"/>
    <w:rsid w:val="00260CD9"/>
    <w:rsid w:val="00260E18"/>
    <w:rsid w:val="002633BD"/>
    <w:rsid w:val="00265FF0"/>
    <w:rsid w:val="002700F4"/>
    <w:rsid w:val="00271A99"/>
    <w:rsid w:val="00274223"/>
    <w:rsid w:val="002A761E"/>
    <w:rsid w:val="002B0ECB"/>
    <w:rsid w:val="002B19BE"/>
    <w:rsid w:val="002B1C0C"/>
    <w:rsid w:val="002C1D40"/>
    <w:rsid w:val="002C3820"/>
    <w:rsid w:val="002D2744"/>
    <w:rsid w:val="002D4A62"/>
    <w:rsid w:val="002D55C9"/>
    <w:rsid w:val="002F00CB"/>
    <w:rsid w:val="002F2266"/>
    <w:rsid w:val="002F4758"/>
    <w:rsid w:val="002F4792"/>
    <w:rsid w:val="00315A48"/>
    <w:rsid w:val="00322E0C"/>
    <w:rsid w:val="003257CC"/>
    <w:rsid w:val="00332BDF"/>
    <w:rsid w:val="00343B0B"/>
    <w:rsid w:val="00345108"/>
    <w:rsid w:val="00350EB0"/>
    <w:rsid w:val="00385D49"/>
    <w:rsid w:val="003919CD"/>
    <w:rsid w:val="0039585B"/>
    <w:rsid w:val="003B11AA"/>
    <w:rsid w:val="003C64F3"/>
    <w:rsid w:val="003D42C9"/>
    <w:rsid w:val="003E64B3"/>
    <w:rsid w:val="003E7A2E"/>
    <w:rsid w:val="003F6E8A"/>
    <w:rsid w:val="003F7B94"/>
    <w:rsid w:val="00404FDF"/>
    <w:rsid w:val="004074FA"/>
    <w:rsid w:val="00424353"/>
    <w:rsid w:val="00431A9B"/>
    <w:rsid w:val="00440082"/>
    <w:rsid w:val="004411A2"/>
    <w:rsid w:val="00444B34"/>
    <w:rsid w:val="00456CE0"/>
    <w:rsid w:val="0048244C"/>
    <w:rsid w:val="0048463B"/>
    <w:rsid w:val="00492BF8"/>
    <w:rsid w:val="00492F88"/>
    <w:rsid w:val="004A128F"/>
    <w:rsid w:val="004B249F"/>
    <w:rsid w:val="004B77FD"/>
    <w:rsid w:val="004C2B4A"/>
    <w:rsid w:val="004C3D98"/>
    <w:rsid w:val="004D2A42"/>
    <w:rsid w:val="004D7184"/>
    <w:rsid w:val="004E01D6"/>
    <w:rsid w:val="004E16BE"/>
    <w:rsid w:val="004E3BB9"/>
    <w:rsid w:val="004E3BC5"/>
    <w:rsid w:val="00502276"/>
    <w:rsid w:val="005047EC"/>
    <w:rsid w:val="0050608B"/>
    <w:rsid w:val="0051752E"/>
    <w:rsid w:val="00541C89"/>
    <w:rsid w:val="005475D9"/>
    <w:rsid w:val="00547ABA"/>
    <w:rsid w:val="005545E9"/>
    <w:rsid w:val="00564639"/>
    <w:rsid w:val="0056672F"/>
    <w:rsid w:val="00567714"/>
    <w:rsid w:val="005715D6"/>
    <w:rsid w:val="005878F5"/>
    <w:rsid w:val="005B69C3"/>
    <w:rsid w:val="005C1153"/>
    <w:rsid w:val="005C1A7D"/>
    <w:rsid w:val="005C2AC0"/>
    <w:rsid w:val="005C4825"/>
    <w:rsid w:val="005C4DC8"/>
    <w:rsid w:val="005D6049"/>
    <w:rsid w:val="005D609C"/>
    <w:rsid w:val="005E42EB"/>
    <w:rsid w:val="005E4D5A"/>
    <w:rsid w:val="00603961"/>
    <w:rsid w:val="006159A8"/>
    <w:rsid w:val="0062595C"/>
    <w:rsid w:val="0063325F"/>
    <w:rsid w:val="006340EF"/>
    <w:rsid w:val="006366CC"/>
    <w:rsid w:val="006379D9"/>
    <w:rsid w:val="00646D0C"/>
    <w:rsid w:val="00647261"/>
    <w:rsid w:val="006577C8"/>
    <w:rsid w:val="006629FF"/>
    <w:rsid w:val="006656E5"/>
    <w:rsid w:val="006674CA"/>
    <w:rsid w:val="006847B2"/>
    <w:rsid w:val="00692314"/>
    <w:rsid w:val="006A5622"/>
    <w:rsid w:val="006C1BF5"/>
    <w:rsid w:val="006C7185"/>
    <w:rsid w:val="006D0BAD"/>
    <w:rsid w:val="006D114B"/>
    <w:rsid w:val="006D449E"/>
    <w:rsid w:val="006E73CF"/>
    <w:rsid w:val="006F6C80"/>
    <w:rsid w:val="006F6EA4"/>
    <w:rsid w:val="00711E1A"/>
    <w:rsid w:val="00721D65"/>
    <w:rsid w:val="007350C9"/>
    <w:rsid w:val="00736A21"/>
    <w:rsid w:val="00762257"/>
    <w:rsid w:val="00770F7C"/>
    <w:rsid w:val="007711C4"/>
    <w:rsid w:val="00774BD0"/>
    <w:rsid w:val="007750F9"/>
    <w:rsid w:val="00783EA0"/>
    <w:rsid w:val="00790161"/>
    <w:rsid w:val="007B01F7"/>
    <w:rsid w:val="007B0465"/>
    <w:rsid w:val="007B58BD"/>
    <w:rsid w:val="007D2DF6"/>
    <w:rsid w:val="007D3702"/>
    <w:rsid w:val="007E117A"/>
    <w:rsid w:val="007F036C"/>
    <w:rsid w:val="00801F3E"/>
    <w:rsid w:val="00802F3D"/>
    <w:rsid w:val="0081433F"/>
    <w:rsid w:val="008149AB"/>
    <w:rsid w:val="00816C4C"/>
    <w:rsid w:val="0082357F"/>
    <w:rsid w:val="008309EE"/>
    <w:rsid w:val="008362E6"/>
    <w:rsid w:val="00837D9E"/>
    <w:rsid w:val="00857E04"/>
    <w:rsid w:val="0086042F"/>
    <w:rsid w:val="00874857"/>
    <w:rsid w:val="00875D0A"/>
    <w:rsid w:val="00876A98"/>
    <w:rsid w:val="00877337"/>
    <w:rsid w:val="00885B1E"/>
    <w:rsid w:val="00885E24"/>
    <w:rsid w:val="008953BD"/>
    <w:rsid w:val="00897218"/>
    <w:rsid w:val="008A27DC"/>
    <w:rsid w:val="008B7B3A"/>
    <w:rsid w:val="008C1B39"/>
    <w:rsid w:val="008C4DA6"/>
    <w:rsid w:val="008C6E38"/>
    <w:rsid w:val="008D0C98"/>
    <w:rsid w:val="008F384E"/>
    <w:rsid w:val="009069A0"/>
    <w:rsid w:val="009210A2"/>
    <w:rsid w:val="009336F4"/>
    <w:rsid w:val="00964980"/>
    <w:rsid w:val="009677BB"/>
    <w:rsid w:val="00992485"/>
    <w:rsid w:val="009941B0"/>
    <w:rsid w:val="009B1384"/>
    <w:rsid w:val="009C756E"/>
    <w:rsid w:val="009F34F5"/>
    <w:rsid w:val="00A07691"/>
    <w:rsid w:val="00A20AF2"/>
    <w:rsid w:val="00A33A64"/>
    <w:rsid w:val="00A3663F"/>
    <w:rsid w:val="00A438C7"/>
    <w:rsid w:val="00A52A24"/>
    <w:rsid w:val="00A54A23"/>
    <w:rsid w:val="00A728FA"/>
    <w:rsid w:val="00A7386D"/>
    <w:rsid w:val="00A8176D"/>
    <w:rsid w:val="00A944F6"/>
    <w:rsid w:val="00A94C61"/>
    <w:rsid w:val="00AA01F5"/>
    <w:rsid w:val="00AB3D49"/>
    <w:rsid w:val="00AB5705"/>
    <w:rsid w:val="00AB5DC0"/>
    <w:rsid w:val="00AC0B45"/>
    <w:rsid w:val="00AD39BF"/>
    <w:rsid w:val="00AD76C1"/>
    <w:rsid w:val="00AE7400"/>
    <w:rsid w:val="00AF2276"/>
    <w:rsid w:val="00AF6355"/>
    <w:rsid w:val="00AF794E"/>
    <w:rsid w:val="00B00148"/>
    <w:rsid w:val="00B00E25"/>
    <w:rsid w:val="00B02408"/>
    <w:rsid w:val="00B02A91"/>
    <w:rsid w:val="00B04053"/>
    <w:rsid w:val="00B105E3"/>
    <w:rsid w:val="00B13888"/>
    <w:rsid w:val="00B201A3"/>
    <w:rsid w:val="00B23E4B"/>
    <w:rsid w:val="00B26701"/>
    <w:rsid w:val="00B4105E"/>
    <w:rsid w:val="00B4675E"/>
    <w:rsid w:val="00B47523"/>
    <w:rsid w:val="00B522A4"/>
    <w:rsid w:val="00B60BA6"/>
    <w:rsid w:val="00B65DD0"/>
    <w:rsid w:val="00B6721E"/>
    <w:rsid w:val="00B740DA"/>
    <w:rsid w:val="00B83D48"/>
    <w:rsid w:val="00B8704B"/>
    <w:rsid w:val="00B90728"/>
    <w:rsid w:val="00BA228C"/>
    <w:rsid w:val="00BC12CD"/>
    <w:rsid w:val="00BC3E0E"/>
    <w:rsid w:val="00BC57C0"/>
    <w:rsid w:val="00BE25CF"/>
    <w:rsid w:val="00C04BBA"/>
    <w:rsid w:val="00C16001"/>
    <w:rsid w:val="00C31E79"/>
    <w:rsid w:val="00C41498"/>
    <w:rsid w:val="00C454C3"/>
    <w:rsid w:val="00C52803"/>
    <w:rsid w:val="00C60399"/>
    <w:rsid w:val="00C62861"/>
    <w:rsid w:val="00C770CE"/>
    <w:rsid w:val="00CA10A0"/>
    <w:rsid w:val="00CB401D"/>
    <w:rsid w:val="00CB650A"/>
    <w:rsid w:val="00CC3D34"/>
    <w:rsid w:val="00CD0E9A"/>
    <w:rsid w:val="00CD3C57"/>
    <w:rsid w:val="00CD5BE6"/>
    <w:rsid w:val="00CE0676"/>
    <w:rsid w:val="00CE3B68"/>
    <w:rsid w:val="00CF26B9"/>
    <w:rsid w:val="00CF68E9"/>
    <w:rsid w:val="00D20EFA"/>
    <w:rsid w:val="00D33549"/>
    <w:rsid w:val="00D411F1"/>
    <w:rsid w:val="00D65CAE"/>
    <w:rsid w:val="00D6709A"/>
    <w:rsid w:val="00D73BE1"/>
    <w:rsid w:val="00D7572B"/>
    <w:rsid w:val="00D77A22"/>
    <w:rsid w:val="00D81E2F"/>
    <w:rsid w:val="00D946C8"/>
    <w:rsid w:val="00D97560"/>
    <w:rsid w:val="00D97FF3"/>
    <w:rsid w:val="00DA0F0A"/>
    <w:rsid w:val="00DB0592"/>
    <w:rsid w:val="00DB54AE"/>
    <w:rsid w:val="00DB662E"/>
    <w:rsid w:val="00DC0BB7"/>
    <w:rsid w:val="00DE0441"/>
    <w:rsid w:val="00DE47F7"/>
    <w:rsid w:val="00E00171"/>
    <w:rsid w:val="00E02B4D"/>
    <w:rsid w:val="00E048A5"/>
    <w:rsid w:val="00E05E4A"/>
    <w:rsid w:val="00E46EFE"/>
    <w:rsid w:val="00E47DA3"/>
    <w:rsid w:val="00E518C4"/>
    <w:rsid w:val="00E61D08"/>
    <w:rsid w:val="00E70815"/>
    <w:rsid w:val="00E75BEC"/>
    <w:rsid w:val="00E83804"/>
    <w:rsid w:val="00E95A1C"/>
    <w:rsid w:val="00E9654B"/>
    <w:rsid w:val="00EA6880"/>
    <w:rsid w:val="00EA6D49"/>
    <w:rsid w:val="00EB0828"/>
    <w:rsid w:val="00EB381A"/>
    <w:rsid w:val="00ED557E"/>
    <w:rsid w:val="00EE3151"/>
    <w:rsid w:val="00EF0289"/>
    <w:rsid w:val="00F01023"/>
    <w:rsid w:val="00F01BC3"/>
    <w:rsid w:val="00F05550"/>
    <w:rsid w:val="00F072C8"/>
    <w:rsid w:val="00F3133B"/>
    <w:rsid w:val="00F322F2"/>
    <w:rsid w:val="00F36C77"/>
    <w:rsid w:val="00F42474"/>
    <w:rsid w:val="00F43680"/>
    <w:rsid w:val="00F5309A"/>
    <w:rsid w:val="00F53604"/>
    <w:rsid w:val="00F5494E"/>
    <w:rsid w:val="00F64D4A"/>
    <w:rsid w:val="00F724D9"/>
    <w:rsid w:val="00F72E4F"/>
    <w:rsid w:val="00F92DA3"/>
    <w:rsid w:val="00F93D66"/>
    <w:rsid w:val="00FA3C96"/>
    <w:rsid w:val="00FA5118"/>
    <w:rsid w:val="00FB0767"/>
    <w:rsid w:val="00FC7E43"/>
    <w:rsid w:val="00FD5667"/>
    <w:rsid w:val="00FE0976"/>
    <w:rsid w:val="00FE2114"/>
    <w:rsid w:val="00FE6A80"/>
    <w:rsid w:val="00FE72A4"/>
    <w:rsid w:val="00FE7824"/>
    <w:rsid w:val="00FF09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648E50"/>
  <w15:docId w15:val="{4FBBE495-0F61-44D5-A1F0-66737527A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4223"/>
  </w:style>
  <w:style w:type="paragraph" w:styleId="Heading1">
    <w:name w:val="heading 1"/>
    <w:basedOn w:val="Normal"/>
    <w:next w:val="Normal"/>
    <w:link w:val="Heading1Char"/>
    <w:uiPriority w:val="9"/>
    <w:qFormat/>
    <w:rsid w:val="0047659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link w:val="Heading3Char"/>
    <w:uiPriority w:val="9"/>
    <w:semiHidden/>
    <w:unhideWhenUsed/>
    <w:qFormat/>
    <w:rsid w:val="00132AF3"/>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E91459"/>
    <w:pPr>
      <w:keepNext/>
      <w:widowControl w:val="0"/>
      <w:tabs>
        <w:tab w:val="left" w:pos="-1120"/>
        <w:tab w:val="left" w:pos="-720"/>
        <w:tab w:val="left" w:pos="0"/>
        <w:tab w:val="left" w:pos="474"/>
        <w:tab w:val="left" w:pos="720"/>
        <w:tab w:val="left" w:pos="1081"/>
      </w:tabs>
      <w:autoSpaceDE w:val="0"/>
      <w:autoSpaceDN w:val="0"/>
      <w:adjustRightInd w:val="0"/>
      <w:outlineLvl w:val="3"/>
    </w:pPr>
    <w:rPr>
      <w:b/>
      <w:bCs/>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170812"/>
    <w:pPr>
      <w:widowControl w:val="0"/>
      <w:autoSpaceDE w:val="0"/>
      <w:autoSpaceDN w:val="0"/>
      <w:spacing w:before="64"/>
      <w:ind w:left="2330" w:right="2224"/>
      <w:jc w:val="center"/>
    </w:pPr>
    <w:rPr>
      <w:b/>
      <w:bCs/>
      <w:sz w:val="22"/>
      <w:szCs w:val="22"/>
    </w:rPr>
  </w:style>
  <w:style w:type="paragraph" w:styleId="ListParagraph">
    <w:name w:val="List Paragraph"/>
    <w:basedOn w:val="Normal"/>
    <w:uiPriority w:val="1"/>
    <w:qFormat/>
    <w:rsid w:val="00D86F09"/>
    <w:pPr>
      <w:ind w:left="720"/>
    </w:pPr>
  </w:style>
  <w:style w:type="paragraph" w:styleId="Header">
    <w:name w:val="header"/>
    <w:basedOn w:val="Normal"/>
    <w:link w:val="HeaderChar"/>
    <w:uiPriority w:val="99"/>
    <w:rsid w:val="00D86F09"/>
    <w:pPr>
      <w:tabs>
        <w:tab w:val="center" w:pos="4680"/>
        <w:tab w:val="right" w:pos="9360"/>
      </w:tabs>
    </w:pPr>
  </w:style>
  <w:style w:type="character" w:customStyle="1" w:styleId="HeaderChar">
    <w:name w:val="Header Char"/>
    <w:basedOn w:val="DefaultParagraphFont"/>
    <w:link w:val="Header"/>
    <w:uiPriority w:val="99"/>
    <w:rsid w:val="00D86F09"/>
    <w:rPr>
      <w:rFonts w:ascii="Times New Roman" w:eastAsia="Times New Roman" w:hAnsi="Times New Roman" w:cs="Times New Roman"/>
      <w:sz w:val="24"/>
      <w:szCs w:val="24"/>
    </w:rPr>
  </w:style>
  <w:style w:type="paragraph" w:customStyle="1" w:styleId="Default">
    <w:name w:val="Default"/>
    <w:rsid w:val="00D86F09"/>
    <w:pPr>
      <w:autoSpaceDE w:val="0"/>
      <w:autoSpaceDN w:val="0"/>
      <w:adjustRightInd w:val="0"/>
    </w:pPr>
    <w:rPr>
      <w:color w:val="000000"/>
    </w:rPr>
  </w:style>
  <w:style w:type="paragraph" w:styleId="Subtitle">
    <w:name w:val="Subtitle"/>
    <w:basedOn w:val="Normal"/>
    <w:next w:val="Normal"/>
    <w:link w:val="SubtitleChar"/>
    <w:uiPriority w:val="11"/>
    <w:qFormat/>
    <w:pPr>
      <w:spacing w:after="60"/>
      <w:jc w:val="center"/>
    </w:pPr>
    <w:rPr>
      <w:rFonts w:ascii="Arial" w:eastAsia="Arial" w:hAnsi="Arial" w:cs="Arial"/>
    </w:rPr>
  </w:style>
  <w:style w:type="character" w:customStyle="1" w:styleId="SubtitleChar">
    <w:name w:val="Subtitle Char"/>
    <w:basedOn w:val="DefaultParagraphFont"/>
    <w:link w:val="Subtitle"/>
    <w:rsid w:val="00D86F09"/>
    <w:rPr>
      <w:rFonts w:ascii="Arial" w:eastAsia="Times New Roman" w:hAnsi="Arial" w:cs="Arial"/>
      <w:sz w:val="24"/>
      <w:szCs w:val="24"/>
    </w:rPr>
  </w:style>
  <w:style w:type="paragraph" w:customStyle="1" w:styleId="MainBody">
    <w:name w:val="Main Body"/>
    <w:basedOn w:val="Normal"/>
    <w:link w:val="MainBodyChar"/>
    <w:rsid w:val="00D86F09"/>
    <w:rPr>
      <w:sz w:val="20"/>
    </w:rPr>
  </w:style>
  <w:style w:type="character" w:customStyle="1" w:styleId="MainBodyChar">
    <w:name w:val="Main Body Char"/>
    <w:link w:val="MainBody"/>
    <w:locked/>
    <w:rsid w:val="00D86F09"/>
    <w:rPr>
      <w:rFonts w:ascii="Times New Roman" w:eastAsia="Times New Roman" w:hAnsi="Times New Roman" w:cs="Times New Roman"/>
      <w:sz w:val="20"/>
      <w:szCs w:val="24"/>
    </w:rPr>
  </w:style>
  <w:style w:type="paragraph" w:styleId="NoSpacing">
    <w:name w:val="No Spacing"/>
    <w:uiPriority w:val="1"/>
    <w:qFormat/>
    <w:rsid w:val="00D86F09"/>
    <w:rPr>
      <w:rFonts w:ascii="Calibri" w:eastAsia="Calibri" w:hAnsi="Calibri"/>
    </w:rPr>
  </w:style>
  <w:style w:type="table" w:styleId="TableGrid">
    <w:name w:val="Table Grid"/>
    <w:basedOn w:val="TableNormal"/>
    <w:uiPriority w:val="59"/>
    <w:rsid w:val="00865505"/>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E91459"/>
    <w:rPr>
      <w:rFonts w:ascii="Times New Roman" w:eastAsia="Times New Roman" w:hAnsi="Times New Roman" w:cs="Times New Roman"/>
      <w:b/>
      <w:bCs/>
      <w:sz w:val="24"/>
      <w:szCs w:val="24"/>
    </w:rPr>
  </w:style>
  <w:style w:type="paragraph" w:customStyle="1" w:styleId="Body">
    <w:name w:val="Body"/>
    <w:rsid w:val="00FC2C8E"/>
    <w:rPr>
      <w:rFonts w:ascii="Cambria" w:eastAsia="Cambria" w:hAnsi="Cambria" w:cs="Cambria"/>
      <w:color w:val="000000"/>
      <w:u w:color="000000"/>
    </w:rPr>
  </w:style>
  <w:style w:type="paragraph" w:styleId="Footer">
    <w:name w:val="footer"/>
    <w:basedOn w:val="Normal"/>
    <w:link w:val="FooterChar"/>
    <w:uiPriority w:val="99"/>
    <w:unhideWhenUsed/>
    <w:rsid w:val="007B2609"/>
    <w:pPr>
      <w:tabs>
        <w:tab w:val="center" w:pos="4680"/>
        <w:tab w:val="right" w:pos="9360"/>
      </w:tabs>
    </w:pPr>
  </w:style>
  <w:style w:type="character" w:customStyle="1" w:styleId="FooterChar">
    <w:name w:val="Footer Char"/>
    <w:basedOn w:val="DefaultParagraphFont"/>
    <w:link w:val="Footer"/>
    <w:uiPriority w:val="99"/>
    <w:rsid w:val="007B2609"/>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7C4269"/>
    <w:rPr>
      <w:rFonts w:ascii="Tahoma" w:hAnsi="Tahoma" w:cs="Tahoma"/>
      <w:sz w:val="16"/>
      <w:szCs w:val="16"/>
    </w:rPr>
  </w:style>
  <w:style w:type="character" w:customStyle="1" w:styleId="BalloonTextChar">
    <w:name w:val="Balloon Text Char"/>
    <w:basedOn w:val="DefaultParagraphFont"/>
    <w:link w:val="BalloonText"/>
    <w:uiPriority w:val="99"/>
    <w:semiHidden/>
    <w:rsid w:val="007C4269"/>
    <w:rPr>
      <w:rFonts w:ascii="Tahoma" w:eastAsia="Times New Roman" w:hAnsi="Tahoma" w:cs="Tahoma"/>
      <w:sz w:val="16"/>
      <w:szCs w:val="16"/>
    </w:rPr>
  </w:style>
  <w:style w:type="character" w:customStyle="1" w:styleId="apple-converted-space">
    <w:name w:val="apple-converted-space"/>
    <w:basedOn w:val="DefaultParagraphFont"/>
    <w:rsid w:val="00B67151"/>
  </w:style>
  <w:style w:type="table" w:styleId="LightShading-Accent3">
    <w:name w:val="Light Shading Accent 3"/>
    <w:basedOn w:val="TableNormal"/>
    <w:uiPriority w:val="60"/>
    <w:rsid w:val="00786013"/>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styleId="CommentReference">
    <w:name w:val="annotation reference"/>
    <w:uiPriority w:val="99"/>
    <w:semiHidden/>
    <w:unhideWhenUsed/>
    <w:rsid w:val="00600693"/>
    <w:rPr>
      <w:sz w:val="16"/>
      <w:szCs w:val="16"/>
    </w:rPr>
  </w:style>
  <w:style w:type="paragraph" w:styleId="NormalWeb">
    <w:name w:val="Normal (Web)"/>
    <w:basedOn w:val="Normal"/>
    <w:uiPriority w:val="99"/>
    <w:semiHidden/>
    <w:unhideWhenUsed/>
    <w:rsid w:val="005322DB"/>
    <w:pPr>
      <w:spacing w:before="100" w:beforeAutospacing="1" w:after="100" w:afterAutospacing="1"/>
    </w:pPr>
  </w:style>
  <w:style w:type="character" w:customStyle="1" w:styleId="Heading3Char">
    <w:name w:val="Heading 3 Char"/>
    <w:basedOn w:val="DefaultParagraphFont"/>
    <w:link w:val="Heading3"/>
    <w:uiPriority w:val="9"/>
    <w:semiHidden/>
    <w:rsid w:val="00132AF3"/>
    <w:rPr>
      <w:rFonts w:asciiTheme="majorHAnsi" w:eastAsiaTheme="majorEastAsia" w:hAnsiTheme="majorHAnsi" w:cstheme="majorBidi"/>
      <w:b/>
      <w:bCs/>
      <w:color w:val="4F81BD" w:themeColor="accent1"/>
      <w:sz w:val="24"/>
      <w:szCs w:val="24"/>
    </w:rPr>
  </w:style>
  <w:style w:type="character" w:customStyle="1" w:styleId="Heading1Char">
    <w:name w:val="Heading 1 Char"/>
    <w:basedOn w:val="DefaultParagraphFont"/>
    <w:link w:val="Heading1"/>
    <w:uiPriority w:val="9"/>
    <w:rsid w:val="00476592"/>
    <w:rPr>
      <w:rFonts w:asciiTheme="majorHAnsi" w:eastAsiaTheme="majorEastAsia" w:hAnsiTheme="majorHAnsi" w:cstheme="majorBidi"/>
      <w:b/>
      <w:bCs/>
      <w:color w:val="365F91" w:themeColor="accent1" w:themeShade="BF"/>
      <w:sz w:val="28"/>
      <w:szCs w:val="28"/>
    </w:rPr>
  </w:style>
  <w:style w:type="paragraph" w:styleId="CommentText">
    <w:name w:val="annotation text"/>
    <w:basedOn w:val="Normal"/>
    <w:link w:val="CommentTextChar"/>
    <w:uiPriority w:val="99"/>
    <w:semiHidden/>
    <w:unhideWhenUsed/>
    <w:rsid w:val="00052045"/>
    <w:pPr>
      <w:spacing w:after="200"/>
    </w:pPr>
    <w:rPr>
      <w:rFonts w:asciiTheme="minorHAnsi" w:eastAsiaTheme="minorEastAsia" w:hAnsiTheme="minorHAnsi" w:cstheme="minorBidi"/>
      <w:sz w:val="20"/>
      <w:szCs w:val="20"/>
    </w:rPr>
  </w:style>
  <w:style w:type="character" w:customStyle="1" w:styleId="CommentTextChar">
    <w:name w:val="Comment Text Char"/>
    <w:basedOn w:val="DefaultParagraphFont"/>
    <w:link w:val="CommentText"/>
    <w:uiPriority w:val="99"/>
    <w:semiHidden/>
    <w:rsid w:val="00052045"/>
    <w:rPr>
      <w:rFonts w:eastAsiaTheme="minorEastAsia"/>
      <w:sz w:val="20"/>
      <w:szCs w:val="20"/>
    </w:rPr>
  </w:style>
  <w:style w:type="paragraph" w:styleId="BodyText">
    <w:name w:val="Body Text"/>
    <w:basedOn w:val="Normal"/>
    <w:link w:val="BodyTextChar"/>
    <w:uiPriority w:val="1"/>
    <w:qFormat/>
    <w:rsid w:val="00F15ECC"/>
    <w:pPr>
      <w:widowControl w:val="0"/>
      <w:autoSpaceDE w:val="0"/>
      <w:autoSpaceDN w:val="0"/>
      <w:ind w:left="1004"/>
    </w:pPr>
    <w:rPr>
      <w:sz w:val="20"/>
      <w:szCs w:val="20"/>
    </w:rPr>
  </w:style>
  <w:style w:type="character" w:customStyle="1" w:styleId="BodyTextChar">
    <w:name w:val="Body Text Char"/>
    <w:basedOn w:val="DefaultParagraphFont"/>
    <w:link w:val="BodyText"/>
    <w:uiPriority w:val="1"/>
    <w:rsid w:val="00F15ECC"/>
    <w:rPr>
      <w:rFonts w:ascii="Times New Roman" w:eastAsia="Times New Roman" w:hAnsi="Times New Roman" w:cs="Times New Roman"/>
      <w:sz w:val="20"/>
      <w:szCs w:val="20"/>
    </w:rPr>
  </w:style>
  <w:style w:type="character" w:customStyle="1" w:styleId="TitleChar">
    <w:name w:val="Title Char"/>
    <w:basedOn w:val="DefaultParagraphFont"/>
    <w:link w:val="Title"/>
    <w:uiPriority w:val="10"/>
    <w:rsid w:val="00170812"/>
    <w:rPr>
      <w:rFonts w:ascii="Times New Roman" w:eastAsia="Times New Roman" w:hAnsi="Times New Roman" w:cs="Times New Roman"/>
      <w:b/>
      <w:bCs/>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top w:w="72" w:type="dxa"/>
        <w:left w:w="115" w:type="dxa"/>
        <w:bottom w:w="72" w:type="dxa"/>
        <w:right w:w="115" w:type="dxa"/>
      </w:tblCellMar>
    </w:tblPr>
  </w:style>
  <w:style w:type="character" w:styleId="IntenseReference">
    <w:name w:val="Intense Reference"/>
    <w:basedOn w:val="DefaultParagraphFont"/>
    <w:uiPriority w:val="32"/>
    <w:qFormat/>
    <w:rsid w:val="0021385A"/>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0896450">
      <w:bodyDiv w:val="1"/>
      <w:marLeft w:val="0"/>
      <w:marRight w:val="0"/>
      <w:marTop w:val="0"/>
      <w:marBottom w:val="0"/>
      <w:divBdr>
        <w:top w:val="none" w:sz="0" w:space="0" w:color="auto"/>
        <w:left w:val="none" w:sz="0" w:space="0" w:color="auto"/>
        <w:bottom w:val="none" w:sz="0" w:space="0" w:color="auto"/>
        <w:right w:val="none" w:sz="0" w:space="0" w:color="auto"/>
      </w:divBdr>
    </w:div>
    <w:div w:id="201871923">
      <w:bodyDiv w:val="1"/>
      <w:marLeft w:val="0"/>
      <w:marRight w:val="0"/>
      <w:marTop w:val="0"/>
      <w:marBottom w:val="0"/>
      <w:divBdr>
        <w:top w:val="none" w:sz="0" w:space="0" w:color="auto"/>
        <w:left w:val="none" w:sz="0" w:space="0" w:color="auto"/>
        <w:bottom w:val="none" w:sz="0" w:space="0" w:color="auto"/>
        <w:right w:val="none" w:sz="0" w:space="0" w:color="auto"/>
      </w:divBdr>
    </w:div>
    <w:div w:id="272594102">
      <w:bodyDiv w:val="1"/>
      <w:marLeft w:val="0"/>
      <w:marRight w:val="0"/>
      <w:marTop w:val="0"/>
      <w:marBottom w:val="0"/>
      <w:divBdr>
        <w:top w:val="none" w:sz="0" w:space="0" w:color="auto"/>
        <w:left w:val="none" w:sz="0" w:space="0" w:color="auto"/>
        <w:bottom w:val="none" w:sz="0" w:space="0" w:color="auto"/>
        <w:right w:val="none" w:sz="0" w:space="0" w:color="auto"/>
      </w:divBdr>
    </w:div>
    <w:div w:id="293339490">
      <w:bodyDiv w:val="1"/>
      <w:marLeft w:val="0"/>
      <w:marRight w:val="0"/>
      <w:marTop w:val="0"/>
      <w:marBottom w:val="0"/>
      <w:divBdr>
        <w:top w:val="none" w:sz="0" w:space="0" w:color="auto"/>
        <w:left w:val="none" w:sz="0" w:space="0" w:color="auto"/>
        <w:bottom w:val="none" w:sz="0" w:space="0" w:color="auto"/>
        <w:right w:val="none" w:sz="0" w:space="0" w:color="auto"/>
      </w:divBdr>
    </w:div>
    <w:div w:id="552354608">
      <w:bodyDiv w:val="1"/>
      <w:marLeft w:val="0"/>
      <w:marRight w:val="0"/>
      <w:marTop w:val="0"/>
      <w:marBottom w:val="0"/>
      <w:divBdr>
        <w:top w:val="none" w:sz="0" w:space="0" w:color="auto"/>
        <w:left w:val="none" w:sz="0" w:space="0" w:color="auto"/>
        <w:bottom w:val="none" w:sz="0" w:space="0" w:color="auto"/>
        <w:right w:val="none" w:sz="0" w:space="0" w:color="auto"/>
      </w:divBdr>
    </w:div>
    <w:div w:id="832642710">
      <w:bodyDiv w:val="1"/>
      <w:marLeft w:val="0"/>
      <w:marRight w:val="0"/>
      <w:marTop w:val="0"/>
      <w:marBottom w:val="0"/>
      <w:divBdr>
        <w:top w:val="none" w:sz="0" w:space="0" w:color="auto"/>
        <w:left w:val="none" w:sz="0" w:space="0" w:color="auto"/>
        <w:bottom w:val="none" w:sz="0" w:space="0" w:color="auto"/>
        <w:right w:val="none" w:sz="0" w:space="0" w:color="auto"/>
      </w:divBdr>
    </w:div>
    <w:div w:id="843011759">
      <w:bodyDiv w:val="1"/>
      <w:marLeft w:val="0"/>
      <w:marRight w:val="0"/>
      <w:marTop w:val="0"/>
      <w:marBottom w:val="0"/>
      <w:divBdr>
        <w:top w:val="none" w:sz="0" w:space="0" w:color="auto"/>
        <w:left w:val="none" w:sz="0" w:space="0" w:color="auto"/>
        <w:bottom w:val="none" w:sz="0" w:space="0" w:color="auto"/>
        <w:right w:val="none" w:sz="0" w:space="0" w:color="auto"/>
      </w:divBdr>
    </w:div>
    <w:div w:id="870530947">
      <w:bodyDiv w:val="1"/>
      <w:marLeft w:val="0"/>
      <w:marRight w:val="0"/>
      <w:marTop w:val="0"/>
      <w:marBottom w:val="0"/>
      <w:divBdr>
        <w:top w:val="none" w:sz="0" w:space="0" w:color="auto"/>
        <w:left w:val="none" w:sz="0" w:space="0" w:color="auto"/>
        <w:bottom w:val="none" w:sz="0" w:space="0" w:color="auto"/>
        <w:right w:val="none" w:sz="0" w:space="0" w:color="auto"/>
      </w:divBdr>
    </w:div>
    <w:div w:id="875003363">
      <w:bodyDiv w:val="1"/>
      <w:marLeft w:val="0"/>
      <w:marRight w:val="0"/>
      <w:marTop w:val="0"/>
      <w:marBottom w:val="0"/>
      <w:divBdr>
        <w:top w:val="none" w:sz="0" w:space="0" w:color="auto"/>
        <w:left w:val="none" w:sz="0" w:space="0" w:color="auto"/>
        <w:bottom w:val="none" w:sz="0" w:space="0" w:color="auto"/>
        <w:right w:val="none" w:sz="0" w:space="0" w:color="auto"/>
      </w:divBdr>
    </w:div>
    <w:div w:id="884483209">
      <w:bodyDiv w:val="1"/>
      <w:marLeft w:val="0"/>
      <w:marRight w:val="0"/>
      <w:marTop w:val="0"/>
      <w:marBottom w:val="0"/>
      <w:divBdr>
        <w:top w:val="none" w:sz="0" w:space="0" w:color="auto"/>
        <w:left w:val="none" w:sz="0" w:space="0" w:color="auto"/>
        <w:bottom w:val="none" w:sz="0" w:space="0" w:color="auto"/>
        <w:right w:val="none" w:sz="0" w:space="0" w:color="auto"/>
      </w:divBdr>
    </w:div>
    <w:div w:id="1059742799">
      <w:bodyDiv w:val="1"/>
      <w:marLeft w:val="0"/>
      <w:marRight w:val="0"/>
      <w:marTop w:val="0"/>
      <w:marBottom w:val="0"/>
      <w:divBdr>
        <w:top w:val="none" w:sz="0" w:space="0" w:color="auto"/>
        <w:left w:val="none" w:sz="0" w:space="0" w:color="auto"/>
        <w:bottom w:val="none" w:sz="0" w:space="0" w:color="auto"/>
        <w:right w:val="none" w:sz="0" w:space="0" w:color="auto"/>
      </w:divBdr>
    </w:div>
    <w:div w:id="1221939970">
      <w:bodyDiv w:val="1"/>
      <w:marLeft w:val="0"/>
      <w:marRight w:val="0"/>
      <w:marTop w:val="0"/>
      <w:marBottom w:val="0"/>
      <w:divBdr>
        <w:top w:val="none" w:sz="0" w:space="0" w:color="auto"/>
        <w:left w:val="none" w:sz="0" w:space="0" w:color="auto"/>
        <w:bottom w:val="none" w:sz="0" w:space="0" w:color="auto"/>
        <w:right w:val="none" w:sz="0" w:space="0" w:color="auto"/>
      </w:divBdr>
    </w:div>
    <w:div w:id="1243296684">
      <w:bodyDiv w:val="1"/>
      <w:marLeft w:val="0"/>
      <w:marRight w:val="0"/>
      <w:marTop w:val="0"/>
      <w:marBottom w:val="0"/>
      <w:divBdr>
        <w:top w:val="none" w:sz="0" w:space="0" w:color="auto"/>
        <w:left w:val="none" w:sz="0" w:space="0" w:color="auto"/>
        <w:bottom w:val="none" w:sz="0" w:space="0" w:color="auto"/>
        <w:right w:val="none" w:sz="0" w:space="0" w:color="auto"/>
      </w:divBdr>
    </w:div>
    <w:div w:id="1300720381">
      <w:bodyDiv w:val="1"/>
      <w:marLeft w:val="0"/>
      <w:marRight w:val="0"/>
      <w:marTop w:val="0"/>
      <w:marBottom w:val="0"/>
      <w:divBdr>
        <w:top w:val="none" w:sz="0" w:space="0" w:color="auto"/>
        <w:left w:val="none" w:sz="0" w:space="0" w:color="auto"/>
        <w:bottom w:val="none" w:sz="0" w:space="0" w:color="auto"/>
        <w:right w:val="none" w:sz="0" w:space="0" w:color="auto"/>
      </w:divBdr>
    </w:div>
    <w:div w:id="1311596239">
      <w:bodyDiv w:val="1"/>
      <w:marLeft w:val="0"/>
      <w:marRight w:val="0"/>
      <w:marTop w:val="0"/>
      <w:marBottom w:val="0"/>
      <w:divBdr>
        <w:top w:val="none" w:sz="0" w:space="0" w:color="auto"/>
        <w:left w:val="none" w:sz="0" w:space="0" w:color="auto"/>
        <w:bottom w:val="none" w:sz="0" w:space="0" w:color="auto"/>
        <w:right w:val="none" w:sz="0" w:space="0" w:color="auto"/>
      </w:divBdr>
    </w:div>
    <w:div w:id="1317878187">
      <w:bodyDiv w:val="1"/>
      <w:marLeft w:val="0"/>
      <w:marRight w:val="0"/>
      <w:marTop w:val="0"/>
      <w:marBottom w:val="0"/>
      <w:divBdr>
        <w:top w:val="none" w:sz="0" w:space="0" w:color="auto"/>
        <w:left w:val="none" w:sz="0" w:space="0" w:color="auto"/>
        <w:bottom w:val="none" w:sz="0" w:space="0" w:color="auto"/>
        <w:right w:val="none" w:sz="0" w:space="0" w:color="auto"/>
      </w:divBdr>
    </w:div>
    <w:div w:id="1357080874">
      <w:bodyDiv w:val="1"/>
      <w:marLeft w:val="0"/>
      <w:marRight w:val="0"/>
      <w:marTop w:val="0"/>
      <w:marBottom w:val="0"/>
      <w:divBdr>
        <w:top w:val="none" w:sz="0" w:space="0" w:color="auto"/>
        <w:left w:val="none" w:sz="0" w:space="0" w:color="auto"/>
        <w:bottom w:val="none" w:sz="0" w:space="0" w:color="auto"/>
        <w:right w:val="none" w:sz="0" w:space="0" w:color="auto"/>
      </w:divBdr>
    </w:div>
    <w:div w:id="1393847793">
      <w:bodyDiv w:val="1"/>
      <w:marLeft w:val="0"/>
      <w:marRight w:val="0"/>
      <w:marTop w:val="0"/>
      <w:marBottom w:val="0"/>
      <w:divBdr>
        <w:top w:val="none" w:sz="0" w:space="0" w:color="auto"/>
        <w:left w:val="none" w:sz="0" w:space="0" w:color="auto"/>
        <w:bottom w:val="none" w:sz="0" w:space="0" w:color="auto"/>
        <w:right w:val="none" w:sz="0" w:space="0" w:color="auto"/>
      </w:divBdr>
    </w:div>
    <w:div w:id="1480725384">
      <w:bodyDiv w:val="1"/>
      <w:marLeft w:val="0"/>
      <w:marRight w:val="0"/>
      <w:marTop w:val="0"/>
      <w:marBottom w:val="0"/>
      <w:divBdr>
        <w:top w:val="none" w:sz="0" w:space="0" w:color="auto"/>
        <w:left w:val="none" w:sz="0" w:space="0" w:color="auto"/>
        <w:bottom w:val="none" w:sz="0" w:space="0" w:color="auto"/>
        <w:right w:val="none" w:sz="0" w:space="0" w:color="auto"/>
      </w:divBdr>
    </w:div>
    <w:div w:id="1489251422">
      <w:bodyDiv w:val="1"/>
      <w:marLeft w:val="0"/>
      <w:marRight w:val="0"/>
      <w:marTop w:val="0"/>
      <w:marBottom w:val="0"/>
      <w:divBdr>
        <w:top w:val="none" w:sz="0" w:space="0" w:color="auto"/>
        <w:left w:val="none" w:sz="0" w:space="0" w:color="auto"/>
        <w:bottom w:val="none" w:sz="0" w:space="0" w:color="auto"/>
        <w:right w:val="none" w:sz="0" w:space="0" w:color="auto"/>
      </w:divBdr>
    </w:div>
    <w:div w:id="1492015434">
      <w:bodyDiv w:val="1"/>
      <w:marLeft w:val="0"/>
      <w:marRight w:val="0"/>
      <w:marTop w:val="0"/>
      <w:marBottom w:val="0"/>
      <w:divBdr>
        <w:top w:val="none" w:sz="0" w:space="0" w:color="auto"/>
        <w:left w:val="none" w:sz="0" w:space="0" w:color="auto"/>
        <w:bottom w:val="none" w:sz="0" w:space="0" w:color="auto"/>
        <w:right w:val="none" w:sz="0" w:space="0" w:color="auto"/>
      </w:divBdr>
      <w:divsChild>
        <w:div w:id="789977028">
          <w:marLeft w:val="0"/>
          <w:marRight w:val="0"/>
          <w:marTop w:val="0"/>
          <w:marBottom w:val="0"/>
          <w:divBdr>
            <w:top w:val="none" w:sz="0" w:space="0" w:color="auto"/>
            <w:left w:val="none" w:sz="0" w:space="0" w:color="auto"/>
            <w:bottom w:val="none" w:sz="0" w:space="0" w:color="auto"/>
            <w:right w:val="none" w:sz="0" w:space="0" w:color="auto"/>
          </w:divBdr>
        </w:div>
      </w:divsChild>
    </w:div>
    <w:div w:id="1567571964">
      <w:bodyDiv w:val="1"/>
      <w:marLeft w:val="0"/>
      <w:marRight w:val="0"/>
      <w:marTop w:val="0"/>
      <w:marBottom w:val="0"/>
      <w:divBdr>
        <w:top w:val="none" w:sz="0" w:space="0" w:color="auto"/>
        <w:left w:val="none" w:sz="0" w:space="0" w:color="auto"/>
        <w:bottom w:val="none" w:sz="0" w:space="0" w:color="auto"/>
        <w:right w:val="none" w:sz="0" w:space="0" w:color="auto"/>
      </w:divBdr>
    </w:div>
    <w:div w:id="1632395035">
      <w:bodyDiv w:val="1"/>
      <w:marLeft w:val="0"/>
      <w:marRight w:val="0"/>
      <w:marTop w:val="0"/>
      <w:marBottom w:val="0"/>
      <w:divBdr>
        <w:top w:val="none" w:sz="0" w:space="0" w:color="auto"/>
        <w:left w:val="none" w:sz="0" w:space="0" w:color="auto"/>
        <w:bottom w:val="none" w:sz="0" w:space="0" w:color="auto"/>
        <w:right w:val="none" w:sz="0" w:space="0" w:color="auto"/>
      </w:divBdr>
    </w:div>
    <w:div w:id="1719744739">
      <w:bodyDiv w:val="1"/>
      <w:marLeft w:val="0"/>
      <w:marRight w:val="0"/>
      <w:marTop w:val="0"/>
      <w:marBottom w:val="0"/>
      <w:divBdr>
        <w:top w:val="none" w:sz="0" w:space="0" w:color="auto"/>
        <w:left w:val="none" w:sz="0" w:space="0" w:color="auto"/>
        <w:bottom w:val="none" w:sz="0" w:space="0" w:color="auto"/>
        <w:right w:val="none" w:sz="0" w:space="0" w:color="auto"/>
      </w:divBdr>
    </w:div>
    <w:div w:id="1808549044">
      <w:bodyDiv w:val="1"/>
      <w:marLeft w:val="0"/>
      <w:marRight w:val="0"/>
      <w:marTop w:val="0"/>
      <w:marBottom w:val="0"/>
      <w:divBdr>
        <w:top w:val="none" w:sz="0" w:space="0" w:color="auto"/>
        <w:left w:val="none" w:sz="0" w:space="0" w:color="auto"/>
        <w:bottom w:val="none" w:sz="0" w:space="0" w:color="auto"/>
        <w:right w:val="none" w:sz="0" w:space="0" w:color="auto"/>
      </w:divBdr>
    </w:div>
    <w:div w:id="1830250613">
      <w:bodyDiv w:val="1"/>
      <w:marLeft w:val="0"/>
      <w:marRight w:val="0"/>
      <w:marTop w:val="0"/>
      <w:marBottom w:val="0"/>
      <w:divBdr>
        <w:top w:val="none" w:sz="0" w:space="0" w:color="auto"/>
        <w:left w:val="none" w:sz="0" w:space="0" w:color="auto"/>
        <w:bottom w:val="none" w:sz="0" w:space="0" w:color="auto"/>
        <w:right w:val="none" w:sz="0" w:space="0" w:color="auto"/>
      </w:divBdr>
    </w:div>
    <w:div w:id="1950745654">
      <w:bodyDiv w:val="1"/>
      <w:marLeft w:val="0"/>
      <w:marRight w:val="0"/>
      <w:marTop w:val="0"/>
      <w:marBottom w:val="0"/>
      <w:divBdr>
        <w:top w:val="none" w:sz="0" w:space="0" w:color="auto"/>
        <w:left w:val="none" w:sz="0" w:space="0" w:color="auto"/>
        <w:bottom w:val="none" w:sz="0" w:space="0" w:color="auto"/>
        <w:right w:val="none" w:sz="0" w:space="0" w:color="auto"/>
      </w:divBdr>
    </w:div>
    <w:div w:id="1975982693">
      <w:bodyDiv w:val="1"/>
      <w:marLeft w:val="0"/>
      <w:marRight w:val="0"/>
      <w:marTop w:val="0"/>
      <w:marBottom w:val="0"/>
      <w:divBdr>
        <w:top w:val="none" w:sz="0" w:space="0" w:color="auto"/>
        <w:left w:val="none" w:sz="0" w:space="0" w:color="auto"/>
        <w:bottom w:val="none" w:sz="0" w:space="0" w:color="auto"/>
        <w:right w:val="none" w:sz="0" w:space="0" w:color="auto"/>
      </w:divBdr>
    </w:div>
    <w:div w:id="2010672253">
      <w:bodyDiv w:val="1"/>
      <w:marLeft w:val="0"/>
      <w:marRight w:val="0"/>
      <w:marTop w:val="0"/>
      <w:marBottom w:val="0"/>
      <w:divBdr>
        <w:top w:val="none" w:sz="0" w:space="0" w:color="auto"/>
        <w:left w:val="none" w:sz="0" w:space="0" w:color="auto"/>
        <w:bottom w:val="none" w:sz="0" w:space="0" w:color="auto"/>
        <w:right w:val="none" w:sz="0" w:space="0" w:color="auto"/>
      </w:divBdr>
    </w:div>
    <w:div w:id="2048489068">
      <w:bodyDiv w:val="1"/>
      <w:marLeft w:val="0"/>
      <w:marRight w:val="0"/>
      <w:marTop w:val="0"/>
      <w:marBottom w:val="0"/>
      <w:divBdr>
        <w:top w:val="none" w:sz="0" w:space="0" w:color="auto"/>
        <w:left w:val="none" w:sz="0" w:space="0" w:color="auto"/>
        <w:bottom w:val="none" w:sz="0" w:space="0" w:color="auto"/>
        <w:right w:val="none" w:sz="0" w:space="0" w:color="auto"/>
      </w:divBdr>
    </w:div>
    <w:div w:id="2096973900">
      <w:bodyDiv w:val="1"/>
      <w:marLeft w:val="0"/>
      <w:marRight w:val="0"/>
      <w:marTop w:val="0"/>
      <w:marBottom w:val="0"/>
      <w:divBdr>
        <w:top w:val="none" w:sz="0" w:space="0" w:color="auto"/>
        <w:left w:val="none" w:sz="0" w:space="0" w:color="auto"/>
        <w:bottom w:val="none" w:sz="0" w:space="0" w:color="auto"/>
        <w:right w:val="none" w:sz="0" w:space="0" w:color="auto"/>
      </w:divBdr>
    </w:div>
    <w:div w:id="21152466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Cvf81AGiQw+zLjkFA08wLUTW40g==">CgMxLjAaFAoBMBIPCg0IB0IJEgdHdW5nc3VoOAByITFTLU12cUw3NktSMF8tc2l5LWI3TFh1SWduR1JlbGZxeA==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249</TotalTime>
  <Pages>2</Pages>
  <Words>964</Words>
  <Characters>5495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Julia Barnhouse</dc:creator>
  <cp:lastModifiedBy>Kelly Akins</cp:lastModifiedBy>
  <cp:revision>19</cp:revision>
  <dcterms:created xsi:type="dcterms:W3CDTF">2024-10-10T17:26:00Z</dcterms:created>
  <dcterms:modified xsi:type="dcterms:W3CDTF">2024-10-11T19:59:00Z</dcterms:modified>
</cp:coreProperties>
</file>