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Moab Charter School Board Meeting Minutes September 19th, 2024 at 5:30 p.m.</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358 East 300 South Moab, UT 84532</w:t>
      </w:r>
    </w:p>
    <w:p w:rsidR="00000000" w:rsidDel="00000000" w:rsidP="00000000" w:rsidRDefault="00000000" w:rsidRPr="00000000" w14:paraId="00000003">
      <w:pPr>
        <w:spacing w:after="240" w:before="240" w:line="240" w:lineRule="auto"/>
        <w:rPr>
          <w:rFonts w:ascii="Nunito" w:cs="Nunito" w:eastAsia="Nunito" w:hAnsi="Nunito"/>
          <w:highlight w:val="white"/>
          <w:u w:val="single"/>
        </w:rPr>
      </w:pPr>
      <w:hyperlink r:id="rId6">
        <w:r w:rsidDel="00000000" w:rsidR="00000000" w:rsidRPr="00000000">
          <w:rPr>
            <w:color w:val="0000ff"/>
            <w:u w:val="single"/>
            <w:rtl w:val="0"/>
          </w:rPr>
          <w:t xml:space="preserve">https://moabcharterschool-org.zoom.us/j/86409021897?pwd=v3ukve3LspsnVufICEzb2efUIeAUUs.1</w:t>
        </w:r>
      </w:hyperlink>
      <w:r w:rsidDel="00000000" w:rsidR="00000000" w:rsidRPr="00000000">
        <w:rPr>
          <w:rtl w:val="0"/>
        </w:rPr>
      </w:r>
    </w:p>
    <w:p w:rsidR="00000000" w:rsidDel="00000000" w:rsidP="00000000" w:rsidRDefault="00000000" w:rsidRPr="00000000" w14:paraId="00000004">
      <w:pPr>
        <w:spacing w:after="160" w:line="259"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MCS Art Room </w:t>
      </w:r>
      <w:r w:rsidDel="00000000" w:rsidR="00000000" w:rsidRPr="00000000">
        <w:rPr>
          <w:rFonts w:ascii="Times New Roman" w:cs="Times New Roman" w:eastAsia="Times New Roman" w:hAnsi="Times New Roman"/>
          <w:u w:val="single"/>
          <w:rtl w:val="0"/>
        </w:rPr>
        <w:t xml:space="preserve">and Virtual</w:t>
      </w:r>
    </w:p>
    <w:p w:rsidR="00000000" w:rsidDel="00000000" w:rsidP="00000000" w:rsidRDefault="00000000" w:rsidRPr="00000000" w14:paraId="00000005">
      <w:pPr>
        <w:spacing w:after="160" w:line="259"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and Roll Call</w:t>
      </w:r>
    </w:p>
    <w:p w:rsidR="00000000" w:rsidDel="00000000" w:rsidP="00000000" w:rsidRDefault="00000000" w:rsidRPr="00000000" w14:paraId="0000000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Chair Royce Van Tassell, Vice Chair David Mortensen (virtual), Director Carrie Ann Smith, Secretary Eric Pratt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MCS Admin Assistant Yuli George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MCS Teacher Rosie Boone, MCS COTA Paraprofessional Silvia Payne</w:t>
      </w:r>
    </w:p>
    <w:p w:rsidR="00000000" w:rsidDel="00000000" w:rsidP="00000000" w:rsidRDefault="00000000" w:rsidRPr="00000000" w14:paraId="00000008">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Minutes</w:t>
      </w:r>
    </w:p>
    <w:p w:rsidR="00000000" w:rsidDel="00000000" w:rsidP="00000000" w:rsidRDefault="00000000" w:rsidRPr="00000000" w14:paraId="0000000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done, minutes were not prepared for approval.</w:t>
      </w:r>
    </w:p>
    <w:p w:rsidR="00000000" w:rsidDel="00000000" w:rsidP="00000000" w:rsidRDefault="00000000" w:rsidRPr="00000000" w14:paraId="0000000B">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Comments</w:t>
      </w:r>
      <w:r w:rsidDel="00000000" w:rsidR="00000000" w:rsidRPr="00000000">
        <w:rPr>
          <w:rtl w:val="0"/>
        </w:rPr>
      </w:r>
    </w:p>
    <w:p w:rsidR="00000000" w:rsidDel="00000000" w:rsidP="00000000" w:rsidRDefault="00000000" w:rsidRPr="00000000" w14:paraId="0000000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None</w:t>
      </w:r>
      <w:r w:rsidDel="00000000" w:rsidR="00000000" w:rsidRPr="00000000">
        <w:rPr>
          <w:rtl w:val="0"/>
        </w:rPr>
      </w:r>
    </w:p>
    <w:p w:rsidR="00000000" w:rsidDel="00000000" w:rsidP="00000000" w:rsidRDefault="00000000" w:rsidRPr="00000000" w14:paraId="0000000E">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Director’s Report</w:t>
      </w:r>
    </w:p>
    <w:p w:rsidR="00000000" w:rsidDel="00000000" w:rsidP="00000000" w:rsidRDefault="00000000" w:rsidRPr="00000000" w14:paraId="00000010">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Carrie Ann Smith went over:</w:t>
      </w:r>
    </w:p>
    <w:p w:rsidR="00000000" w:rsidDel="00000000" w:rsidP="00000000" w:rsidRDefault="00000000" w:rsidRPr="00000000" w14:paraId="00000011">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ENROLLMENT: Down to 73 from 78 for various reasons</w:t>
      </w:r>
    </w:p>
    <w:p w:rsidR="00000000" w:rsidDel="00000000" w:rsidP="00000000" w:rsidRDefault="00000000" w:rsidRPr="00000000" w14:paraId="00000012">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ASSESSMENT/DATA: USBE changed Green from On Benchmark beginning this year as it is only the 30th percentile. </w:t>
      </w:r>
    </w:p>
    <w:p w:rsidR="00000000" w:rsidDel="00000000" w:rsidP="00000000" w:rsidRDefault="00000000" w:rsidRPr="00000000" w14:paraId="00000013">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STAFFING: Went over the open/needed positions. Teacher position posted. Need Paraprofessionals, especially SpEd. Technology Manager position posted. 23-34 school year MCS had 23 staff members. MCS is currently at 12 staff members.</w:t>
      </w:r>
    </w:p>
    <w:p w:rsidR="00000000" w:rsidDel="00000000" w:rsidP="00000000" w:rsidRDefault="00000000" w:rsidRPr="00000000" w14:paraId="00000014">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PROGRAMS: MCS met the 23-24 grow goals at both the school and state level and will not be entered into the systems of support.</w:t>
      </w:r>
    </w:p>
    <w:p w:rsidR="00000000" w:rsidDel="00000000" w:rsidP="00000000" w:rsidRDefault="00000000" w:rsidRPr="00000000" w14:paraId="0000001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Facilities update concerning roof damage from hail storms, plumbing issue waiting on parts, porches needing replacement, playground fencing needs repair/maintenance. Current board members background checks aren’t in, David will get on his, Eddie did complete his paperwork. </w:t>
      </w:r>
    </w:p>
    <w:p w:rsidR="00000000" w:rsidDel="00000000" w:rsidP="00000000" w:rsidRDefault="00000000" w:rsidRPr="00000000" w14:paraId="00000016">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Teacher and Student Success Framework</w:t>
      </w:r>
    </w:p>
    <w:p w:rsidR="00000000" w:rsidDel="00000000" w:rsidP="00000000" w:rsidRDefault="00000000" w:rsidRPr="00000000" w14:paraId="0000001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must adopt a framework pursuant to UCA 53G-7-1304, to develop a Teacher and Student Success Plan. The school plan’s goal shall be to improve school performance or student academic achievement. The plan presented to the board included various strategies, and may not be used to supplant funding for existing education programs, for board or school-wide admin costs, or capital expenditures. David made a motion to adopt the plan, Eddie seconded, no discussion, vote carried and motion passed. </w:t>
      </w:r>
    </w:p>
    <w:p w:rsidR="00000000" w:rsidDel="00000000" w:rsidP="00000000" w:rsidRDefault="00000000" w:rsidRPr="00000000" w14:paraId="0000001A">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Consider and approve Tyson Kinyon for a site-specific license for our 4th grade class</w:t>
      </w:r>
    </w:p>
    <w:p w:rsidR="00000000" w:rsidDel="00000000" w:rsidP="00000000" w:rsidRDefault="00000000" w:rsidRPr="00000000" w14:paraId="0000001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Eric made a motion to approve the site-specific license for 4th grade teacher, Eddie seconded, no discussion, vote carried and motion passed. </w:t>
      </w:r>
    </w:p>
    <w:p w:rsidR="00000000" w:rsidDel="00000000" w:rsidP="00000000" w:rsidRDefault="00000000" w:rsidRPr="00000000" w14:paraId="0000001D">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Consider application of several people to become new board members at MCS</w:t>
      </w:r>
    </w:p>
    <w:p w:rsidR="00000000" w:rsidDel="00000000" w:rsidP="00000000" w:rsidRDefault="00000000" w:rsidRPr="00000000" w14:paraId="0000001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Tanner Rubin’s Board Member Interview Questions worksheet had been submitted and reviewed by MCS board members, and he was in attendance at this meeting. Chair Royce asked Tanner to tell us a little about himself and his desire to serve on the board. </w:t>
      </w:r>
    </w:p>
    <w:p w:rsidR="00000000" w:rsidDel="00000000" w:rsidP="00000000" w:rsidRDefault="00000000" w:rsidRPr="00000000" w14:paraId="00000020">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of directors officer nominations</w:t>
      </w:r>
    </w:p>
    <w:p w:rsidR="00000000" w:rsidDel="00000000" w:rsidP="00000000" w:rsidRDefault="00000000" w:rsidRPr="00000000" w14:paraId="0000002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made a motion to nominate Tanner to the board, Eddie seconded, Royce talked about being pleased to see more local interest and help with the board, the vote carried and the motion passed. </w:t>
      </w:r>
    </w:p>
    <w:p w:rsidR="00000000" w:rsidDel="00000000" w:rsidP="00000000" w:rsidRDefault="00000000" w:rsidRPr="00000000" w14:paraId="0000002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Cassie Patterson was not able to attend this meeting due to a family emergency. It was decided to schedule another meeting so we could have Cassie present and have more of an opportunity to interact with her some more before making a nomination concerning her application. </w:t>
      </w:r>
    </w:p>
    <w:p w:rsidR="00000000" w:rsidDel="00000000" w:rsidP="00000000" w:rsidRDefault="00000000" w:rsidRPr="00000000" w14:paraId="00000024">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of directors officer elections</w:t>
      </w:r>
    </w:p>
    <w:p w:rsidR="00000000" w:rsidDel="00000000" w:rsidP="00000000" w:rsidRDefault="00000000" w:rsidRPr="00000000" w14:paraId="0000002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the anticipation of potentially adding Cassie and a couple of others who have shown interest in joining the board, it was decided that it would be best to hold off on officer elections until we have the new board members in place that we may end up adding to the board.</w:t>
      </w:r>
    </w:p>
    <w:p w:rsidR="00000000" w:rsidDel="00000000" w:rsidP="00000000" w:rsidRDefault="00000000" w:rsidRPr="00000000" w14:paraId="00000027">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Finance committee recommendations</w:t>
      </w:r>
    </w:p>
    <w:p w:rsidR="00000000" w:rsidDel="00000000" w:rsidP="00000000" w:rsidRDefault="00000000" w:rsidRPr="00000000" w14:paraId="00000029">
      <w:pPr>
        <w:spacing w:after="160" w:line="259"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We went over the Finance Budget Report. We also discussed extending the same stipends from last month for this coming month while MCS continues to wait for our new teacher to arrive in the United States in order to take her position. This is because MCS is understaffed as it is, and without the new teacher, many more duties are being split among existing staff members. Royce made a motion to extend these stipends another month, Eric seconded, discussion ensued, including the board and Director Carrie Ann Smith catching Tanner up to speed with this issue.</w:t>
      </w:r>
      <w:r w:rsidDel="00000000" w:rsidR="00000000" w:rsidRPr="00000000">
        <w:rPr>
          <w:rFonts w:ascii="Times New Roman" w:cs="Times New Roman" w:eastAsia="Times New Roman" w:hAnsi="Times New Roman"/>
          <w:highlight w:val="white"/>
          <w:rtl w:val="0"/>
        </w:rPr>
        <w:t xml:space="preserve"> The vote carried and the motion passed. </w:t>
      </w:r>
    </w:p>
    <w:p w:rsidR="00000000" w:rsidDel="00000000" w:rsidP="00000000" w:rsidRDefault="00000000" w:rsidRPr="00000000" w14:paraId="0000002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Royce made another motion. If staff members want to help with the marketing, we’d like to give some of the discretionary spending money over toward recruitment efforts. Eric seconded the motion. There was discussion about whether or not the funding from the state would meet the needs for actually adding students to the school after October 1st. Jeff Biesinger with Red Apple explained how that works as far as state funding. The vote carried and the motion passed.</w:t>
      </w:r>
    </w:p>
    <w:p w:rsidR="00000000" w:rsidDel="00000000" w:rsidP="00000000" w:rsidRDefault="00000000" w:rsidRPr="00000000" w14:paraId="0000002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Royce made a second motion to the above motion. He made a motion that the amount of money that be set aside as available to support the efforts of his first motion be $8k and the budget be amended to reflect as much. Eric seconded the motion. Tanner asked if any unspent funds would roll over to the next year. It was decided that although it may not roll over, it would be retained as cash in and cash out, and it could then be allocated next fiscal year as the board decides. The vote carried and the motion passed. </w:t>
      </w:r>
    </w:p>
    <w:p w:rsidR="00000000" w:rsidDel="00000000" w:rsidP="00000000" w:rsidRDefault="00000000" w:rsidRPr="00000000" w14:paraId="0000002C">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Safety committee recommendations</w:t>
      </w:r>
    </w:p>
    <w:p w:rsidR="00000000" w:rsidDel="00000000" w:rsidP="00000000" w:rsidRDefault="00000000" w:rsidRPr="00000000" w14:paraId="0000002E">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Eric discussed the fact that in order to determine what changes to policy we need to adopt in light of the school safety assessment, and what we want the state board to fund as part of the one-time money appropriation, we would need to get the school safety assessment completed first.</w:t>
      </w:r>
      <w:r w:rsidDel="00000000" w:rsidR="00000000" w:rsidRPr="00000000">
        <w:rPr>
          <w:rtl w:val="0"/>
        </w:rPr>
      </w:r>
    </w:p>
    <w:p w:rsidR="00000000" w:rsidDel="00000000" w:rsidP="00000000" w:rsidRDefault="00000000" w:rsidRPr="00000000" w14:paraId="0000002F">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 committee recommendations</w:t>
      </w:r>
    </w:p>
    <w:p w:rsidR="00000000" w:rsidDel="00000000" w:rsidP="00000000" w:rsidRDefault="00000000" w:rsidRPr="00000000" w14:paraId="0000003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reviewed the health and wellness plan, including the goals, rationale, nutrition, physical activity, and the means for measuring implementation. After a review of the plan, David made a motion to approve the policy concerning the health and wellness plan for MCS, Eric seconded, the vote carried and the motioned passed. </w:t>
      </w:r>
    </w:p>
    <w:p w:rsidR="00000000" w:rsidDel="00000000" w:rsidP="00000000" w:rsidRDefault="00000000" w:rsidRPr="00000000" w14:paraId="00000032">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Closed Session</w:t>
      </w:r>
    </w:p>
    <w:p w:rsidR="00000000" w:rsidDel="00000000" w:rsidP="00000000" w:rsidRDefault="00000000" w:rsidRPr="00000000" w14:paraId="0000003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closed session. </w:t>
      </w:r>
    </w:p>
    <w:p w:rsidR="00000000" w:rsidDel="00000000" w:rsidP="00000000" w:rsidRDefault="00000000" w:rsidRPr="00000000" w14:paraId="00000035">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Necessary from Closed Session</w:t>
      </w:r>
    </w:p>
    <w:p w:rsidR="00000000" w:rsidDel="00000000" w:rsidP="00000000" w:rsidRDefault="00000000" w:rsidRPr="00000000" w14:paraId="0000003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38">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w:t>
      </w:r>
    </w:p>
    <w:p w:rsidR="00000000" w:rsidDel="00000000" w:rsidP="00000000" w:rsidRDefault="00000000" w:rsidRPr="00000000" w14:paraId="0000003B">
      <w:pPr>
        <w:spacing w:after="160" w:line="259" w:lineRule="auto"/>
        <w:rPr/>
      </w:pPr>
      <w:r w:rsidDel="00000000" w:rsidR="00000000" w:rsidRPr="00000000">
        <w:rPr>
          <w:rFonts w:ascii="Times New Roman" w:cs="Times New Roman" w:eastAsia="Times New Roman" w:hAnsi="Times New Roman"/>
          <w:rtl w:val="0"/>
        </w:rPr>
        <w:t xml:space="preserve">Tanner moved to adjourn. Motion passed.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abcharterschool-org.zoom.us/j/86409021897?pwd=v3ukve3LspsnVufICEzb2efUIeAUUs.1"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