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C36CD" w14:textId="7BB1EEB7" w:rsidR="00666B3C" w:rsidRDefault="00666B3C" w:rsidP="00666B3C">
      <w:pPr>
        <w:spacing w:after="0"/>
        <w:jc w:val="center"/>
      </w:pPr>
      <w:r>
        <w:t>Daggett School District Board of Education</w:t>
      </w:r>
    </w:p>
    <w:p w14:paraId="769F1D0D" w14:textId="77777777" w:rsidR="00666B3C" w:rsidRDefault="00666B3C" w:rsidP="00666B3C">
      <w:pPr>
        <w:spacing w:after="0"/>
        <w:jc w:val="center"/>
      </w:pPr>
      <w:r>
        <w:t>Regular Meeting</w:t>
      </w:r>
    </w:p>
    <w:p w14:paraId="512A7FF8" w14:textId="3D7CC281" w:rsidR="00666B3C" w:rsidRDefault="00666B3C" w:rsidP="00666B3C">
      <w:pPr>
        <w:spacing w:after="0"/>
        <w:jc w:val="center"/>
      </w:pPr>
      <w:r>
        <w:t>October 8, 2024</w:t>
      </w:r>
    </w:p>
    <w:p w14:paraId="667C3DDC" w14:textId="77777777" w:rsidR="00666B3C" w:rsidRDefault="00666B3C" w:rsidP="00666B3C">
      <w:pPr>
        <w:spacing w:after="0"/>
        <w:jc w:val="center"/>
      </w:pPr>
      <w:r>
        <w:t>6:00 P.M.</w:t>
      </w:r>
    </w:p>
    <w:p w14:paraId="31C0716F" w14:textId="77777777" w:rsidR="00666B3C" w:rsidRDefault="00666B3C" w:rsidP="00666B3C">
      <w:pPr>
        <w:jc w:val="center"/>
      </w:pPr>
    </w:p>
    <w:p w14:paraId="40E2F793" w14:textId="690530DD" w:rsidR="00666B3C" w:rsidRDefault="00666B3C" w:rsidP="00666B3C">
      <w:r>
        <w:t xml:space="preserve">The regular meeting for the Daggett School District Board of Education was held in the District Board Room in Manila, Utah. The meeting was called to order by President Chelsy Lail at 6:00 P.M. Those attending in-person were Board Members Ross Catron, Rob Gahley, Sarah Wilson; Superintendent / Principal Bruce Northcott; Business Administrator Missy Butler; District Secretary Lynette Asay; Principals Mindy Terry and Camille Browning; Kali Briggs, Alan Staggs. Board Member Charles Card attended online. </w:t>
      </w:r>
    </w:p>
    <w:p w14:paraId="2787CA9A" w14:textId="3D14FB9B" w:rsidR="00666B3C" w:rsidRDefault="00666B3C" w:rsidP="00666B3C">
      <w:r w:rsidRPr="00AF1BC9">
        <w:rPr>
          <w:b/>
          <w:bCs/>
        </w:rPr>
        <w:t>Good Things Happening</w:t>
      </w:r>
      <w:r>
        <w:t>- Cross Country Region will be held in Manila, Volleyball is doing well and are ranked 5</w:t>
      </w:r>
      <w:r w:rsidRPr="00666B3C">
        <w:rPr>
          <w:vertAlign w:val="superscript"/>
        </w:rPr>
        <w:t>th</w:t>
      </w:r>
      <w:r>
        <w:t xml:space="preserve">. The play Newsies is in progress and will be held for public viewing on the evenings of November 14,15 and 16th. </w:t>
      </w:r>
    </w:p>
    <w:p w14:paraId="4A59B862" w14:textId="7338CA2A" w:rsidR="00666B3C" w:rsidRDefault="00666B3C" w:rsidP="00666B3C">
      <w:r w:rsidRPr="00AF1BC9">
        <w:rPr>
          <w:b/>
          <w:bCs/>
        </w:rPr>
        <w:t>Consent Calendar</w:t>
      </w:r>
      <w:r>
        <w:t>- Board Member Wilson made a motion to approve the Consent Calendar containing; the minutes from the Work Session and the Regular meeting held on September 10, 2024</w:t>
      </w:r>
      <w:r w:rsidR="000A00D0">
        <w:t>.</w:t>
      </w:r>
      <w:r>
        <w:t xml:space="preserve"> </w:t>
      </w:r>
      <w:r w:rsidR="000A00D0">
        <w:t>T</w:t>
      </w:r>
      <w:r>
        <w:t>he revenue and expenditures reports</w:t>
      </w:r>
      <w:r w:rsidR="000A00D0">
        <w:t xml:space="preserve">. </w:t>
      </w:r>
      <w:r>
        <w:t xml:space="preserve"> </w:t>
      </w:r>
      <w:r w:rsidR="000A00D0">
        <w:t>T</w:t>
      </w:r>
      <w:r>
        <w:t>he warrant list for $736,941.04</w:t>
      </w:r>
      <w:r w:rsidR="000A00D0">
        <w:t>.</w:t>
      </w:r>
      <w:r>
        <w:t xml:space="preserve"> </w:t>
      </w:r>
      <w:r w:rsidR="000A00D0">
        <w:t>New Hires Ashton Slaugh, JR Brown, Mitch Olorenshaw, Kelly Bellon all as Part-time Maintenance.</w:t>
      </w:r>
      <w:r>
        <w:t xml:space="preserve"> </w:t>
      </w:r>
      <w:r w:rsidR="000A00D0">
        <w:t xml:space="preserve">Policies, Technical Revision Group 1 Second and Final Reading-BAA Board Powers and Duties, BAB Board Fiscal Responsibilities, BEA Notice Requirements, BEB Board Meetings, Recordings and Minutes, BEC Closed Meetings, BED Board Meetings Meeting Locations, BL Administrative Personnel, BU District Annual Reports. Polices, Technical Revisions Group 2 First Reading-CAD District Audit Committee, CAG District Fiscal Responsibilities, CBB Awarding Contracts by Bidding, CBD Awarding Contracts by Request for Proposals, CBDA Request for Statement of Qualifications, CBDB Approved Vendor Lists Process, CBDC Procurement of Professional Services, CBE Small Purchases, CBF Exceptions to Standard Procurement Processes, CBH Interaction With Other Procurement Units, CCC Limitation on Change Orders, CDA Procurement Protests, CDB </w:t>
      </w:r>
      <w:r w:rsidR="00C0746E">
        <w:t xml:space="preserve">Procurement Protests Appeals, CG School Plant, CJCA Transportation Equipment Buses, CJDC Transportations Operations Lights and Railroad Crossings, DAB Employment Licensure, DABB Employment Student Support Scope of Practice, DACA  Duty to Personally Report Arrests, DBB Contracts Classified Employees, DCA Administration Relations, DDA Reporting of Child Abuse, DEAB Procurement of Workers Compensation Insurance, DEAC Personal Protective Equipment, DHC Redress of Grievances, DLB Grievances Regarding Abusive Conduct, DMA Employee Acceptable Use of Personally Owned Electronic Devices, DMB Employee Acceptable Use of District Electronic Devices, DMC Use of District Email for Political Purposes, EBB Term of Instruction School Day, EDC Special Programs Special Education, EDE Special Programs Student Internships, EEB Instructional Resources </w:t>
      </w:r>
      <w:r w:rsidR="00C0746E">
        <w:lastRenderedPageBreak/>
        <w:t xml:space="preserve">Internet Policy, EFBB Grading Testing Procedures and Standards Exclusion from Testing, EGA Guidance Individual Learning Plan for College and Career Readiness, </w:t>
      </w:r>
      <w:r w:rsidR="00AF1BC9">
        <w:t xml:space="preserve">FBBA Dual Enrollment, FDAB Health Requirements and Services Immunizations, FDACC Health Requirements: Students with Potentially Life Threatening Allergies, FDAF Concussions and Head Injuries, FHAE Safe Schools Disruptive Student Behavior, FHAG Tobacco and Electronic Cigarettes, GB Public Complaints, GBA Board of Education Hotline, GD Parent Access to District Instructional Material, GDA Parent Access to Student Library Information, GF Fundraising and Donations, GFA Private and Non-School-Sponsored Activities and Fundraising, GK Educational Authority of Separated Parents. Board Member Gahley seconded the motion. The motion passed unanimously 5-0. </w:t>
      </w:r>
    </w:p>
    <w:p w14:paraId="69C66663" w14:textId="396C42C5" w:rsidR="00AF1BC9" w:rsidRDefault="00AF1BC9" w:rsidP="00666B3C">
      <w:r w:rsidRPr="001E245D">
        <w:rPr>
          <w:b/>
          <w:bCs/>
        </w:rPr>
        <w:t>Policies: New, Third and Final Reading</w:t>
      </w:r>
      <w:r>
        <w:t xml:space="preserve">- Board Member Gahley made a motion to approve the policies New, Third and Final reading with the removal of policy CED. These policies include BBD Board Members Conflicts of Interest, CBJA Educational Contractor Oversight, DAJ Accommodations for Employee Religious Belief or Conscience, DDC Reporting Substantial </w:t>
      </w:r>
      <w:r w:rsidR="001E245D">
        <w:t xml:space="preserve">Threats Against a School, DFE Highly Needed Educator Salary Supplement, DKE Postpartum and Parental Leave, FABB Use of Sex-Designated Facilities, FAD Student Notifications, FBAC Admissions and Attendance Kindergarten, FDH Kindergarten Student Toilet Training, GAA Government Data Privacy. Board Member Wilson seconded the motion. The motion passed unanimously 5-0. </w:t>
      </w:r>
    </w:p>
    <w:p w14:paraId="03382943" w14:textId="74B05F11" w:rsidR="001E245D" w:rsidRDefault="001E245D" w:rsidP="00666B3C">
      <w:r w:rsidRPr="001E245D">
        <w:rPr>
          <w:b/>
          <w:bCs/>
        </w:rPr>
        <w:t>LEA Specific Licenses</w:t>
      </w:r>
      <w:r>
        <w:t xml:space="preserve">- Business Administrator Butler presented the individuals needing approval of their LEA Specific Licenses. Those are Valorie Draper in Health Education, Exercise Science, Emergency Medical Technician, Science Integrated Earth Science, Toni Pendelton in Family &amp; Consumer Science, Production Graphics, Briana Beck in Secondary Education, Reading, Math Level 4, Information Technology Systems, Mild/Moderate Disabilities. Board Member Catron made a motion to approve the LEA Specific Licenses for these individuals. Board Member Gahley seconded the motion. The motion passed unanimously 5-0. </w:t>
      </w:r>
    </w:p>
    <w:p w14:paraId="728320DD" w14:textId="5DF0CE90" w:rsidR="001E245D" w:rsidRDefault="007D4324" w:rsidP="00666B3C">
      <w:r w:rsidRPr="007D4324">
        <w:rPr>
          <w:b/>
          <w:bCs/>
        </w:rPr>
        <w:t>Calendar Survey Questions</w:t>
      </w:r>
      <w:r>
        <w:t xml:space="preserve">- Alan Staggs presented to the Board the feedback on the survey that was created. Those suggestions are in the process of being implemented for the final approval of the survey to be sent out. Board Member Catron made a motion to implement the suggestions and re-create the survey based on those recommendations. Board Member Gahley second the motion. The motion passed unanimously 5-0. </w:t>
      </w:r>
    </w:p>
    <w:p w14:paraId="4FF093C0" w14:textId="37930F9B" w:rsidR="007D4324" w:rsidRDefault="007D4324" w:rsidP="00666B3C">
      <w:r w:rsidRPr="009C0EA1">
        <w:rPr>
          <w:b/>
          <w:bCs/>
        </w:rPr>
        <w:t>FGE Community Council Variance</w:t>
      </w:r>
      <w:r>
        <w:t xml:space="preserve">- Principal Terry is asking for a variance in the current requirements for the Community Council Board Member requirements. She is having a hard time filling those spots and it is making it difficult to complete business. They are still actively working to get a full Board, but in the meantime </w:t>
      </w:r>
      <w:r w:rsidR="00E27586">
        <w:t>are</w:t>
      </w:r>
      <w:r>
        <w:t xml:space="preserve"> asking for the variance to help them continue to conduct business. Board Member Catron made a motion to approve the </w:t>
      </w:r>
      <w:r>
        <w:lastRenderedPageBreak/>
        <w:t xml:space="preserve">variance for the Flaming Gorge Elementary School Community Counsel Requirements. Board Member Wilson seconded the motion. The motion passed unanimously 5-0. </w:t>
      </w:r>
    </w:p>
    <w:p w14:paraId="579A2F6C" w14:textId="0D5B51DA" w:rsidR="000E24EB" w:rsidRDefault="000E24EB" w:rsidP="00666B3C">
      <w:r w:rsidRPr="000E24EB">
        <w:rPr>
          <w:b/>
          <w:bCs/>
        </w:rPr>
        <w:t>Board Social</w:t>
      </w:r>
      <w:r>
        <w:t xml:space="preserve">- The Board went over the discussion from the Work Session and further discussed the plans for the Social. Last year’s was very successful and we are looking forward to doing the same things as last year. There will be 5-6 gifts that everyone can put tickets in the buckets to try and win, the menu will be the same as last year and we will get bids on the catering,  We will ask the Interior Design Class to make the centerpieces for the tables that will be given away at the end of the night, there will be candy gift bags given to each employee with different cash amounts, </w:t>
      </w:r>
      <w:r w:rsidR="004C4722">
        <w:t xml:space="preserve">Amazon gift cards for the musical bingo game winners, </w:t>
      </w:r>
      <w:r>
        <w:t xml:space="preserve">it was suggested that we look into other options to give to the employees instead of the usual ham. Board Member Gahley made a motion to approve the ideas for the Christmas Social and to get bids and more information for the next meeting. Board Member Wilson seconded the motion. The motion passed unanimously 5-0. </w:t>
      </w:r>
    </w:p>
    <w:p w14:paraId="23CEE636" w14:textId="0E9E88EF" w:rsidR="000E24EB" w:rsidRDefault="000E24EB" w:rsidP="00666B3C">
      <w:r w:rsidRPr="008416BA">
        <w:rPr>
          <w:b/>
          <w:bCs/>
        </w:rPr>
        <w:t>USBA Convention</w:t>
      </w:r>
      <w:r>
        <w:t>- The Convention will take place on January 9</w:t>
      </w:r>
      <w:r w:rsidRPr="000E24EB">
        <w:rPr>
          <w:vertAlign w:val="superscript"/>
        </w:rPr>
        <w:t>th</w:t>
      </w:r>
      <w:r>
        <w:t>-11</w:t>
      </w:r>
      <w:r w:rsidRPr="000E24EB">
        <w:rPr>
          <w:vertAlign w:val="superscript"/>
        </w:rPr>
        <w:t>th</w:t>
      </w:r>
      <w:r>
        <w:t xml:space="preserve">. We need to know how many are planning on attending so we can get everyone registered and reserve rooms. All </w:t>
      </w:r>
      <w:r w:rsidR="008416BA">
        <w:t>members</w:t>
      </w:r>
      <w:r>
        <w:t xml:space="preserve"> of the Board are planning to attend. Board Member Catron made a motion to approve the </w:t>
      </w:r>
      <w:r w:rsidR="008416BA">
        <w:t>attending of</w:t>
      </w:r>
      <w:r>
        <w:t xml:space="preserve"> the USBA Convention.  Board Member Gahley seconded the motion. The motion passed unanimously 5-0. </w:t>
      </w:r>
    </w:p>
    <w:p w14:paraId="356C6295" w14:textId="6BF3AD1B" w:rsidR="008416BA" w:rsidRDefault="008416BA" w:rsidP="00666B3C">
      <w:r w:rsidRPr="008416BA">
        <w:rPr>
          <w:b/>
          <w:bCs/>
        </w:rPr>
        <w:t>Acadience BOY Testing</w:t>
      </w:r>
      <w:r>
        <w:t xml:space="preserve">- Kali Briggs presented to the Board the Beginning of the year (BOY) testing results. They are some of the best we have had for the beginning of the year. </w:t>
      </w:r>
    </w:p>
    <w:p w14:paraId="66BF5346" w14:textId="28B8A8E9" w:rsidR="00AF1BC9" w:rsidRDefault="008416BA" w:rsidP="00666B3C">
      <w:r>
        <w:t xml:space="preserve">School Report Cards- Principal Browning presented the state report cards on the schools in the District. </w:t>
      </w:r>
    </w:p>
    <w:p w14:paraId="2DA7E7FB" w14:textId="243776DF" w:rsidR="00D81707" w:rsidRDefault="00D81707" w:rsidP="00D81707">
      <w:r w:rsidRPr="00C25EF7">
        <w:rPr>
          <w:b/>
          <w:bCs/>
        </w:rPr>
        <w:t>UBTech Update</w:t>
      </w:r>
      <w:r>
        <w:t xml:space="preserve">- </w:t>
      </w:r>
      <w:r w:rsidR="004E4BCC">
        <w:t xml:space="preserve">Representatives are coming to meet with the students on Thursday during lunch. </w:t>
      </w:r>
    </w:p>
    <w:p w14:paraId="306BB78C" w14:textId="6258D5C6" w:rsidR="00EC2E65" w:rsidRDefault="00F07B40" w:rsidP="00666B3C">
      <w:r w:rsidRPr="00EC2E65">
        <w:rPr>
          <w:b/>
          <w:bCs/>
        </w:rPr>
        <w:t>Suggestion Box</w:t>
      </w:r>
      <w:r w:rsidR="00EC2E65">
        <w:t>- None</w:t>
      </w:r>
    </w:p>
    <w:p w14:paraId="0679AA45" w14:textId="77777777" w:rsidR="0097612A" w:rsidRDefault="0097612A" w:rsidP="00666B3C"/>
    <w:p w14:paraId="0CC2F84B" w14:textId="1F36411F" w:rsidR="00EC2E65" w:rsidRDefault="00EC2E65" w:rsidP="00666B3C">
      <w:r>
        <w:t xml:space="preserve">There being no further business Board President Lail declared the meeting adjourned at </w:t>
      </w:r>
      <w:r w:rsidR="007473E5">
        <w:t>7:45 P.M.</w:t>
      </w:r>
    </w:p>
    <w:p w14:paraId="15C53B2D" w14:textId="77777777" w:rsidR="007473E5" w:rsidRDefault="007473E5" w:rsidP="00666B3C"/>
    <w:p w14:paraId="0D3ED266" w14:textId="77777777" w:rsidR="007473E5" w:rsidRDefault="007473E5" w:rsidP="00666B3C"/>
    <w:p w14:paraId="33FFECF2" w14:textId="51A94D87" w:rsidR="007473E5" w:rsidRDefault="007473E5" w:rsidP="00666B3C">
      <w:r>
        <w:t>____________________________________</w:t>
      </w:r>
      <w:r>
        <w:tab/>
      </w:r>
      <w:r>
        <w:tab/>
        <w:t>_____________________________________</w:t>
      </w:r>
    </w:p>
    <w:p w14:paraId="705E4CD6" w14:textId="5B297160" w:rsidR="007473E5" w:rsidRDefault="00C012FD" w:rsidP="00666B3C">
      <w:r>
        <w:t>President, Board of Education</w:t>
      </w:r>
      <w:r>
        <w:tab/>
      </w:r>
      <w:r>
        <w:tab/>
      </w:r>
      <w:r>
        <w:tab/>
        <w:t>Clerk, Board of Education</w:t>
      </w:r>
    </w:p>
    <w:sectPr w:rsidR="007473E5" w:rsidSect="00C012FD">
      <w:headerReference w:type="default" r:id="rId6"/>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7C1F4" w14:textId="77777777" w:rsidR="0000258F" w:rsidRDefault="0000258F" w:rsidP="00E32DCD">
      <w:pPr>
        <w:spacing w:after="0" w:line="240" w:lineRule="auto"/>
      </w:pPr>
      <w:r>
        <w:separator/>
      </w:r>
    </w:p>
  </w:endnote>
  <w:endnote w:type="continuationSeparator" w:id="0">
    <w:p w14:paraId="2EB96547" w14:textId="77777777" w:rsidR="0000258F" w:rsidRDefault="0000258F" w:rsidP="00E3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9213C" w14:textId="77777777" w:rsidR="0000258F" w:rsidRDefault="0000258F" w:rsidP="00E32DCD">
      <w:pPr>
        <w:spacing w:after="0" w:line="240" w:lineRule="auto"/>
      </w:pPr>
      <w:r>
        <w:separator/>
      </w:r>
    </w:p>
  </w:footnote>
  <w:footnote w:type="continuationSeparator" w:id="0">
    <w:p w14:paraId="5A8825BF" w14:textId="77777777" w:rsidR="0000258F" w:rsidRDefault="0000258F" w:rsidP="00E32D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D4F3E" w14:textId="25E5C0A2" w:rsidR="00E32DCD" w:rsidRPr="00E32DCD" w:rsidRDefault="00E32DCD">
    <w:pPr>
      <w:pStyle w:val="Header"/>
      <w:rPr>
        <w:color w:val="FF0000"/>
      </w:rPr>
    </w:pPr>
    <w:r w:rsidRPr="00E32DCD">
      <w:rPr>
        <w:color w:val="FF0000"/>
      </w:rPr>
      <w:t>DRAFT</w:t>
    </w:r>
  </w:p>
  <w:p w14:paraId="719D595B" w14:textId="77777777" w:rsidR="00E32DCD" w:rsidRDefault="00E32D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3C"/>
    <w:rsid w:val="0000258F"/>
    <w:rsid w:val="000A00D0"/>
    <w:rsid w:val="000E21F9"/>
    <w:rsid w:val="000E24EB"/>
    <w:rsid w:val="001E245D"/>
    <w:rsid w:val="004C4722"/>
    <w:rsid w:val="004E4BCC"/>
    <w:rsid w:val="00666B3C"/>
    <w:rsid w:val="00740519"/>
    <w:rsid w:val="007473E5"/>
    <w:rsid w:val="007D4324"/>
    <w:rsid w:val="00823DAE"/>
    <w:rsid w:val="008416BA"/>
    <w:rsid w:val="0097612A"/>
    <w:rsid w:val="009C0EA1"/>
    <w:rsid w:val="00AF1BC9"/>
    <w:rsid w:val="00B03019"/>
    <w:rsid w:val="00C012FD"/>
    <w:rsid w:val="00C0746E"/>
    <w:rsid w:val="00C15DA7"/>
    <w:rsid w:val="00C25EF7"/>
    <w:rsid w:val="00D81707"/>
    <w:rsid w:val="00DA4536"/>
    <w:rsid w:val="00E27586"/>
    <w:rsid w:val="00E32DCD"/>
    <w:rsid w:val="00EC2E65"/>
    <w:rsid w:val="00F07B40"/>
    <w:rsid w:val="00F238F8"/>
    <w:rsid w:val="00F50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ADFC3"/>
  <w15:chartTrackingRefBased/>
  <w15:docId w15:val="{D1A9CAD1-E255-4135-9D1E-72BA0121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B3C"/>
  </w:style>
  <w:style w:type="paragraph" w:styleId="Heading1">
    <w:name w:val="heading 1"/>
    <w:basedOn w:val="Normal"/>
    <w:next w:val="Normal"/>
    <w:link w:val="Heading1Char"/>
    <w:uiPriority w:val="9"/>
    <w:qFormat/>
    <w:rsid w:val="00666B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B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B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B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B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B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B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B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B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B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B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B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B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B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B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B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B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B3C"/>
    <w:rPr>
      <w:rFonts w:eastAsiaTheme="majorEastAsia" w:cstheme="majorBidi"/>
      <w:color w:val="272727" w:themeColor="text1" w:themeTint="D8"/>
    </w:rPr>
  </w:style>
  <w:style w:type="paragraph" w:styleId="Title">
    <w:name w:val="Title"/>
    <w:basedOn w:val="Normal"/>
    <w:next w:val="Normal"/>
    <w:link w:val="TitleChar"/>
    <w:uiPriority w:val="10"/>
    <w:qFormat/>
    <w:rsid w:val="00666B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B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B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B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B3C"/>
    <w:pPr>
      <w:spacing w:before="160"/>
      <w:jc w:val="center"/>
    </w:pPr>
    <w:rPr>
      <w:i/>
      <w:iCs/>
      <w:color w:val="404040" w:themeColor="text1" w:themeTint="BF"/>
    </w:rPr>
  </w:style>
  <w:style w:type="character" w:customStyle="1" w:styleId="QuoteChar">
    <w:name w:val="Quote Char"/>
    <w:basedOn w:val="DefaultParagraphFont"/>
    <w:link w:val="Quote"/>
    <w:uiPriority w:val="29"/>
    <w:rsid w:val="00666B3C"/>
    <w:rPr>
      <w:i/>
      <w:iCs/>
      <w:color w:val="404040" w:themeColor="text1" w:themeTint="BF"/>
    </w:rPr>
  </w:style>
  <w:style w:type="paragraph" w:styleId="ListParagraph">
    <w:name w:val="List Paragraph"/>
    <w:basedOn w:val="Normal"/>
    <w:uiPriority w:val="34"/>
    <w:qFormat/>
    <w:rsid w:val="00666B3C"/>
    <w:pPr>
      <w:ind w:left="720"/>
      <w:contextualSpacing/>
    </w:pPr>
  </w:style>
  <w:style w:type="character" w:styleId="IntenseEmphasis">
    <w:name w:val="Intense Emphasis"/>
    <w:basedOn w:val="DefaultParagraphFont"/>
    <w:uiPriority w:val="21"/>
    <w:qFormat/>
    <w:rsid w:val="00666B3C"/>
    <w:rPr>
      <w:i/>
      <w:iCs/>
      <w:color w:val="0F4761" w:themeColor="accent1" w:themeShade="BF"/>
    </w:rPr>
  </w:style>
  <w:style w:type="paragraph" w:styleId="IntenseQuote">
    <w:name w:val="Intense Quote"/>
    <w:basedOn w:val="Normal"/>
    <w:next w:val="Normal"/>
    <w:link w:val="IntenseQuoteChar"/>
    <w:uiPriority w:val="30"/>
    <w:qFormat/>
    <w:rsid w:val="00666B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B3C"/>
    <w:rPr>
      <w:i/>
      <w:iCs/>
      <w:color w:val="0F4761" w:themeColor="accent1" w:themeShade="BF"/>
    </w:rPr>
  </w:style>
  <w:style w:type="character" w:styleId="IntenseReference">
    <w:name w:val="Intense Reference"/>
    <w:basedOn w:val="DefaultParagraphFont"/>
    <w:uiPriority w:val="32"/>
    <w:qFormat/>
    <w:rsid w:val="00666B3C"/>
    <w:rPr>
      <w:b/>
      <w:bCs/>
      <w:smallCaps/>
      <w:color w:val="0F4761" w:themeColor="accent1" w:themeShade="BF"/>
      <w:spacing w:val="5"/>
    </w:rPr>
  </w:style>
  <w:style w:type="paragraph" w:styleId="Header">
    <w:name w:val="header"/>
    <w:basedOn w:val="Normal"/>
    <w:link w:val="HeaderChar"/>
    <w:uiPriority w:val="99"/>
    <w:unhideWhenUsed/>
    <w:rsid w:val="00E32D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DCD"/>
  </w:style>
  <w:style w:type="paragraph" w:styleId="Footer">
    <w:name w:val="footer"/>
    <w:basedOn w:val="Normal"/>
    <w:link w:val="FooterChar"/>
    <w:uiPriority w:val="99"/>
    <w:unhideWhenUsed/>
    <w:rsid w:val="00E32D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1580</TotalTime>
  <Pages>3</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Asay</dc:creator>
  <cp:keywords/>
  <dc:description/>
  <cp:lastModifiedBy>Lynette Asay</cp:lastModifiedBy>
  <cp:revision>14</cp:revision>
  <dcterms:created xsi:type="dcterms:W3CDTF">2024-10-10T18:14:00Z</dcterms:created>
  <dcterms:modified xsi:type="dcterms:W3CDTF">2024-10-14T20:18:00Z</dcterms:modified>
</cp:coreProperties>
</file>