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303B6C" w14:textId="22D26A0A" w:rsidR="00F21C54" w:rsidRPr="00A0419C" w:rsidRDefault="00F21C54" w:rsidP="00BB2430">
      <w:pPr>
        <w:spacing w:after="0"/>
        <w:jc w:val="center"/>
        <w:rPr>
          <w:sz w:val="32"/>
          <w:szCs w:val="32"/>
        </w:rPr>
      </w:pPr>
      <w:r w:rsidRPr="00A0419C">
        <w:rPr>
          <w:sz w:val="32"/>
          <w:szCs w:val="32"/>
        </w:rPr>
        <w:t>DVF</w:t>
      </w:r>
      <w:r w:rsidR="0047077B" w:rsidRPr="00A0419C">
        <w:rPr>
          <w:sz w:val="32"/>
          <w:szCs w:val="32"/>
        </w:rPr>
        <w:t xml:space="preserve"> </w:t>
      </w:r>
      <w:r w:rsidRPr="00A0419C">
        <w:rPr>
          <w:sz w:val="32"/>
          <w:szCs w:val="32"/>
        </w:rPr>
        <w:t xml:space="preserve">SSD Agenda </w:t>
      </w:r>
      <w:r w:rsidR="000E386E" w:rsidRPr="00A0419C">
        <w:rPr>
          <w:sz w:val="32"/>
          <w:szCs w:val="32"/>
        </w:rPr>
        <w:t xml:space="preserve">November </w:t>
      </w:r>
      <w:r w:rsidR="00E62912" w:rsidRPr="00A0419C">
        <w:rPr>
          <w:sz w:val="32"/>
          <w:szCs w:val="32"/>
        </w:rPr>
        <w:t>21st</w:t>
      </w:r>
      <w:r w:rsidRPr="00A0419C">
        <w:rPr>
          <w:sz w:val="32"/>
          <w:szCs w:val="32"/>
        </w:rPr>
        <w:t>, 2024</w:t>
      </w:r>
    </w:p>
    <w:p w14:paraId="16FABFB5" w14:textId="77777777" w:rsidR="00F276D7" w:rsidRPr="00A0419C" w:rsidRDefault="00E62912" w:rsidP="00F276D7">
      <w:pPr>
        <w:spacing w:after="0"/>
        <w:jc w:val="center"/>
        <w:rPr>
          <w:sz w:val="32"/>
          <w:szCs w:val="32"/>
        </w:rPr>
      </w:pPr>
      <w:r w:rsidRPr="00A0419C">
        <w:rPr>
          <w:sz w:val="32"/>
          <w:szCs w:val="32"/>
        </w:rPr>
        <w:t>Public Hearing</w:t>
      </w:r>
      <w:r w:rsidR="00F276D7" w:rsidRPr="00A0419C">
        <w:rPr>
          <w:sz w:val="32"/>
          <w:szCs w:val="32"/>
        </w:rPr>
        <w:t>:</w:t>
      </w:r>
    </w:p>
    <w:p w14:paraId="682608A5" w14:textId="5DAED3A8" w:rsidR="00E62912" w:rsidRPr="00A0419C" w:rsidRDefault="00F276D7" w:rsidP="00F276D7">
      <w:pPr>
        <w:spacing w:after="0"/>
        <w:jc w:val="center"/>
        <w:rPr>
          <w:sz w:val="32"/>
          <w:szCs w:val="32"/>
        </w:rPr>
      </w:pPr>
      <w:r w:rsidRPr="00A0419C">
        <w:rPr>
          <w:sz w:val="32"/>
          <w:szCs w:val="32"/>
        </w:rPr>
        <w:t xml:space="preserve">Tentative </w:t>
      </w:r>
      <w:r w:rsidR="00E62912" w:rsidRPr="00A0419C">
        <w:rPr>
          <w:sz w:val="32"/>
          <w:szCs w:val="32"/>
        </w:rPr>
        <w:t>Amended 2024 Operation Budget</w:t>
      </w:r>
    </w:p>
    <w:p w14:paraId="7C600773" w14:textId="4A2AF7AE" w:rsidR="00AC2544" w:rsidRPr="00A0419C" w:rsidRDefault="00F276D7" w:rsidP="002D5639">
      <w:pPr>
        <w:spacing w:after="0"/>
        <w:jc w:val="center"/>
        <w:rPr>
          <w:sz w:val="32"/>
          <w:szCs w:val="32"/>
        </w:rPr>
      </w:pPr>
      <w:r w:rsidRPr="00A0419C">
        <w:rPr>
          <w:sz w:val="32"/>
          <w:szCs w:val="32"/>
        </w:rPr>
        <w:t>Tentative 2025 Operating and Capital Budgets</w:t>
      </w:r>
    </w:p>
    <w:p w14:paraId="63804140" w14:textId="77777777" w:rsidR="00265FDC" w:rsidRPr="004E6ED4" w:rsidRDefault="00265FDC" w:rsidP="00BB2430">
      <w:pPr>
        <w:spacing w:after="0"/>
        <w:jc w:val="center"/>
        <w:rPr>
          <w:sz w:val="28"/>
          <w:szCs w:val="28"/>
        </w:rPr>
      </w:pPr>
    </w:p>
    <w:p w14:paraId="2F645BE7" w14:textId="0D509F40" w:rsidR="00F21C54" w:rsidRPr="00941A6C" w:rsidRDefault="00F21C54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-</w:t>
      </w:r>
      <w:r w:rsidRPr="00941A6C">
        <w:rPr>
          <w:sz w:val="28"/>
          <w:szCs w:val="28"/>
        </w:rPr>
        <w:t>Call to order/roll call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  <w:r>
        <w:rPr>
          <w:sz w:val="28"/>
          <w:szCs w:val="28"/>
        </w:rPr>
        <w:tab/>
      </w:r>
      <w:r w:rsidR="004E6ED4">
        <w:rPr>
          <w:sz w:val="28"/>
          <w:szCs w:val="28"/>
        </w:rPr>
        <w:tab/>
      </w:r>
      <w:r w:rsidR="000C2024">
        <w:rPr>
          <w:sz w:val="28"/>
          <w:szCs w:val="28"/>
        </w:rPr>
        <w:tab/>
      </w:r>
      <w:r>
        <w:rPr>
          <w:sz w:val="28"/>
          <w:szCs w:val="28"/>
        </w:rPr>
        <w:t>Ryan Andersen, Chair</w:t>
      </w:r>
      <w:r>
        <w:rPr>
          <w:sz w:val="28"/>
          <w:szCs w:val="28"/>
        </w:rPr>
        <w:tab/>
      </w:r>
    </w:p>
    <w:p w14:paraId="68781320" w14:textId="423D1CEF" w:rsidR="00785298" w:rsidRDefault="00F21C54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-</w:t>
      </w:r>
      <w:r w:rsidRPr="00941A6C">
        <w:rPr>
          <w:sz w:val="28"/>
          <w:szCs w:val="28"/>
        </w:rPr>
        <w:t>Approval of Agenda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4E6ED4">
        <w:rPr>
          <w:sz w:val="28"/>
          <w:szCs w:val="28"/>
        </w:rPr>
        <w:tab/>
      </w:r>
      <w:r>
        <w:rPr>
          <w:sz w:val="28"/>
          <w:szCs w:val="28"/>
        </w:rPr>
        <w:t>Ryan Andersen, Chair</w:t>
      </w:r>
    </w:p>
    <w:p w14:paraId="6944A8D2" w14:textId="3D8BC98D" w:rsidR="00AE785F" w:rsidRDefault="00AE785F" w:rsidP="001D141A">
      <w:pPr>
        <w:spacing w:after="0" w:line="240" w:lineRule="atLeast"/>
        <w:ind w:left="10080" w:hanging="10080"/>
        <w:rPr>
          <w:sz w:val="28"/>
          <w:szCs w:val="28"/>
        </w:rPr>
      </w:pPr>
      <w:r>
        <w:rPr>
          <w:sz w:val="28"/>
          <w:szCs w:val="28"/>
        </w:rPr>
        <w:t>-</w:t>
      </w:r>
      <w:r w:rsidR="00F369C8">
        <w:rPr>
          <w:sz w:val="28"/>
          <w:szCs w:val="28"/>
        </w:rPr>
        <w:t>Discussion,</w:t>
      </w:r>
      <w:r w:rsidR="004F4310">
        <w:rPr>
          <w:sz w:val="28"/>
          <w:szCs w:val="28"/>
        </w:rPr>
        <w:t xml:space="preserve"> </w:t>
      </w:r>
      <w:r w:rsidR="002D5639">
        <w:rPr>
          <w:sz w:val="28"/>
          <w:szCs w:val="28"/>
        </w:rPr>
        <w:t>T</w:t>
      </w:r>
      <w:r w:rsidR="00F369C8">
        <w:rPr>
          <w:sz w:val="28"/>
          <w:szCs w:val="28"/>
        </w:rPr>
        <w:t xml:space="preserve">entative </w:t>
      </w:r>
      <w:r w:rsidR="002D5639">
        <w:rPr>
          <w:sz w:val="28"/>
          <w:szCs w:val="28"/>
        </w:rPr>
        <w:t>A</w:t>
      </w:r>
      <w:r w:rsidR="00F369C8">
        <w:rPr>
          <w:sz w:val="28"/>
          <w:szCs w:val="28"/>
        </w:rPr>
        <w:t>mended 2024 Operating Budget</w:t>
      </w:r>
      <w:r w:rsidR="001D141A">
        <w:rPr>
          <w:sz w:val="28"/>
          <w:szCs w:val="28"/>
        </w:rPr>
        <w:tab/>
      </w:r>
      <w:r w:rsidR="004E6ED4">
        <w:rPr>
          <w:sz w:val="28"/>
          <w:szCs w:val="28"/>
        </w:rPr>
        <w:tab/>
      </w:r>
      <w:r w:rsidR="001D141A">
        <w:rPr>
          <w:sz w:val="28"/>
          <w:szCs w:val="28"/>
        </w:rPr>
        <w:t>Ryan Andersen, Chair</w:t>
      </w:r>
    </w:p>
    <w:p w14:paraId="51F47044" w14:textId="36C00010" w:rsidR="001D141A" w:rsidRDefault="004C2D05" w:rsidP="001D141A">
      <w:pPr>
        <w:spacing w:after="0" w:line="240" w:lineRule="atLeast"/>
        <w:ind w:left="10080" w:hanging="10080"/>
        <w:rPr>
          <w:sz w:val="28"/>
          <w:szCs w:val="28"/>
        </w:rPr>
      </w:pPr>
      <w:r>
        <w:rPr>
          <w:sz w:val="28"/>
          <w:szCs w:val="28"/>
        </w:rPr>
        <w:t>-Public Comment</w:t>
      </w:r>
      <w:r>
        <w:rPr>
          <w:sz w:val="28"/>
          <w:szCs w:val="28"/>
        </w:rPr>
        <w:tab/>
      </w:r>
      <w:r w:rsidR="004E6ED4">
        <w:rPr>
          <w:sz w:val="28"/>
          <w:szCs w:val="28"/>
        </w:rPr>
        <w:tab/>
      </w:r>
      <w:r>
        <w:rPr>
          <w:sz w:val="28"/>
          <w:szCs w:val="28"/>
        </w:rPr>
        <w:t>Ryan Andersen, Chair</w:t>
      </w:r>
    </w:p>
    <w:p w14:paraId="129B1A21" w14:textId="7ECF377B" w:rsidR="004C2D05" w:rsidRDefault="004C2D05" w:rsidP="001D141A">
      <w:pPr>
        <w:spacing w:after="0" w:line="240" w:lineRule="atLeast"/>
        <w:ind w:left="10080" w:hanging="10080"/>
        <w:rPr>
          <w:sz w:val="28"/>
          <w:szCs w:val="28"/>
        </w:rPr>
      </w:pPr>
      <w:r>
        <w:rPr>
          <w:sz w:val="28"/>
          <w:szCs w:val="28"/>
        </w:rPr>
        <w:t xml:space="preserve">-Board action, vote regarding adoption of </w:t>
      </w:r>
      <w:r w:rsidR="002D5639">
        <w:rPr>
          <w:sz w:val="28"/>
          <w:szCs w:val="28"/>
        </w:rPr>
        <w:t xml:space="preserve">Tentative </w:t>
      </w:r>
      <w:r w:rsidR="006645B1">
        <w:rPr>
          <w:sz w:val="28"/>
          <w:szCs w:val="28"/>
        </w:rPr>
        <w:t>Amended 2024 Operati</w:t>
      </w:r>
      <w:r w:rsidR="005B75C3">
        <w:rPr>
          <w:sz w:val="28"/>
          <w:szCs w:val="28"/>
        </w:rPr>
        <w:t>ng</w:t>
      </w:r>
      <w:r w:rsidR="006645B1">
        <w:rPr>
          <w:sz w:val="28"/>
          <w:szCs w:val="28"/>
        </w:rPr>
        <w:t xml:space="preserve"> Budget</w:t>
      </w:r>
      <w:r w:rsidR="006645B1">
        <w:rPr>
          <w:sz w:val="28"/>
          <w:szCs w:val="28"/>
        </w:rPr>
        <w:tab/>
      </w:r>
      <w:r w:rsidR="004E6ED4">
        <w:rPr>
          <w:sz w:val="28"/>
          <w:szCs w:val="28"/>
        </w:rPr>
        <w:tab/>
      </w:r>
      <w:r w:rsidR="006645B1">
        <w:rPr>
          <w:sz w:val="28"/>
          <w:szCs w:val="28"/>
        </w:rPr>
        <w:t>Ryan Andersen, Chair</w:t>
      </w:r>
    </w:p>
    <w:p w14:paraId="23211E4C" w14:textId="6E90696F" w:rsidR="000E386E" w:rsidRDefault="000E386E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-</w:t>
      </w:r>
      <w:r w:rsidR="002D5639">
        <w:rPr>
          <w:sz w:val="28"/>
          <w:szCs w:val="28"/>
        </w:rPr>
        <w:t>Discussion,</w:t>
      </w:r>
      <w:r w:rsidR="004F4310">
        <w:rPr>
          <w:sz w:val="28"/>
          <w:szCs w:val="28"/>
        </w:rPr>
        <w:t xml:space="preserve"> Tentative</w:t>
      </w:r>
      <w:r w:rsidR="00000584">
        <w:rPr>
          <w:sz w:val="28"/>
          <w:szCs w:val="28"/>
        </w:rPr>
        <w:t xml:space="preserve"> 2025 </w:t>
      </w:r>
      <w:r w:rsidR="00AC2544">
        <w:rPr>
          <w:sz w:val="28"/>
          <w:szCs w:val="28"/>
        </w:rPr>
        <w:t>O</w:t>
      </w:r>
      <w:r w:rsidR="00743800">
        <w:rPr>
          <w:sz w:val="28"/>
          <w:szCs w:val="28"/>
        </w:rPr>
        <w:t xml:space="preserve">perating </w:t>
      </w:r>
      <w:r w:rsidR="00AC2544">
        <w:rPr>
          <w:sz w:val="28"/>
          <w:szCs w:val="28"/>
        </w:rPr>
        <w:t>B</w:t>
      </w:r>
      <w:r w:rsidR="00000584">
        <w:rPr>
          <w:sz w:val="28"/>
          <w:szCs w:val="28"/>
        </w:rPr>
        <w:t>udget</w:t>
      </w:r>
      <w:r w:rsidR="00743800">
        <w:rPr>
          <w:sz w:val="28"/>
          <w:szCs w:val="28"/>
        </w:rPr>
        <w:tab/>
      </w:r>
      <w:r w:rsidR="00743800">
        <w:rPr>
          <w:sz w:val="28"/>
          <w:szCs w:val="28"/>
        </w:rPr>
        <w:tab/>
      </w:r>
      <w:r w:rsidR="00743800">
        <w:rPr>
          <w:sz w:val="28"/>
          <w:szCs w:val="28"/>
        </w:rPr>
        <w:tab/>
      </w:r>
      <w:r w:rsidR="00743800">
        <w:rPr>
          <w:sz w:val="28"/>
          <w:szCs w:val="28"/>
        </w:rPr>
        <w:tab/>
      </w:r>
      <w:r w:rsidR="00743800">
        <w:rPr>
          <w:sz w:val="28"/>
          <w:szCs w:val="28"/>
        </w:rPr>
        <w:tab/>
      </w:r>
      <w:r w:rsidR="00743800">
        <w:rPr>
          <w:sz w:val="28"/>
          <w:szCs w:val="28"/>
        </w:rPr>
        <w:tab/>
      </w:r>
      <w:r w:rsidR="004F4310">
        <w:rPr>
          <w:sz w:val="28"/>
          <w:szCs w:val="28"/>
        </w:rPr>
        <w:tab/>
      </w:r>
      <w:r w:rsidR="004E6ED4">
        <w:rPr>
          <w:sz w:val="28"/>
          <w:szCs w:val="28"/>
        </w:rPr>
        <w:tab/>
      </w:r>
      <w:r w:rsidR="004F4310">
        <w:rPr>
          <w:sz w:val="28"/>
          <w:szCs w:val="28"/>
        </w:rPr>
        <w:t>Ryan Andersen, Chair</w:t>
      </w:r>
    </w:p>
    <w:p w14:paraId="52E86DE9" w14:textId="3529BBFD" w:rsidR="005B75C3" w:rsidRDefault="005B75C3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-Public Comment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4E6ED4">
        <w:rPr>
          <w:sz w:val="28"/>
          <w:szCs w:val="28"/>
        </w:rPr>
        <w:tab/>
      </w:r>
      <w:r>
        <w:rPr>
          <w:sz w:val="28"/>
          <w:szCs w:val="28"/>
        </w:rPr>
        <w:t>Ryan Andersen, Chair</w:t>
      </w:r>
    </w:p>
    <w:p w14:paraId="7CAC7510" w14:textId="1D1DABB5" w:rsidR="005B75C3" w:rsidRDefault="005B75C3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-Board action, vote regarding adoption of Tentative 2025 Operating Budget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4E6ED4">
        <w:rPr>
          <w:sz w:val="28"/>
          <w:szCs w:val="28"/>
        </w:rPr>
        <w:tab/>
      </w:r>
      <w:r>
        <w:rPr>
          <w:sz w:val="28"/>
          <w:szCs w:val="28"/>
        </w:rPr>
        <w:t>Ryan Andersen, Chair</w:t>
      </w:r>
    </w:p>
    <w:p w14:paraId="5C4560F2" w14:textId="16510D95" w:rsidR="00AC2544" w:rsidRPr="00941A6C" w:rsidRDefault="00AC2544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-</w:t>
      </w:r>
      <w:r w:rsidR="005B75C3">
        <w:rPr>
          <w:sz w:val="28"/>
          <w:szCs w:val="28"/>
        </w:rPr>
        <w:t xml:space="preserve">Discussion, Tentative </w:t>
      </w:r>
      <w:r>
        <w:rPr>
          <w:sz w:val="28"/>
          <w:szCs w:val="28"/>
        </w:rPr>
        <w:t>2025 Capital Budget</w:t>
      </w:r>
      <w:r w:rsidR="005B75C3">
        <w:rPr>
          <w:sz w:val="28"/>
          <w:szCs w:val="28"/>
        </w:rPr>
        <w:tab/>
      </w:r>
      <w:r w:rsidR="005B75C3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4E6ED4">
        <w:rPr>
          <w:sz w:val="28"/>
          <w:szCs w:val="28"/>
        </w:rPr>
        <w:tab/>
      </w:r>
      <w:r w:rsidR="005B75C3">
        <w:rPr>
          <w:sz w:val="28"/>
          <w:szCs w:val="28"/>
        </w:rPr>
        <w:t>Ryan Andersen, Chair</w:t>
      </w:r>
    </w:p>
    <w:p w14:paraId="77AFD951" w14:textId="3E82C3E7" w:rsidR="00F21C54" w:rsidRDefault="00F21C54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-Public Comment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4E6ED4">
        <w:rPr>
          <w:sz w:val="28"/>
          <w:szCs w:val="28"/>
        </w:rPr>
        <w:tab/>
      </w:r>
      <w:r>
        <w:rPr>
          <w:sz w:val="28"/>
          <w:szCs w:val="28"/>
        </w:rPr>
        <w:t>Ryan Andersen, Chair</w:t>
      </w:r>
    </w:p>
    <w:p w14:paraId="6CE44668" w14:textId="39A2464A" w:rsidR="002C23FF" w:rsidRDefault="002C23FF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-Board action, vote regarding adoption of Tentative 2025 Capital Budget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4E6ED4">
        <w:rPr>
          <w:sz w:val="28"/>
          <w:szCs w:val="28"/>
        </w:rPr>
        <w:tab/>
      </w:r>
      <w:r>
        <w:rPr>
          <w:sz w:val="28"/>
          <w:szCs w:val="28"/>
        </w:rPr>
        <w:t>Ryan Andersen, Chair</w:t>
      </w:r>
    </w:p>
    <w:p w14:paraId="2DB61A52" w14:textId="216F68C4" w:rsidR="00287D0F" w:rsidRDefault="00F21C54" w:rsidP="00316B2E">
      <w:pPr>
        <w:spacing w:after="0" w:line="240" w:lineRule="atLeast"/>
        <w:rPr>
          <w:sz w:val="28"/>
          <w:szCs w:val="28"/>
        </w:rPr>
      </w:pPr>
      <w:r>
        <w:rPr>
          <w:sz w:val="28"/>
          <w:szCs w:val="28"/>
        </w:rPr>
        <w:t>-Adjournment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4E6ED4">
        <w:rPr>
          <w:sz w:val="28"/>
          <w:szCs w:val="28"/>
        </w:rPr>
        <w:tab/>
      </w:r>
      <w:r>
        <w:rPr>
          <w:sz w:val="28"/>
          <w:szCs w:val="28"/>
        </w:rPr>
        <w:t>Ryan Andersen, Chair</w:t>
      </w:r>
    </w:p>
    <w:p w14:paraId="753B1227" w14:textId="77777777" w:rsidR="00E90E51" w:rsidRDefault="00E90E51" w:rsidP="00316B2E">
      <w:pPr>
        <w:spacing w:after="0" w:line="240" w:lineRule="atLeast"/>
        <w:rPr>
          <w:sz w:val="28"/>
          <w:szCs w:val="28"/>
        </w:rPr>
      </w:pPr>
    </w:p>
    <w:p w14:paraId="752D93C1" w14:textId="4222E237" w:rsidR="00FD5769" w:rsidRPr="004E6ED4" w:rsidRDefault="00287D0F" w:rsidP="00287D0F">
      <w:pPr>
        <w:spacing w:after="0" w:line="240" w:lineRule="atLeast"/>
        <w:rPr>
          <w:b/>
          <w:bCs/>
          <w:sz w:val="24"/>
          <w:szCs w:val="24"/>
        </w:rPr>
      </w:pPr>
      <w:r w:rsidRPr="004E6ED4">
        <w:rPr>
          <w:b/>
          <w:bCs/>
          <w:sz w:val="24"/>
          <w:szCs w:val="24"/>
        </w:rPr>
        <w:t>Our Mission:</w:t>
      </w:r>
    </w:p>
    <w:p w14:paraId="4CC7D225" w14:textId="0A8C62A5" w:rsidR="00D23934" w:rsidRPr="00E90E51" w:rsidRDefault="00D23934" w:rsidP="004E6ED4">
      <w:pPr>
        <w:shd w:val="clear" w:color="auto" w:fill="FFFFFF"/>
        <w:spacing w:after="0" w:line="240" w:lineRule="auto"/>
        <w:jc w:val="center"/>
        <w:textAlignment w:val="baseline"/>
        <w:rPr>
          <w:rFonts w:ascii="Aptos" w:eastAsia="Times New Roman" w:hAnsi="Aptos" w:cs="Times New Roman"/>
          <w:color w:val="C00000"/>
          <w:sz w:val="24"/>
          <w:szCs w:val="24"/>
        </w:rPr>
      </w:pPr>
      <w:r w:rsidRPr="00E90E51">
        <w:rPr>
          <w:rFonts w:ascii="Aptos" w:eastAsia="Times New Roman" w:hAnsi="Aptos" w:cs="Times New Roman"/>
          <w:i/>
          <w:iCs/>
          <w:color w:val="C00000"/>
          <w:sz w:val="24"/>
          <w:szCs w:val="24"/>
        </w:rPr>
        <w:t>"To provide the community of Dammeron Valley and the District's designated response area effective, competent, timely, and reliable fire and emergency medical services.</w:t>
      </w:r>
      <w:r w:rsidR="004E6ED4">
        <w:rPr>
          <w:rFonts w:ascii="Aptos" w:eastAsia="Times New Roman" w:hAnsi="Aptos" w:cs="Times New Roman"/>
          <w:color w:val="C00000"/>
          <w:sz w:val="24"/>
          <w:szCs w:val="24"/>
        </w:rPr>
        <w:t xml:space="preserve"> </w:t>
      </w:r>
      <w:r w:rsidRPr="00E90E51">
        <w:rPr>
          <w:rFonts w:ascii="Aptos" w:eastAsia="Times New Roman" w:hAnsi="Aptos" w:cs="Times New Roman"/>
          <w:i/>
          <w:iCs/>
          <w:color w:val="C00000"/>
          <w:sz w:val="24"/>
          <w:szCs w:val="24"/>
        </w:rPr>
        <w:t>To oversee, maintain, and enhance, when possible, the community's park(s)."</w:t>
      </w:r>
    </w:p>
    <w:sectPr w:rsidR="00D23934" w:rsidRPr="00E90E51" w:rsidSect="00E90E51">
      <w:headerReference w:type="default" r:id="rId7"/>
      <w:footerReference w:type="default" r:id="rId8"/>
      <w:pgSz w:w="15840" w:h="12240" w:orient="landscape" w:code="1"/>
      <w:pgMar w:top="720" w:right="720" w:bottom="720" w:left="720" w:header="2592" w:footer="129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090AF3" w14:textId="77777777" w:rsidR="0024455A" w:rsidRDefault="0024455A" w:rsidP="00717AF4">
      <w:r>
        <w:separator/>
      </w:r>
    </w:p>
  </w:endnote>
  <w:endnote w:type="continuationSeparator" w:id="0">
    <w:p w14:paraId="7EDB6001" w14:textId="77777777" w:rsidR="0024455A" w:rsidRDefault="0024455A" w:rsidP="00717A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Proxima Nova Rg">
    <w:altName w:val="Tahoma"/>
    <w:panose1 w:val="020B0604020202020204"/>
    <w:charset w:val="00"/>
    <w:family w:val="auto"/>
    <w:pitch w:val="variable"/>
    <w:sig w:usb0="A00002AF" w:usb1="5000E0FB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6D3B60" w14:textId="77777777" w:rsidR="000251FC" w:rsidRDefault="00F21C54">
    <w:pPr>
      <w:pStyle w:val="Footer"/>
    </w:pPr>
    <w:r>
      <w:rPr>
        <w:noProof/>
      </w:rPr>
      <mc:AlternateContent>
        <mc:Choice Requires="wps">
          <w:drawing>
            <wp:anchor distT="45720" distB="45720" distL="114300" distR="114300" simplePos="0" relativeHeight="251671552" behindDoc="0" locked="0" layoutInCell="1" allowOverlap="1" wp14:anchorId="312A8970" wp14:editId="47E74A14">
              <wp:simplePos x="0" y="0"/>
              <wp:positionH relativeFrom="margin">
                <wp:posOffset>3688080</wp:posOffset>
              </wp:positionH>
              <wp:positionV relativeFrom="paragraph">
                <wp:posOffset>327660</wp:posOffset>
              </wp:positionV>
              <wp:extent cx="2674620" cy="1404620"/>
              <wp:effectExtent l="0" t="0" r="0" b="0"/>
              <wp:wrapSquare wrapText="bothSides"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67462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ECFB9ED" w14:textId="77777777" w:rsidR="00034D98" w:rsidRPr="00F66503" w:rsidRDefault="00F21C54" w:rsidP="00AC2B77">
                          <w:pPr>
                            <w:rPr>
                              <w:rFonts w:ascii="Proxima Nova Rg" w:hAnsi="Proxima Nova Rg"/>
                            </w:rPr>
                          </w:pPr>
                          <w:r>
                            <w:rPr>
                              <w:rFonts w:ascii="Proxima Nova Rg" w:hAnsi="Proxima Nova Rg"/>
                            </w:rPr>
                            <w:t xml:space="preserve">        </w:t>
                          </w:r>
                          <w:r w:rsidR="00034D98" w:rsidRPr="00034D98">
                            <w:rPr>
                              <w:rFonts w:ascii="Proxima Nova Rg" w:hAnsi="Proxima Nova Rg"/>
                            </w:rPr>
                            <w:t>www.dvfrssd.org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 xmlns:w16du="http://schemas.microsoft.com/office/word/2023/wordml/word16du">
          <w:pict>
            <v:shapetype w14:anchorId="312A8970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90.4pt;margin-top:25.8pt;width:210.6pt;height:110.6pt;z-index:251671552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" filled="f" stroked="f">
              <v:textbox style="mso-fit-shape-to-text:t">
                <w:txbxContent>
                  <w:p w14:paraId="0ECFB9ED" w14:textId="77777777" w:rsidR="00034D98" w:rsidRPr="00F66503" w:rsidRDefault="00F21C54" w:rsidP="00AC2B77">
                    <w:pPr>
                      <w:rPr>
                        <w:rFonts w:ascii="Proxima Nova Rg" w:hAnsi="Proxima Nova Rg"/>
                      </w:rPr>
                    </w:pPr>
                    <w:r>
                      <w:rPr>
                        <w:rFonts w:ascii="Proxima Nova Rg" w:hAnsi="Proxima Nova Rg"/>
                      </w:rPr>
                      <w:t xml:space="preserve">        </w:t>
                    </w:r>
                    <w:r w:rsidR="00034D98" w:rsidRPr="00034D98">
                      <w:rPr>
                        <w:rFonts w:ascii="Proxima Nova Rg" w:hAnsi="Proxima Nova Rg"/>
                      </w:rPr>
                      <w:t>www.dvfrssd.org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034D98">
      <w:rPr>
        <w:noProof/>
      </w:rPr>
      <mc:AlternateContent>
        <mc:Choice Requires="wps">
          <w:drawing>
            <wp:anchor distT="45720" distB="45720" distL="114300" distR="114300" simplePos="0" relativeHeight="251657216" behindDoc="0" locked="0" layoutInCell="1" allowOverlap="1" wp14:anchorId="5A8B9C23" wp14:editId="38F1D94F">
              <wp:simplePos x="0" y="0"/>
              <wp:positionH relativeFrom="margin">
                <wp:posOffset>1592580</wp:posOffset>
              </wp:positionH>
              <wp:positionV relativeFrom="paragraph">
                <wp:posOffset>83820</wp:posOffset>
              </wp:positionV>
              <wp:extent cx="5958840" cy="297180"/>
              <wp:effectExtent l="0" t="0" r="0" b="0"/>
              <wp:wrapSquare wrapText="bothSides"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58840" cy="29718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2760482" w14:textId="77777777" w:rsidR="00AC2B77" w:rsidRPr="00F66503" w:rsidRDefault="00F21C54" w:rsidP="00F21C54">
                          <w:pPr>
                            <w:rPr>
                              <w:rFonts w:ascii="Proxima Nova Rg" w:hAnsi="Proxima Nova Rg"/>
                            </w:rPr>
                          </w:pPr>
                          <w:r>
                            <w:rPr>
                              <w:rFonts w:ascii="Proxima Nova Rg" w:hAnsi="Proxima Nova Rg"/>
                            </w:rPr>
                            <w:t xml:space="preserve">                           </w:t>
                          </w:r>
                          <w:r w:rsidR="00034D98" w:rsidRPr="00034D98">
                            <w:rPr>
                              <w:rFonts w:ascii="Proxima Nova Rg" w:hAnsi="Proxima Nova Rg"/>
                            </w:rPr>
                            <w:t>1261 Dammeron Valley Drive E. Dammeron Valley, UT 84783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shape w14:anchorId="5A8B9C23" id="_x0000_s1027" type="#_x0000_t202" style="position:absolute;margin-left:125.4pt;margin-top:6.6pt;width:469.2pt;height:23.4pt;z-index:25165721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" filled="f" stroked="f">
              <v:textbox>
                <w:txbxContent>
                  <w:p w14:paraId="42760482" w14:textId="77777777" w:rsidR="00AC2B77" w:rsidRPr="00F66503" w:rsidRDefault="00F21C54" w:rsidP="00F21C54">
                    <w:pPr>
                      <w:rPr>
                        <w:rFonts w:ascii="Proxima Nova Rg" w:hAnsi="Proxima Nova Rg"/>
                      </w:rPr>
                    </w:pPr>
                    <w:r>
                      <w:rPr>
                        <w:rFonts w:ascii="Proxima Nova Rg" w:hAnsi="Proxima Nova Rg"/>
                      </w:rPr>
                      <w:t xml:space="preserve">                           </w:t>
                    </w:r>
                    <w:r w:rsidR="00034D98" w:rsidRPr="00034D98">
                      <w:rPr>
                        <w:rFonts w:ascii="Proxima Nova Rg" w:hAnsi="Proxima Nova Rg"/>
                      </w:rPr>
                      <w:t>1261 Dammeron Valley Drive E. Dammeron Valley, UT 84783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034D98">
      <w:rPr>
        <w:noProof/>
      </w:rPr>
      <mc:AlternateContent>
        <mc:Choice Requires="wps">
          <w:drawing>
            <wp:anchor distT="45720" distB="45720" distL="114300" distR="114300" simplePos="0" relativeHeight="251650048" behindDoc="0" locked="0" layoutInCell="1" allowOverlap="1" wp14:anchorId="0F11CA8B" wp14:editId="3893F1D7">
              <wp:simplePos x="0" y="0"/>
              <wp:positionH relativeFrom="margin">
                <wp:posOffset>2159000</wp:posOffset>
              </wp:positionH>
              <wp:positionV relativeFrom="paragraph">
                <wp:posOffset>311556</wp:posOffset>
              </wp:positionV>
              <wp:extent cx="1451610" cy="1404620"/>
              <wp:effectExtent l="0" t="0" r="0" b="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51610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ACE0EED" w14:textId="77777777" w:rsidR="00FB0F46" w:rsidRPr="00F66503" w:rsidRDefault="00FB0F46" w:rsidP="00AC2B77">
                          <w:pPr>
                            <w:rPr>
                              <w:rFonts w:ascii="Proxima Nova Rg" w:hAnsi="Proxima Nova Rg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 xmlns:w16du="http://schemas.microsoft.com/office/word/2023/wordml/word16du">
          <w:pict>
            <v:shape w14:anchorId="0F11CA8B" id="_x0000_s1028" type="#_x0000_t202" style="position:absolute;margin-left:170pt;margin-top:24.55pt;width:114.3pt;height:110.6pt;z-index:251650048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" filled="f" stroked="f">
              <v:textbox style="mso-fit-shape-to-text:t">
                <w:txbxContent>
                  <w:p w14:paraId="2ACE0EED" w14:textId="77777777" w:rsidR="00FB0F46" w:rsidRPr="00F66503" w:rsidRDefault="00FB0F46" w:rsidP="00AC2B77">
                    <w:pPr>
                      <w:rPr>
                        <w:rFonts w:ascii="Proxima Nova Rg" w:hAnsi="Proxima Nova Rg"/>
                      </w:rPr>
                    </w:pPr>
                  </w:p>
                </w:txbxContent>
              </v:textbox>
              <w10:wrap type="square"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C5B3D8" w14:textId="77777777" w:rsidR="0024455A" w:rsidRDefault="0024455A" w:rsidP="00717AF4">
      <w:r>
        <w:separator/>
      </w:r>
    </w:p>
  </w:footnote>
  <w:footnote w:type="continuationSeparator" w:id="0">
    <w:p w14:paraId="587825DE" w14:textId="77777777" w:rsidR="0024455A" w:rsidRDefault="0024455A" w:rsidP="00717A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5CD4EA" w14:textId="77777777" w:rsidR="00FB0F46" w:rsidRDefault="00034D98">
    <w:pPr>
      <w:pStyle w:val="Header"/>
    </w:pPr>
    <w:r>
      <w:rPr>
        <w:noProof/>
      </w:rPr>
      <w:drawing>
        <wp:anchor distT="0" distB="0" distL="114300" distR="114300" simplePos="0" relativeHeight="251663360" behindDoc="1" locked="0" layoutInCell="1" allowOverlap="1" wp14:anchorId="4664B231" wp14:editId="273C1476">
          <wp:simplePos x="0" y="0"/>
          <wp:positionH relativeFrom="margin">
            <wp:align>center</wp:align>
          </wp:positionH>
          <wp:positionV relativeFrom="paragraph">
            <wp:posOffset>-1823720</wp:posOffset>
          </wp:positionV>
          <wp:extent cx="7764145" cy="10052050"/>
          <wp:effectExtent l="0" t="0" r="8255" b="635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etterhead-Blank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4145" cy="100520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CBAE635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720"/>
      </w:pPr>
      <w:rPr>
        <w:rFonts w:hint="default"/>
        <w:spacing w:val="0"/>
      </w:rPr>
    </w:lvl>
  </w:abstractNum>
  <w:num w:numId="1" w16cid:durableId="6140187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6"/>
  <w:hideSpellingErrors/>
  <w:hideGrammaticalErrors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1C54"/>
    <w:rsid w:val="00000584"/>
    <w:rsid w:val="00000C8C"/>
    <w:rsid w:val="00001008"/>
    <w:rsid w:val="000251FC"/>
    <w:rsid w:val="00030ACA"/>
    <w:rsid w:val="00034D98"/>
    <w:rsid w:val="000710E6"/>
    <w:rsid w:val="00091E88"/>
    <w:rsid w:val="0009727F"/>
    <w:rsid w:val="000C2024"/>
    <w:rsid w:val="000C64E1"/>
    <w:rsid w:val="000E386E"/>
    <w:rsid w:val="000F2D1B"/>
    <w:rsid w:val="00105184"/>
    <w:rsid w:val="001771FA"/>
    <w:rsid w:val="001A14B2"/>
    <w:rsid w:val="001D141A"/>
    <w:rsid w:val="001F54CC"/>
    <w:rsid w:val="00217DF7"/>
    <w:rsid w:val="00242429"/>
    <w:rsid w:val="0024455A"/>
    <w:rsid w:val="00250C11"/>
    <w:rsid w:val="002545DA"/>
    <w:rsid w:val="00265FDC"/>
    <w:rsid w:val="00281672"/>
    <w:rsid w:val="00282659"/>
    <w:rsid w:val="00287D0F"/>
    <w:rsid w:val="002B2552"/>
    <w:rsid w:val="002C23FF"/>
    <w:rsid w:val="002D5639"/>
    <w:rsid w:val="00302715"/>
    <w:rsid w:val="00312272"/>
    <w:rsid w:val="003124B2"/>
    <w:rsid w:val="00316B2E"/>
    <w:rsid w:val="003518BE"/>
    <w:rsid w:val="00370EE9"/>
    <w:rsid w:val="003C15F1"/>
    <w:rsid w:val="003F27FD"/>
    <w:rsid w:val="00401F46"/>
    <w:rsid w:val="00451F36"/>
    <w:rsid w:val="004534F2"/>
    <w:rsid w:val="0047077B"/>
    <w:rsid w:val="0049357F"/>
    <w:rsid w:val="00497287"/>
    <w:rsid w:val="0049771F"/>
    <w:rsid w:val="004C2D05"/>
    <w:rsid w:val="004C48DC"/>
    <w:rsid w:val="004D0F34"/>
    <w:rsid w:val="004E6ED4"/>
    <w:rsid w:val="004F4310"/>
    <w:rsid w:val="00517988"/>
    <w:rsid w:val="005918C2"/>
    <w:rsid w:val="005A06F9"/>
    <w:rsid w:val="005B75C3"/>
    <w:rsid w:val="005E0904"/>
    <w:rsid w:val="005E5EEC"/>
    <w:rsid w:val="00631A31"/>
    <w:rsid w:val="006645B1"/>
    <w:rsid w:val="0068651E"/>
    <w:rsid w:val="006950DE"/>
    <w:rsid w:val="006B6579"/>
    <w:rsid w:val="006F2328"/>
    <w:rsid w:val="006F4B4E"/>
    <w:rsid w:val="007165B3"/>
    <w:rsid w:val="00717AF4"/>
    <w:rsid w:val="00730A23"/>
    <w:rsid w:val="00743800"/>
    <w:rsid w:val="007611C9"/>
    <w:rsid w:val="00785298"/>
    <w:rsid w:val="007A1916"/>
    <w:rsid w:val="007A2A47"/>
    <w:rsid w:val="00812C64"/>
    <w:rsid w:val="00813FA1"/>
    <w:rsid w:val="00842C8E"/>
    <w:rsid w:val="008849C9"/>
    <w:rsid w:val="008A1BEA"/>
    <w:rsid w:val="008A449B"/>
    <w:rsid w:val="008A7166"/>
    <w:rsid w:val="008B2576"/>
    <w:rsid w:val="00921236"/>
    <w:rsid w:val="00993D86"/>
    <w:rsid w:val="009E7AD9"/>
    <w:rsid w:val="00A0419C"/>
    <w:rsid w:val="00A27009"/>
    <w:rsid w:val="00A37127"/>
    <w:rsid w:val="00A504F8"/>
    <w:rsid w:val="00A8150C"/>
    <w:rsid w:val="00AC2544"/>
    <w:rsid w:val="00AC2B77"/>
    <w:rsid w:val="00AE785F"/>
    <w:rsid w:val="00B17673"/>
    <w:rsid w:val="00B25024"/>
    <w:rsid w:val="00B620FB"/>
    <w:rsid w:val="00B672F4"/>
    <w:rsid w:val="00B764A7"/>
    <w:rsid w:val="00BB2430"/>
    <w:rsid w:val="00BC5A51"/>
    <w:rsid w:val="00BE50C8"/>
    <w:rsid w:val="00C131CA"/>
    <w:rsid w:val="00C15D2A"/>
    <w:rsid w:val="00C87B39"/>
    <w:rsid w:val="00C97259"/>
    <w:rsid w:val="00D23934"/>
    <w:rsid w:val="00D34C1A"/>
    <w:rsid w:val="00D60939"/>
    <w:rsid w:val="00DF43E3"/>
    <w:rsid w:val="00E2283B"/>
    <w:rsid w:val="00E30976"/>
    <w:rsid w:val="00E34754"/>
    <w:rsid w:val="00E40CF6"/>
    <w:rsid w:val="00E62912"/>
    <w:rsid w:val="00E90E51"/>
    <w:rsid w:val="00EE6C78"/>
    <w:rsid w:val="00F21C54"/>
    <w:rsid w:val="00F276D7"/>
    <w:rsid w:val="00F369C8"/>
    <w:rsid w:val="00F66503"/>
    <w:rsid w:val="00FB0F46"/>
    <w:rsid w:val="00FD5769"/>
    <w:rsid w:val="00FF6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01BE4AF"/>
  <w15:chartTrackingRefBased/>
  <w15:docId w15:val="{4BE76CFC-9F58-47EC-A9C1-120920A36E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21C5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717AF4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717AF4"/>
  </w:style>
  <w:style w:type="paragraph" w:styleId="Footer">
    <w:name w:val="footer"/>
    <w:basedOn w:val="Normal"/>
    <w:link w:val="FooterChar"/>
    <w:uiPriority w:val="99"/>
    <w:unhideWhenUsed/>
    <w:rsid w:val="00717AF4"/>
    <w:pPr>
      <w:tabs>
        <w:tab w:val="center" w:pos="4680"/>
        <w:tab w:val="right" w:pos="936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717AF4"/>
  </w:style>
  <w:style w:type="paragraph" w:styleId="BodyTextIndent">
    <w:name w:val="Body Text Indent"/>
    <w:basedOn w:val="Normal"/>
    <w:link w:val="BodyTextIndentChar"/>
    <w:rsid w:val="005E0904"/>
    <w:pPr>
      <w:spacing w:after="0" w:line="273" w:lineRule="exact"/>
      <w:ind w:firstLine="720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character" w:customStyle="1" w:styleId="BodyTextIndentChar">
    <w:name w:val="Body Text Indent Char"/>
    <w:basedOn w:val="DefaultParagraphFont"/>
    <w:link w:val="BodyTextIndent"/>
    <w:rsid w:val="005E0904"/>
    <w:rPr>
      <w:rFonts w:ascii="Times New Roman" w:eastAsia="Times New Roman" w:hAnsi="Times New Roman" w:cs="Times New Roman"/>
      <w:snapToGrid w:val="0"/>
      <w:sz w:val="24"/>
      <w:szCs w:val="20"/>
    </w:rPr>
  </w:style>
  <w:style w:type="character" w:customStyle="1" w:styleId="DeltaViewInsertion">
    <w:name w:val="DeltaView Insertion"/>
    <w:rsid w:val="005E0904"/>
    <w:rPr>
      <w:color w:val="0000FF"/>
      <w:spacing w:val="0"/>
      <w:u w:val="double"/>
    </w:rPr>
  </w:style>
  <w:style w:type="character" w:customStyle="1" w:styleId="emailstyle16">
    <w:name w:val="emailstyle16"/>
    <w:semiHidden/>
    <w:rsid w:val="005E0904"/>
    <w:rPr>
      <w:rFonts w:ascii="Arial" w:hAnsi="Arial" w:cs="Arial"/>
      <w:color w:val="000000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343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56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2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1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hell\OneDrive\Documents\Custom%20Office%20Templates\DVFRSSD%20Letterhead%20-%20April2024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C:\Users\shell\OneDrive\Documents\Custom Office Templates\DVFRSSD Letterhead - April2024.dotx</Template>
  <TotalTime>1</TotalTime>
  <Pages>1</Pages>
  <Words>180</Words>
  <Characters>1027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</dc:creator>
  <cp:keywords/>
  <dc:description/>
  <cp:lastModifiedBy>Pat Johnson</cp:lastModifiedBy>
  <cp:revision>2</cp:revision>
  <dcterms:created xsi:type="dcterms:W3CDTF">2024-11-18T22:16:00Z</dcterms:created>
  <dcterms:modified xsi:type="dcterms:W3CDTF">2024-11-18T22:16:00Z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db214edb-478f-4504-9605-bbf0530cc800</vt:lpwstr>
  </property>
</Properties>
</file>