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5684"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4FDF3265"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1BDF44"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211D5D0F" wp14:editId="7E87C42A">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512152" w14:textId="77777777" w:rsidR="00E836E7" w:rsidRPr="00D81F5A" w:rsidRDefault="00E836E7" w:rsidP="004F7FC9">
            <w:pPr>
              <w:rPr>
                <w:b/>
                <w:bCs/>
                <w:sz w:val="36"/>
                <w:szCs w:val="36"/>
              </w:rPr>
            </w:pPr>
            <w:r w:rsidRPr="00D81F5A">
              <w:rPr>
                <w:b/>
                <w:bCs/>
                <w:sz w:val="36"/>
                <w:szCs w:val="36"/>
              </w:rPr>
              <w:t>PROVO MUNICIPAL COUNCIL</w:t>
            </w:r>
          </w:p>
          <w:p w14:paraId="15783D07" w14:textId="1661C455" w:rsidR="00E836E7" w:rsidRPr="00D81F5A" w:rsidRDefault="00BA53F4" w:rsidP="004F7FC9">
            <w:pPr>
              <w:rPr>
                <w:b/>
                <w:bCs/>
                <w:sz w:val="28"/>
                <w:szCs w:val="28"/>
              </w:rPr>
            </w:pPr>
            <w:r>
              <w:rPr>
                <w:b/>
                <w:bCs/>
                <w:sz w:val="28"/>
                <w:szCs w:val="28"/>
              </w:rPr>
              <w:t>Joint</w:t>
            </w:r>
            <w:r w:rsidR="00E836E7" w:rsidRPr="00D81F5A">
              <w:rPr>
                <w:b/>
                <w:bCs/>
                <w:sz w:val="28"/>
                <w:szCs w:val="28"/>
              </w:rPr>
              <w:t xml:space="preserve"> Meeting</w:t>
            </w:r>
            <w:r>
              <w:rPr>
                <w:b/>
                <w:bCs/>
                <w:sz w:val="28"/>
                <w:szCs w:val="28"/>
              </w:rPr>
              <w:t xml:space="preserve"> with Provo City School District Board</w:t>
            </w:r>
            <w:r w:rsidR="00E836E7" w:rsidRPr="00D81F5A">
              <w:rPr>
                <w:b/>
                <w:bCs/>
                <w:sz w:val="28"/>
                <w:szCs w:val="28"/>
              </w:rPr>
              <w:t xml:space="preserve"> Minutes</w:t>
            </w:r>
          </w:p>
          <w:p w14:paraId="40CA014C" w14:textId="21A4D4BD" w:rsidR="00E836E7" w:rsidRPr="00D81F5A" w:rsidRDefault="00BA53F4" w:rsidP="004F7FC9">
            <w:r>
              <w:t>12:00 PM October 24, 2024</w:t>
            </w:r>
          </w:p>
          <w:p w14:paraId="20A08C97" w14:textId="77777777" w:rsidR="00E836E7" w:rsidRPr="00D81F5A" w:rsidRDefault="00E836E7" w:rsidP="004F7FC9">
            <w:r w:rsidRPr="00D81F5A">
              <w:t>Provo Peak Room</w:t>
            </w:r>
          </w:p>
          <w:p w14:paraId="4A3E3760" w14:textId="77777777" w:rsidR="00E836E7" w:rsidRPr="00D81F5A" w:rsidRDefault="00E836E7" w:rsidP="004F7FC9">
            <w:r w:rsidRPr="00D81F5A">
              <w:t xml:space="preserve">Hybrid meeting: 445 W. Center Street, Provo, UT 84601 or </w:t>
            </w:r>
            <w:hyperlink r:id="rId11" w:history="1">
              <w:r w:rsidRPr="00D81F5A">
                <w:rPr>
                  <w:rStyle w:val="Hyperlink"/>
                </w:rPr>
                <w:t>https://www.youtube.com/provocitycouncil</w:t>
              </w:r>
            </w:hyperlink>
            <w:r w:rsidRPr="00D81F5A">
              <w:t xml:space="preserve"> </w:t>
            </w:r>
          </w:p>
        </w:tc>
      </w:tr>
    </w:tbl>
    <w:bookmarkEnd w:id="0"/>
    <w:p w14:paraId="409D2256" w14:textId="77777777" w:rsidR="00E836E7" w:rsidRPr="00D81F5A" w:rsidRDefault="00E836E7" w:rsidP="00E836E7">
      <w:pPr>
        <w:jc w:val="both"/>
        <w:rPr>
          <w:b/>
          <w:bCs/>
          <w:sz w:val="28"/>
          <w:szCs w:val="28"/>
        </w:rPr>
      </w:pPr>
      <w:r w:rsidRPr="00D81F5A">
        <w:rPr>
          <w:b/>
          <w:bCs/>
          <w:sz w:val="28"/>
          <w:szCs w:val="28"/>
        </w:rPr>
        <w:t xml:space="preserve">Agenda </w:t>
      </w:r>
    </w:p>
    <w:p w14:paraId="673B0851" w14:textId="77777777" w:rsidR="00E836E7" w:rsidRPr="00D81F5A" w:rsidRDefault="00E836E7" w:rsidP="00E836E7">
      <w:pPr>
        <w:jc w:val="both"/>
      </w:pPr>
    </w:p>
    <w:p w14:paraId="5EBB0BC7" w14:textId="77777777" w:rsidR="00E836E7" w:rsidRPr="00D81F5A" w:rsidRDefault="00E836E7" w:rsidP="00E836E7">
      <w:pPr>
        <w:jc w:val="both"/>
      </w:pPr>
      <w:r w:rsidRPr="00D81F5A">
        <w:rPr>
          <w:b/>
          <w:bCs/>
          <w:sz w:val="28"/>
          <w:szCs w:val="28"/>
        </w:rPr>
        <w:t xml:space="preserve">Roll Call </w:t>
      </w:r>
    </w:p>
    <w:p w14:paraId="7CF25F10" w14:textId="14B322D4" w:rsidR="00E836E7" w:rsidRPr="00D81F5A" w:rsidRDefault="00E836E7" w:rsidP="00926EC6">
      <w:pPr>
        <w:ind w:firstLine="720"/>
        <w:jc w:val="both"/>
      </w:pPr>
      <w:r w:rsidRPr="00D81F5A">
        <w:t>Council Chair Katrice MacKay, conducting</w:t>
      </w:r>
    </w:p>
    <w:p w14:paraId="46503AAF" w14:textId="1FEAFB30" w:rsidR="00E836E7" w:rsidRPr="00D81F5A" w:rsidRDefault="00E836E7" w:rsidP="00E836E7">
      <w:pPr>
        <w:jc w:val="both"/>
      </w:pPr>
      <w:r w:rsidRPr="00D81F5A">
        <w:tab/>
        <w:t>Councilor Becky Bogdin</w:t>
      </w:r>
    </w:p>
    <w:p w14:paraId="0EE82EEF" w14:textId="77777777" w:rsidR="00E836E7" w:rsidRPr="00D81F5A" w:rsidRDefault="00E836E7" w:rsidP="00E836E7">
      <w:pPr>
        <w:jc w:val="both"/>
      </w:pPr>
      <w:r w:rsidRPr="00D81F5A">
        <w:tab/>
        <w:t>Councilor George Handley</w:t>
      </w:r>
    </w:p>
    <w:p w14:paraId="1EBDB738" w14:textId="7D0503A6" w:rsidR="00E836E7" w:rsidRDefault="00E836E7" w:rsidP="00926EC6">
      <w:pPr>
        <w:jc w:val="both"/>
      </w:pPr>
      <w:r w:rsidRPr="00D81F5A">
        <w:tab/>
      </w:r>
      <w:r w:rsidR="00DE45CD">
        <w:t xml:space="preserve">Council </w:t>
      </w:r>
      <w:r w:rsidR="007144A8">
        <w:t xml:space="preserve">Vice chair </w:t>
      </w:r>
      <w:r w:rsidR="00DE45CD">
        <w:t xml:space="preserve">Rachel </w:t>
      </w:r>
      <w:r w:rsidR="007144A8">
        <w:t>Whipple joined 12:46</w:t>
      </w:r>
      <w:r w:rsidR="007F6BE6">
        <w:t xml:space="preserve"> pm</w:t>
      </w:r>
    </w:p>
    <w:p w14:paraId="3A89E5E3" w14:textId="12701C18" w:rsidR="007F6BE6" w:rsidRPr="00D81F5A" w:rsidRDefault="007F6BE6" w:rsidP="00926EC6">
      <w:pPr>
        <w:jc w:val="both"/>
      </w:pPr>
      <w:r>
        <w:tab/>
        <w:t xml:space="preserve">Councilor </w:t>
      </w:r>
      <w:r w:rsidR="00DE45CD">
        <w:t>Travis</w:t>
      </w:r>
      <w:r>
        <w:t xml:space="preserve"> </w:t>
      </w:r>
      <w:r w:rsidR="00DE45CD">
        <w:t xml:space="preserve">Hoban </w:t>
      </w:r>
      <w:r>
        <w:t>joined 1:13 pm</w:t>
      </w:r>
    </w:p>
    <w:p w14:paraId="6F2A906B" w14:textId="77777777" w:rsidR="00E836E7" w:rsidRPr="00D81F5A" w:rsidRDefault="00E836E7" w:rsidP="00E836E7">
      <w:pPr>
        <w:jc w:val="both"/>
      </w:pPr>
    </w:p>
    <w:p w14:paraId="4EF35819" w14:textId="77777777" w:rsidR="00E836E7" w:rsidRPr="00D81F5A" w:rsidRDefault="00E836E7" w:rsidP="00E836E7">
      <w:pPr>
        <w:jc w:val="both"/>
      </w:pPr>
    </w:p>
    <w:p w14:paraId="6887A167" w14:textId="77777777" w:rsidR="00E836E7" w:rsidRPr="00D81F5A" w:rsidRDefault="00E836E7" w:rsidP="00E836E7">
      <w:pPr>
        <w:jc w:val="both"/>
        <w:rPr>
          <w:b/>
          <w:bCs/>
          <w:sz w:val="28"/>
          <w:szCs w:val="28"/>
        </w:rPr>
      </w:pPr>
      <w:r w:rsidRPr="00D81F5A">
        <w:rPr>
          <w:b/>
          <w:bCs/>
          <w:sz w:val="28"/>
          <w:szCs w:val="28"/>
        </w:rPr>
        <w:t>Business</w:t>
      </w:r>
    </w:p>
    <w:p w14:paraId="3647E2F5" w14:textId="77777777" w:rsidR="00E836E7" w:rsidRDefault="00E836E7" w:rsidP="00E836E7">
      <w:pPr>
        <w:jc w:val="both"/>
      </w:pPr>
    </w:p>
    <w:p w14:paraId="051E123A" w14:textId="3E0BDDBE"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A discussion regarding redevelopment within Provo City.</w:t>
      </w:r>
      <w:r w:rsidR="00DE45CD">
        <w:rPr>
          <w:rStyle w:val="Strong"/>
          <w:rFonts w:eastAsiaTheme="majorEastAsia"/>
          <w:sz w:val="28"/>
          <w:szCs w:val="28"/>
        </w:rPr>
        <w:t xml:space="preserve"> </w:t>
      </w:r>
      <w:hyperlink r:id="rId12" w:history="1">
        <w:r w:rsidR="00DE45CD" w:rsidRPr="00DE45CD">
          <w:rPr>
            <w:rStyle w:val="Hyperlink"/>
            <w:rFonts w:eastAsiaTheme="majorEastAsia"/>
            <w:b/>
            <w:bCs/>
            <w:sz w:val="28"/>
            <w:szCs w:val="28"/>
          </w:rPr>
          <w:t>0:52:34</w:t>
        </w:r>
      </w:hyperlink>
    </w:p>
    <w:p w14:paraId="216FC64E" w14:textId="1192FD4E" w:rsidR="003B557F" w:rsidRDefault="003B557F" w:rsidP="00ED0E32"/>
    <w:p w14:paraId="00FA934F" w14:textId="744403C9" w:rsidR="003D3D3E" w:rsidRPr="003D3D3E" w:rsidRDefault="003D3D3E" w:rsidP="002A3370">
      <w:pPr>
        <w:rPr>
          <w:i/>
          <w:iCs/>
        </w:rPr>
      </w:pPr>
      <w:r w:rsidRPr="003D3D3E">
        <w:rPr>
          <w:i/>
          <w:iCs/>
        </w:rPr>
        <w:t xml:space="preserve">Though this is the first item on the agenda, it was only covered after item 5 when Council Vice-Chair Whipple joined the meeting. </w:t>
      </w:r>
    </w:p>
    <w:p w14:paraId="09A9A6E9" w14:textId="77777777" w:rsidR="003D3D3E" w:rsidRDefault="003D3D3E" w:rsidP="002A3370"/>
    <w:p w14:paraId="5072C2E7" w14:textId="77777777" w:rsidR="009C4AF0" w:rsidRDefault="009C4AF0" w:rsidP="009C4AF0">
      <w:r w:rsidRPr="009C4AF0">
        <w:t xml:space="preserve">Councilor Rachel Whipple, representing the Redevelopment Agency (RDA) Board, discussed the agency's desire to take a more proactive approach </w:t>
      </w:r>
      <w:proofErr w:type="gramStart"/>
      <w:r w:rsidRPr="009C4AF0">
        <w:t>in</w:t>
      </w:r>
      <w:proofErr w:type="gramEnd"/>
      <w:r w:rsidRPr="009C4AF0">
        <w:t xml:space="preserve"> its projects. While she expressed no concerns with current or past projects, she emphasized the RDA’s potential to be more visionary and create new opportunities for redevelopment. The RDA can utilize various tools for residential and mixed-use projects, particularly in downtown areas where both commercial and residential needs must be considered. She noted that if Provo experiences significant population growth, infrastructure </w:t>
      </w:r>
      <w:proofErr w:type="gramStart"/>
      <w:r w:rsidRPr="009C4AF0">
        <w:t>would</w:t>
      </w:r>
      <w:proofErr w:type="gramEnd"/>
      <w:r w:rsidRPr="009C4AF0">
        <w:t xml:space="preserve"> need substantial updates. Whipple also mentioned that the council recently approved a map designating parts of downtown for redevelopment.</w:t>
      </w:r>
    </w:p>
    <w:p w14:paraId="7E430B3E" w14:textId="77777777" w:rsidR="009C4AF0" w:rsidRPr="009C4AF0" w:rsidRDefault="009C4AF0" w:rsidP="009C4AF0"/>
    <w:p w14:paraId="5DABE8C4" w14:textId="77777777" w:rsidR="009C4AF0" w:rsidRDefault="009C4AF0" w:rsidP="009C4AF0">
      <w:r w:rsidRPr="009C4AF0">
        <w:t>Councilor Whipple asked the school board for their views on mixed-use residential areas within redevelopment zones, noting the board's concerns about residential development.</w:t>
      </w:r>
    </w:p>
    <w:p w14:paraId="1548959E" w14:textId="77777777" w:rsidR="009C4AF0" w:rsidRPr="009C4AF0" w:rsidRDefault="009C4AF0" w:rsidP="009C4AF0"/>
    <w:p w14:paraId="270D80AB" w14:textId="77777777" w:rsidR="009C4AF0" w:rsidRDefault="009C4AF0" w:rsidP="009C4AF0">
      <w:r w:rsidRPr="009C4AF0">
        <w:t xml:space="preserve">Devyn Dayley clarified that </w:t>
      </w:r>
      <w:proofErr w:type="gramStart"/>
      <w:r w:rsidRPr="009C4AF0">
        <w:t>new</w:t>
      </w:r>
      <w:proofErr w:type="gramEnd"/>
      <w:r w:rsidRPr="009C4AF0">
        <w:t xml:space="preserve"> development does not directly increase property tax but is based on net growth in the city. She explained that while high-density housing has contributed to growth in the district, property tax revenue has only seen modest increases over the past few years.</w:t>
      </w:r>
    </w:p>
    <w:p w14:paraId="559A74EC" w14:textId="77777777" w:rsidR="009C4AF0" w:rsidRPr="009C4AF0" w:rsidRDefault="009C4AF0" w:rsidP="009C4AF0"/>
    <w:p w14:paraId="4C0DF550" w14:textId="6DD683E4" w:rsidR="009C4AF0" w:rsidRPr="009C4AF0" w:rsidRDefault="009C4AF0" w:rsidP="009C4AF0">
      <w:r w:rsidRPr="009C4AF0">
        <w:t xml:space="preserve">Board Member Jennifer </w:t>
      </w:r>
      <w:r>
        <w:t>Patridge</w:t>
      </w:r>
      <w:r w:rsidRPr="009C4AF0">
        <w:t xml:space="preserve"> confirmed that the school board does not fully support mixed-use redevelopment, acknowledging the complexity of such projects.</w:t>
      </w:r>
    </w:p>
    <w:p w14:paraId="4E88EC0F" w14:textId="77777777" w:rsidR="009C4AF0" w:rsidRDefault="009C4AF0" w:rsidP="009C4AF0">
      <w:r w:rsidRPr="009C4AF0">
        <w:lastRenderedPageBreak/>
        <w:t>Whipple and Dayley discussed how redevelopment projects impact tax structures, with Whipple highlighting the need to tighten up contracts and improve communication between the council and the school board. Councilor George Handley added that both the council and school board share concerns about the impact of decisions on the population. He also referenced former Councilor Dave Harding's efforts to hold the council accountable for overusing certain redevelopment practices.</w:t>
      </w:r>
    </w:p>
    <w:p w14:paraId="67FE9781" w14:textId="77777777" w:rsidR="009C4AF0" w:rsidRPr="009C4AF0" w:rsidRDefault="009C4AF0" w:rsidP="009C4AF0"/>
    <w:p w14:paraId="75D4C7CC" w14:textId="77777777" w:rsidR="009C4AF0" w:rsidRDefault="009C4AF0" w:rsidP="009C4AF0">
      <w:r w:rsidRPr="009C4AF0">
        <w:t>Dayley noted that the school board's policy on redevelopment stems from concerns that some projects benefit the city but may not necessarily benefit the district. It was agreed that someone from the finance department should be included in discussions about specific RDA items to ensure proper oversight.</w:t>
      </w:r>
    </w:p>
    <w:p w14:paraId="07DD0D13" w14:textId="77777777" w:rsidR="009C4AF0" w:rsidRPr="009C4AF0" w:rsidRDefault="009C4AF0" w:rsidP="009C4AF0"/>
    <w:p w14:paraId="7F01E0D4" w14:textId="1E84CF84" w:rsidR="009C4AF0" w:rsidRDefault="009C4AF0" w:rsidP="009C4AF0">
      <w:r w:rsidRPr="009C4AF0">
        <w:t>Whipple emphasized the importance of keeping the school board informed through work and council meeting agendas. Justin Harrison, Council Executive Director, clarified that state law requires a "but for" analysis to determine if a project faces an impediment to development. He also mentioned recent state legislation that preempts tax amenities related to housing, although this tool has only been used once.</w:t>
      </w:r>
    </w:p>
    <w:p w14:paraId="52AB5526" w14:textId="09B20EA7" w:rsidR="009C4AF0" w:rsidRPr="009C4AF0" w:rsidRDefault="009C4AF0" w:rsidP="009C4AF0"/>
    <w:p w14:paraId="534C93CD" w14:textId="03438230" w:rsidR="003B557F" w:rsidRDefault="009C4AF0" w:rsidP="00ED0E32">
      <w:r w:rsidRPr="009C4AF0">
        <w:t>Councilor Whipple assured the school board that the council would provide advance notice if they were to utilize tax increment tools in the future. Councilor Handley concluded by suggesting that recent legislation may be designed to accelerate development projects.</w:t>
      </w:r>
    </w:p>
    <w:p w14:paraId="7448C015" w14:textId="77777777" w:rsidR="007D27B8" w:rsidRPr="006E475A" w:rsidRDefault="007D27B8" w:rsidP="00ED0E32"/>
    <w:p w14:paraId="6DADE0FB" w14:textId="27C98787"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A discussion regarding the Utah Community Land Trust.</w:t>
      </w:r>
      <w:r w:rsidR="00DE45CD">
        <w:rPr>
          <w:rStyle w:val="Strong"/>
          <w:rFonts w:eastAsiaTheme="majorEastAsia"/>
          <w:sz w:val="28"/>
          <w:szCs w:val="28"/>
        </w:rPr>
        <w:t xml:space="preserve"> </w:t>
      </w:r>
      <w:hyperlink r:id="rId13" w:history="1">
        <w:r w:rsidR="00DE45CD" w:rsidRPr="00DE45CD">
          <w:rPr>
            <w:rStyle w:val="Hyperlink"/>
            <w:rFonts w:eastAsiaTheme="majorEastAsia"/>
            <w:b/>
            <w:bCs/>
            <w:sz w:val="28"/>
            <w:szCs w:val="28"/>
          </w:rPr>
          <w:t>0:18:47</w:t>
        </w:r>
      </w:hyperlink>
    </w:p>
    <w:p w14:paraId="1BEBA68F" w14:textId="5FA96972" w:rsidR="003D3D3E" w:rsidRDefault="002A3370" w:rsidP="00ED0E32">
      <w:r w:rsidRPr="002A3370">
        <w:t>Councilor Katrice MacKay initiated a brief discussion on the Utah Community Land Trust, suggesting that Dev</w:t>
      </w:r>
      <w:r w:rsidR="00DE45CD">
        <w:t>y</w:t>
      </w:r>
      <w:r w:rsidRPr="002A3370">
        <w:t>n</w:t>
      </w:r>
      <w:r w:rsidR="00DE45CD">
        <w:t xml:space="preserve"> Dayley</w:t>
      </w:r>
      <w:r w:rsidRPr="002A3370">
        <w:t xml:space="preserve"> and </w:t>
      </w:r>
      <w:r w:rsidR="009C4AF0">
        <w:t xml:space="preserve">Director of Provo City Housing Authority, </w:t>
      </w:r>
      <w:r w:rsidRPr="002A3370">
        <w:t>Sara</w:t>
      </w:r>
      <w:r w:rsidR="009C4AF0">
        <w:t xml:space="preserve"> Van Cleave</w:t>
      </w:r>
      <w:r w:rsidRPr="002A3370">
        <w:t xml:space="preserve"> should connect regarding the matter.</w:t>
      </w:r>
      <w:r>
        <w:t xml:space="preserve"> </w:t>
      </w:r>
    </w:p>
    <w:p w14:paraId="506FB46A" w14:textId="77777777" w:rsidR="003D3D3E" w:rsidRDefault="003D3D3E" w:rsidP="00ED0E32"/>
    <w:p w14:paraId="3BF1C56E" w14:textId="70522F40" w:rsidR="002A3370" w:rsidRDefault="002A3370" w:rsidP="00ED0E32">
      <w:pPr>
        <w:rPr>
          <w:i/>
          <w:iCs/>
        </w:rPr>
      </w:pPr>
      <w:r w:rsidRPr="003D3D3E">
        <w:rPr>
          <w:i/>
          <w:iCs/>
        </w:rPr>
        <w:t xml:space="preserve">More concerning the land trust was discussed at the end of the meeting during the Q&amp;A. </w:t>
      </w:r>
    </w:p>
    <w:p w14:paraId="26C82873" w14:textId="77777777" w:rsidR="003D3D3E" w:rsidRPr="003D3D3E" w:rsidRDefault="003D3D3E" w:rsidP="00ED0E32">
      <w:pPr>
        <w:rPr>
          <w:i/>
          <w:iCs/>
        </w:rPr>
      </w:pPr>
    </w:p>
    <w:p w14:paraId="6246C8E2" w14:textId="21B51BA1" w:rsidR="00926EC6" w:rsidRPr="006E475A" w:rsidRDefault="00926EC6" w:rsidP="00ED0E32">
      <w:r>
        <w:t xml:space="preserve"> </w:t>
      </w:r>
    </w:p>
    <w:p w14:paraId="429CF9F0" w14:textId="144AB32E"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A discussion regarding Safe Routes to School.</w:t>
      </w:r>
      <w:r w:rsidR="00DE45CD">
        <w:rPr>
          <w:rStyle w:val="Strong"/>
          <w:rFonts w:eastAsiaTheme="majorEastAsia"/>
          <w:sz w:val="28"/>
          <w:szCs w:val="28"/>
        </w:rPr>
        <w:t xml:space="preserve"> </w:t>
      </w:r>
      <w:hyperlink r:id="rId14" w:history="1">
        <w:r w:rsidR="00DE45CD" w:rsidRPr="00DE45CD">
          <w:rPr>
            <w:rStyle w:val="Hyperlink"/>
            <w:rFonts w:eastAsiaTheme="majorEastAsia"/>
            <w:b/>
            <w:bCs/>
            <w:sz w:val="28"/>
            <w:szCs w:val="28"/>
          </w:rPr>
          <w:t>0:21:40</w:t>
        </w:r>
      </w:hyperlink>
    </w:p>
    <w:p w14:paraId="78589D76" w14:textId="77777777" w:rsidR="00D57B61" w:rsidRDefault="00926EC6" w:rsidP="00D57B61">
      <w:r>
        <w:t xml:space="preserve">Jared </w:t>
      </w:r>
      <w:r w:rsidR="00D57B61" w:rsidRPr="00D57B61">
        <w:t>Assistant Superintendent Jarod Stites provided an update on efforts to address patron concerns about Safe Routes to School. He explained that schools are required to submit their safe routes plans for district approval and can also submit requests for crosswalks and signage to the infrastructure committee. While some requests may be unrealistic, a dedicated team manages them. Stites noted that Shoreline Middle School is the only school developing a plan from scratch, while others are already making progress.</w:t>
      </w:r>
    </w:p>
    <w:p w14:paraId="6E7C4B4C" w14:textId="77777777" w:rsidR="00D57B61" w:rsidRPr="00D57B61" w:rsidRDefault="00D57B61" w:rsidP="00D57B61"/>
    <w:p w14:paraId="7A9DA868" w14:textId="77777777" w:rsidR="00D57B61" w:rsidRDefault="00D57B61" w:rsidP="00D57B61">
      <w:r w:rsidRPr="00D57B61">
        <w:t>Councilor Becky Bogdin raised concerns from west-side residents who feel frustrated by the process, highlighting the importance of transparency. Vern Keeslar, Public Works Traffic Manager, was recognized by both Bogdin and Board Member Lisa Boyce for his openness and willingness to explain the process.</w:t>
      </w:r>
    </w:p>
    <w:p w14:paraId="06265FFA" w14:textId="77777777" w:rsidR="00D57B61" w:rsidRPr="00D57B61" w:rsidRDefault="00D57B61" w:rsidP="00D57B61"/>
    <w:p w14:paraId="0D529765" w14:textId="77777777" w:rsidR="00D57B61" w:rsidRDefault="00D57B61" w:rsidP="00D57B61">
      <w:r w:rsidRPr="00D57B61">
        <w:t xml:space="preserve">Board Member Megan Van Wagenen asked how communication about these projects could be improved, particularly to avoid confusion among residents. She also criticized the Utah </w:t>
      </w:r>
      <w:r w:rsidRPr="00D57B61">
        <w:lastRenderedPageBreak/>
        <w:t>Department of Transportation (UDOT) safe route website for being difficult to use. Councilor Bogdin acknowledged that the website has been broken for some time.</w:t>
      </w:r>
    </w:p>
    <w:p w14:paraId="76D139CA" w14:textId="77777777" w:rsidR="00D57B61" w:rsidRPr="00D57B61" w:rsidRDefault="00D57B61" w:rsidP="00D57B61"/>
    <w:p w14:paraId="3486A9AD" w14:textId="77777777" w:rsidR="00D57B61" w:rsidRDefault="00D57B61" w:rsidP="00D57B61">
      <w:r w:rsidRPr="00D57B61">
        <w:t>Councilor Katrice MacKay inquired whether Safe Routes to School is a state requirement and asked about the timeline for schools to complete their plans. Stites confirmed the requirement but noted that there is no specific legislation setting a deadline. He mentioned a $300,000 grant available for sidewalk infrastructure, with construction starting in 2026.</w:t>
      </w:r>
    </w:p>
    <w:p w14:paraId="2BDC1C0A" w14:textId="77777777" w:rsidR="00D57B61" w:rsidRPr="00D57B61" w:rsidRDefault="00D57B61" w:rsidP="00D57B61"/>
    <w:p w14:paraId="03B12FA4" w14:textId="1EAF13A0" w:rsidR="0074353A" w:rsidRDefault="00D57B61" w:rsidP="00D57B61">
      <w:r w:rsidRPr="00D57B61">
        <w:t xml:space="preserve">Board Vice President Jennifer Patridge emphasized the importance of educating students and bus drivers on traffic safety and called for community discussions. The group supported the idea of implementing a </w:t>
      </w:r>
      <w:proofErr w:type="gramStart"/>
      <w:r w:rsidRPr="00D57B61">
        <w:t>20 mph</w:t>
      </w:r>
      <w:proofErr w:type="gramEnd"/>
      <w:r w:rsidRPr="00D57B61">
        <w:t xml:space="preserve"> speed limit near schools, with Councilor Bogdin suggesting coordination with the police department to promote the "Twenty is Plenty" campaign.</w:t>
      </w:r>
      <w:r w:rsidR="0074353A">
        <w:t xml:space="preserve"> </w:t>
      </w:r>
    </w:p>
    <w:p w14:paraId="7FCB225F" w14:textId="26C0DAF4" w:rsidR="009A0A2E" w:rsidRDefault="009A0A2E" w:rsidP="00ED0E32"/>
    <w:p w14:paraId="291A186C" w14:textId="77777777" w:rsidR="009A0A2E" w:rsidRPr="006E475A" w:rsidRDefault="009A0A2E" w:rsidP="00ED0E32"/>
    <w:p w14:paraId="1B2D56AA" w14:textId="2B74109E"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A discussion regarding a new strategic plan for the Provo City School District.</w:t>
      </w:r>
      <w:r w:rsidR="00DE45CD">
        <w:rPr>
          <w:rStyle w:val="Strong"/>
          <w:rFonts w:eastAsiaTheme="majorEastAsia"/>
          <w:sz w:val="28"/>
          <w:szCs w:val="28"/>
        </w:rPr>
        <w:t xml:space="preserve"> </w:t>
      </w:r>
      <w:hyperlink r:id="rId15" w:history="1">
        <w:r w:rsidR="00DE45CD" w:rsidRPr="00DE45CD">
          <w:rPr>
            <w:rStyle w:val="Hyperlink"/>
            <w:rFonts w:eastAsiaTheme="majorEastAsia"/>
            <w:b/>
            <w:bCs/>
            <w:sz w:val="28"/>
            <w:szCs w:val="28"/>
          </w:rPr>
          <w:t>0:39:06</w:t>
        </w:r>
      </w:hyperlink>
    </w:p>
    <w:p w14:paraId="6EA1738A" w14:textId="6C476E14" w:rsidR="00D57B61" w:rsidRDefault="00D57B61" w:rsidP="00D57B61">
      <w:r w:rsidRPr="00D57B61">
        <w:t>Superintendent Wendy Dau distributed copies of the new strategic plan, which was then presented by Board President Rebecca Nielsen. Nielsen reiterated the district's motto: "Welcome, Educate, Inspire," and reinforced the five core values and vision statement. She outlined the plan's three key priorities and expressed satisfaction with having the plan formalized. The district is now focused on the implementation phase, using the plan as their "north star" to guide future decisions.</w:t>
      </w:r>
    </w:p>
    <w:p w14:paraId="2189D48D" w14:textId="77777777" w:rsidR="00D57B61" w:rsidRPr="00D57B61" w:rsidRDefault="00D57B61" w:rsidP="00D57B61"/>
    <w:p w14:paraId="42DA6FB7" w14:textId="77777777" w:rsidR="00D57B61" w:rsidRPr="00D57B61" w:rsidRDefault="00D57B61" w:rsidP="00D57B61">
      <w:r w:rsidRPr="00D57B61">
        <w:t>Board Member Lisa Boyce added that the plan will help hold the board accountable for their actions moving forward.</w:t>
      </w:r>
    </w:p>
    <w:p w14:paraId="652D45AC" w14:textId="50FC9F9D" w:rsidR="00D57B61" w:rsidRDefault="00D57B61" w:rsidP="00D57B61"/>
    <w:p w14:paraId="35626F81" w14:textId="28F2B929"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A discussion regarding a Provo City School District boundary study.</w:t>
      </w:r>
      <w:r w:rsidR="00DE45CD">
        <w:rPr>
          <w:rStyle w:val="Strong"/>
          <w:rFonts w:eastAsiaTheme="majorEastAsia"/>
          <w:sz w:val="28"/>
          <w:szCs w:val="28"/>
        </w:rPr>
        <w:t xml:space="preserve"> </w:t>
      </w:r>
      <w:hyperlink r:id="rId16" w:history="1">
        <w:r w:rsidR="00DE45CD" w:rsidRPr="00DE45CD">
          <w:rPr>
            <w:rStyle w:val="Hyperlink"/>
            <w:rFonts w:eastAsiaTheme="majorEastAsia"/>
            <w:b/>
            <w:bCs/>
            <w:sz w:val="28"/>
            <w:szCs w:val="28"/>
          </w:rPr>
          <w:t>0:45:06</w:t>
        </w:r>
      </w:hyperlink>
    </w:p>
    <w:p w14:paraId="44D02F25" w14:textId="78B2FF18" w:rsidR="00D57B61" w:rsidRDefault="00D57B61" w:rsidP="00D57B61">
      <w:r w:rsidRPr="00D57B61">
        <w:t>Board President Rebecca Nielsen led a discussion on the ongoing major boundary study for the Provo City School District. She emphasized the need to ensure that district resources are used effectively particularly regarding school capacit</w:t>
      </w:r>
      <w:r w:rsidR="003D3D3E">
        <w:t>y</w:t>
      </w:r>
      <w:r w:rsidRPr="00D57B61">
        <w:t xml:space="preserve"> and Dual Language Immersion (DLI) programs.</w:t>
      </w:r>
    </w:p>
    <w:p w14:paraId="51604DD4" w14:textId="77777777" w:rsidR="003D3D3E" w:rsidRPr="00D57B61" w:rsidRDefault="003D3D3E" w:rsidP="00D57B61"/>
    <w:p w14:paraId="01AD6CAC" w14:textId="77777777" w:rsidR="00D57B61" w:rsidRDefault="00D57B61" w:rsidP="00D57B61">
      <w:r w:rsidRPr="00D57B61">
        <w:t>Board Member Lisa Boyce stressed the importance of understanding the current situation to make informed strategic decisions. Nielsen also mentioned the district's support for the idea of teacher housing.</w:t>
      </w:r>
    </w:p>
    <w:p w14:paraId="5199B397" w14:textId="77777777" w:rsidR="003D3D3E" w:rsidRPr="00D57B61" w:rsidRDefault="003D3D3E" w:rsidP="00D57B61"/>
    <w:p w14:paraId="752EA7DF" w14:textId="77777777" w:rsidR="00D57B61" w:rsidRDefault="00D57B61" w:rsidP="00D57B61">
      <w:r w:rsidRPr="00D57B61">
        <w:t>Councilor Becky Bogdin inquired how frequently the district plans to update its boundary plan, noting that the city council revises its plans every five years. Nielsen responded that the board intends to revisit their plan in five years, though Board Vice President Jennifer Patridge added that there is no formal policy enforcing this timeline, but it has been discussed.</w:t>
      </w:r>
    </w:p>
    <w:p w14:paraId="70F6B11A" w14:textId="77777777" w:rsidR="003D3D3E" w:rsidRPr="00D57B61" w:rsidRDefault="003D3D3E" w:rsidP="00D57B61"/>
    <w:p w14:paraId="19EB085B" w14:textId="2AD8968F" w:rsidR="00D57B61" w:rsidRDefault="00D57B61" w:rsidP="00D57B61">
      <w:r w:rsidRPr="00D57B61">
        <w:t xml:space="preserve">Board Member </w:t>
      </w:r>
      <w:r w:rsidR="003D3D3E">
        <w:t>Gina Hales</w:t>
      </w:r>
      <w:r w:rsidRPr="00D57B61">
        <w:t xml:space="preserve"> advised the City Council to be prepared for boundary changes, assuring that board members would be available to answer any questions. Lisa Boyce added that early communication with the public would help ease potential concerns.</w:t>
      </w:r>
    </w:p>
    <w:p w14:paraId="7B97D6CF" w14:textId="77777777" w:rsidR="003D3D3E" w:rsidRPr="00D57B61" w:rsidRDefault="003D3D3E" w:rsidP="00D57B61"/>
    <w:p w14:paraId="68AC5CA7" w14:textId="77B89C69" w:rsidR="00D57B61" w:rsidRPr="00D57B61" w:rsidRDefault="00D57B61" w:rsidP="00D57B61">
      <w:pPr>
        <w:rPr>
          <w:i/>
          <w:iCs/>
        </w:rPr>
      </w:pPr>
      <w:r w:rsidRPr="003D3D3E">
        <w:rPr>
          <w:i/>
          <w:iCs/>
        </w:rPr>
        <w:lastRenderedPageBreak/>
        <w:t>Counsel Vice-Chair</w:t>
      </w:r>
      <w:r w:rsidRPr="00D57B61">
        <w:rPr>
          <w:i/>
          <w:iCs/>
        </w:rPr>
        <w:t xml:space="preserve"> Rachel Whipple joined the meeting during </w:t>
      </w:r>
      <w:r w:rsidRPr="003D3D3E">
        <w:rPr>
          <w:i/>
          <w:iCs/>
        </w:rPr>
        <w:t>this</w:t>
      </w:r>
      <w:r w:rsidRPr="00D57B61">
        <w:rPr>
          <w:i/>
          <w:iCs/>
        </w:rPr>
        <w:t xml:space="preserve"> discussion.</w:t>
      </w:r>
    </w:p>
    <w:p w14:paraId="016FB53C" w14:textId="376B6B74" w:rsidR="00D57B61" w:rsidRDefault="00D57B61" w:rsidP="00D57B61"/>
    <w:p w14:paraId="1C5C871A" w14:textId="4E2471E3" w:rsidR="00ED0E32" w:rsidRPr="006E475A" w:rsidRDefault="00ED0E32" w:rsidP="00ED0E32">
      <w:pPr>
        <w:pStyle w:val="ListParagraph"/>
        <w:numPr>
          <w:ilvl w:val="0"/>
          <w:numId w:val="2"/>
        </w:numPr>
        <w:rPr>
          <w:rStyle w:val="Strong"/>
          <w:b w:val="0"/>
          <w:bCs w:val="0"/>
          <w:sz w:val="28"/>
          <w:szCs w:val="28"/>
        </w:rPr>
      </w:pPr>
      <w:r w:rsidRPr="006E475A">
        <w:rPr>
          <w:rStyle w:val="Strong"/>
          <w:rFonts w:eastAsiaTheme="majorEastAsia"/>
          <w:sz w:val="28"/>
          <w:szCs w:val="28"/>
        </w:rPr>
        <w:t xml:space="preserve">A discussion regarding </w:t>
      </w:r>
      <w:proofErr w:type="spellStart"/>
      <w:r w:rsidRPr="006E475A">
        <w:rPr>
          <w:rStyle w:val="Strong"/>
          <w:rFonts w:eastAsiaTheme="majorEastAsia"/>
          <w:sz w:val="28"/>
          <w:szCs w:val="28"/>
        </w:rPr>
        <w:t>MyHometown</w:t>
      </w:r>
      <w:proofErr w:type="spellEnd"/>
      <w:r w:rsidRPr="006E475A">
        <w:rPr>
          <w:rStyle w:val="Strong"/>
          <w:rFonts w:eastAsiaTheme="majorEastAsia"/>
          <w:sz w:val="28"/>
          <w:szCs w:val="28"/>
        </w:rPr>
        <w:t>.</w:t>
      </w:r>
      <w:r w:rsidR="00DE45CD">
        <w:rPr>
          <w:rStyle w:val="Strong"/>
          <w:rFonts w:eastAsiaTheme="majorEastAsia"/>
          <w:sz w:val="28"/>
          <w:szCs w:val="28"/>
        </w:rPr>
        <w:t xml:space="preserve"> </w:t>
      </w:r>
      <w:hyperlink r:id="rId17" w:history="1">
        <w:r w:rsidR="00DE45CD" w:rsidRPr="00DE45CD">
          <w:rPr>
            <w:rStyle w:val="Hyperlink"/>
            <w:rFonts w:eastAsiaTheme="majorEastAsia"/>
            <w:b/>
            <w:bCs/>
            <w:sz w:val="28"/>
            <w:szCs w:val="28"/>
          </w:rPr>
          <w:t>1:19:38</w:t>
        </w:r>
      </w:hyperlink>
    </w:p>
    <w:p w14:paraId="5BF7EE21" w14:textId="32F65037" w:rsidR="003D3D3E" w:rsidRDefault="003D3D3E" w:rsidP="003D3D3E">
      <w:r w:rsidRPr="003D3D3E">
        <w:t xml:space="preserve">Councilor Rachel Whipple initiated a discussion on the </w:t>
      </w:r>
      <w:proofErr w:type="spellStart"/>
      <w:r w:rsidRPr="003D3D3E">
        <w:t>MyHometown</w:t>
      </w:r>
      <w:proofErr w:type="spellEnd"/>
      <w:r w:rsidRPr="003D3D3E">
        <w:t xml:space="preserve"> initiative, asking the Mayor's Office to explain its successes. She mentioned that several </w:t>
      </w:r>
      <w:proofErr w:type="spellStart"/>
      <w:r w:rsidRPr="003D3D3E">
        <w:t>MyHometown</w:t>
      </w:r>
      <w:proofErr w:type="spellEnd"/>
      <w:r w:rsidRPr="003D3D3E">
        <w:t xml:space="preserve"> projects are active in Provo, with one particularly thriving through activities like piano lessons. However, she expressed concerns about the potential impact on school funding in other districts, emphasizing the need for the program to have a net positive effect and not disadvantage others.</w:t>
      </w:r>
    </w:p>
    <w:p w14:paraId="1F6F7811" w14:textId="77777777" w:rsidR="003D3D3E" w:rsidRPr="003D3D3E" w:rsidRDefault="003D3D3E" w:rsidP="003D3D3E"/>
    <w:p w14:paraId="51774FC3" w14:textId="77777777" w:rsidR="003D3D3E" w:rsidRPr="003D3D3E" w:rsidRDefault="003D3D3E" w:rsidP="003D3D3E">
      <w:r w:rsidRPr="003D3D3E">
        <w:t xml:space="preserve">Board Member Teri McCabe noted that the lack of after-school activities at her neighborhood school was unrelated to </w:t>
      </w:r>
      <w:proofErr w:type="spellStart"/>
      <w:r w:rsidRPr="003D3D3E">
        <w:t>MyHometown</w:t>
      </w:r>
      <w:proofErr w:type="spellEnd"/>
      <w:r w:rsidRPr="003D3D3E">
        <w:t>. Councilor Whipple asked where after-school programs are most needed, to which Lisa Boyce responded that the needs should be evaluated.</w:t>
      </w:r>
    </w:p>
    <w:p w14:paraId="693BDBA1" w14:textId="77777777" w:rsidR="003D3D3E" w:rsidRDefault="003D3D3E" w:rsidP="003D3D3E">
      <w:r w:rsidRPr="003D3D3E">
        <w:t>Assistant Superintendent Jared Stites explained that recent federal grants, which used to go exclusively to schools, are now more competitive as they are available to various community agencies. This shift has made it harder for schools to secure grants for organized after-school programs.</w:t>
      </w:r>
    </w:p>
    <w:p w14:paraId="38688DD6" w14:textId="77777777" w:rsidR="003D3D3E" w:rsidRPr="003D3D3E" w:rsidRDefault="003D3D3E" w:rsidP="003D3D3E"/>
    <w:p w14:paraId="3865AFFE" w14:textId="77777777" w:rsidR="003D3D3E" w:rsidRPr="003D3D3E" w:rsidRDefault="003D3D3E" w:rsidP="003D3D3E">
      <w:r w:rsidRPr="003D3D3E">
        <w:t>Superintendent Wendy Dau added that while these programs do not primarily focus on academic advancement, they provide a safe space where parents can participate in community activities.</w:t>
      </w:r>
    </w:p>
    <w:p w14:paraId="301D6A75" w14:textId="77777777" w:rsidR="003D3D3E" w:rsidRDefault="003D3D3E" w:rsidP="003D3D3E">
      <w:r w:rsidRPr="003D3D3E">
        <w:t xml:space="preserve">Councilor Whipple asked if </w:t>
      </w:r>
      <w:proofErr w:type="spellStart"/>
      <w:r w:rsidRPr="003D3D3E">
        <w:t>MyHometown</w:t>
      </w:r>
      <w:proofErr w:type="spellEnd"/>
      <w:r w:rsidRPr="003D3D3E">
        <w:t xml:space="preserve"> is helping schools unable to secure grants due to stricter requirements, and the board confirmed that it is. Board President Rebecca Nielsen expressed the board’s general approval of the </w:t>
      </w:r>
      <w:proofErr w:type="spellStart"/>
      <w:r w:rsidRPr="003D3D3E">
        <w:t>MyHometown</w:t>
      </w:r>
      <w:proofErr w:type="spellEnd"/>
      <w:r w:rsidRPr="003D3D3E">
        <w:t xml:space="preserve"> program.</w:t>
      </w:r>
    </w:p>
    <w:p w14:paraId="5194C4AA" w14:textId="77777777" w:rsidR="003D3D3E" w:rsidRPr="003D3D3E" w:rsidRDefault="003D3D3E" w:rsidP="003D3D3E"/>
    <w:p w14:paraId="7389D368" w14:textId="31613315" w:rsidR="003D3D3E" w:rsidRDefault="003D3D3E" w:rsidP="003D3D3E">
      <w:r w:rsidRPr="003D3D3E">
        <w:t xml:space="preserve">Nielsen also asked Whipple to clarify the program’s purpose. Whipple explained that while </w:t>
      </w:r>
      <w:proofErr w:type="spellStart"/>
      <w:r w:rsidRPr="003D3D3E">
        <w:t>MyHometown</w:t>
      </w:r>
      <w:proofErr w:type="spellEnd"/>
      <w:r w:rsidRPr="003D3D3E">
        <w:t xml:space="preserve"> does not aim to improve test scores, it seeks to unite communities by offering services such as English language learning, employment assistance, and general community support</w:t>
      </w:r>
      <w:r w:rsidR="00AE204E">
        <w:t>, etc</w:t>
      </w:r>
      <w:r w:rsidRPr="003D3D3E">
        <w:t>.</w:t>
      </w:r>
      <w:r w:rsidR="00AE204E">
        <w:t xml:space="preserve"> Nevertheless,</w:t>
      </w:r>
      <w:r w:rsidRPr="003D3D3E">
        <w:t xml:space="preserve"> </w:t>
      </w:r>
      <w:r w:rsidR="00AE204E">
        <w:t>s</w:t>
      </w:r>
      <w:r w:rsidRPr="003D3D3E">
        <w:t>ome homework help services are also provided.</w:t>
      </w:r>
    </w:p>
    <w:p w14:paraId="46F5097A" w14:textId="77777777" w:rsidR="003D3D3E" w:rsidRPr="003D3D3E" w:rsidRDefault="003D3D3E" w:rsidP="003D3D3E"/>
    <w:p w14:paraId="098032DF" w14:textId="024644E0" w:rsidR="003D3D3E" w:rsidRDefault="003D3D3E" w:rsidP="003D3D3E">
      <w:r w:rsidRPr="003D3D3E">
        <w:t xml:space="preserve">Rachel Whipple acknowledged the helpful partnership between city administration and </w:t>
      </w:r>
      <w:proofErr w:type="spellStart"/>
      <w:r w:rsidRPr="003D3D3E">
        <w:t>MyHometown</w:t>
      </w:r>
      <w:proofErr w:type="spellEnd"/>
      <w:r w:rsidRPr="003D3D3E">
        <w:t>, with Deputy Mayor Isaac Pax</w:t>
      </w:r>
      <w:r w:rsidR="00AE204E">
        <w:t>m</w:t>
      </w:r>
      <w:r w:rsidRPr="003D3D3E">
        <w:t>an noting that Tara Riddle is closely involved in the program.</w:t>
      </w:r>
    </w:p>
    <w:p w14:paraId="6B714ACD" w14:textId="77777777" w:rsidR="003D3D3E" w:rsidRPr="003D3D3E" w:rsidRDefault="003D3D3E" w:rsidP="003D3D3E"/>
    <w:p w14:paraId="162C52AE" w14:textId="7E301AD3" w:rsidR="003D3D3E" w:rsidRDefault="00AE204E" w:rsidP="003D3D3E">
      <w:r>
        <w:t xml:space="preserve">Board Member </w:t>
      </w:r>
      <w:r w:rsidR="003D3D3E" w:rsidRPr="003D3D3E">
        <w:t xml:space="preserve">Teri McCabe shared that participation in after-school programs depends on the number of volunteers, </w:t>
      </w:r>
      <w:r>
        <w:t>limiting</w:t>
      </w:r>
      <w:r w:rsidR="003D3D3E" w:rsidRPr="003D3D3E">
        <w:t xml:space="preserve"> her school </w:t>
      </w:r>
      <w:r>
        <w:t xml:space="preserve">to </w:t>
      </w:r>
      <w:r w:rsidR="003D3D3E" w:rsidRPr="003D3D3E">
        <w:t xml:space="preserve">hand-picking </w:t>
      </w:r>
      <w:r>
        <w:t xml:space="preserve">only </w:t>
      </w:r>
      <w:r w:rsidR="003D3D3E" w:rsidRPr="003D3D3E">
        <w:t>30 students for the programs.</w:t>
      </w:r>
    </w:p>
    <w:p w14:paraId="2D666B2A" w14:textId="77777777" w:rsidR="003D3D3E" w:rsidRPr="003D3D3E" w:rsidRDefault="003D3D3E" w:rsidP="003D3D3E"/>
    <w:p w14:paraId="3D6CA37F" w14:textId="77777777" w:rsidR="003D3D3E" w:rsidRDefault="003D3D3E" w:rsidP="003D3D3E">
      <w:r w:rsidRPr="003D3D3E">
        <w:t xml:space="preserve">Rebecca Nielsen highlighted the partnership between </w:t>
      </w:r>
      <w:proofErr w:type="spellStart"/>
      <w:r w:rsidRPr="003D3D3E">
        <w:t>MyHometown</w:t>
      </w:r>
      <w:proofErr w:type="spellEnd"/>
      <w:r w:rsidRPr="003D3D3E">
        <w:t xml:space="preserve"> and The Church of Jesus Christ of Latter-day Saints, noting that senior volunteer </w:t>
      </w:r>
      <w:proofErr w:type="gramStart"/>
      <w:r w:rsidRPr="003D3D3E">
        <w:t>missionaries</w:t>
      </w:r>
      <w:proofErr w:type="gramEnd"/>
      <w:r w:rsidRPr="003D3D3E">
        <w:t xml:space="preserve"> staff many of the programs. Councilor George Handley added that using church facilities during the week for </w:t>
      </w:r>
      <w:proofErr w:type="spellStart"/>
      <w:r w:rsidRPr="003D3D3E">
        <w:t>MyHometown</w:t>
      </w:r>
      <w:proofErr w:type="spellEnd"/>
      <w:r w:rsidRPr="003D3D3E">
        <w:t xml:space="preserve"> activities is an excellent way to utilize otherwise unused space.</w:t>
      </w:r>
    </w:p>
    <w:p w14:paraId="5DF7DB41" w14:textId="77777777" w:rsidR="003D3D3E" w:rsidRPr="003D3D3E" w:rsidRDefault="003D3D3E" w:rsidP="003D3D3E"/>
    <w:p w14:paraId="103FAC75" w14:textId="5C1D10A4" w:rsidR="003D3D3E" w:rsidRDefault="00AE204E" w:rsidP="003D3D3E">
      <w:r w:rsidRPr="00AE204E">
        <w:t xml:space="preserve">Councilor Rachel Whipple concluded by expressing her intent to connect Rebecca Nielsen with the leadership of the </w:t>
      </w:r>
      <w:proofErr w:type="spellStart"/>
      <w:r w:rsidRPr="00AE204E">
        <w:t>MyHometown</w:t>
      </w:r>
      <w:proofErr w:type="spellEnd"/>
      <w:r w:rsidRPr="00AE204E">
        <w:t xml:space="preserve"> program.</w:t>
      </w:r>
    </w:p>
    <w:p w14:paraId="6CFB87A5" w14:textId="77777777" w:rsidR="009C4AF0" w:rsidRDefault="009C4AF0" w:rsidP="003D3D3E"/>
    <w:p w14:paraId="1D4A0E3E" w14:textId="77777777" w:rsidR="007F6BE6" w:rsidRDefault="007F6BE6" w:rsidP="00ED0E32"/>
    <w:p w14:paraId="57D68085" w14:textId="77777777" w:rsidR="007F6BE6" w:rsidRPr="006E475A" w:rsidRDefault="007F6BE6" w:rsidP="00ED0E32"/>
    <w:p w14:paraId="634610E1" w14:textId="17A998B2" w:rsidR="00ED0E32" w:rsidRPr="006E475A" w:rsidRDefault="00ED0E32" w:rsidP="00ED0E32">
      <w:pPr>
        <w:pStyle w:val="ListParagraph"/>
        <w:numPr>
          <w:ilvl w:val="0"/>
          <w:numId w:val="2"/>
        </w:numPr>
        <w:jc w:val="both"/>
        <w:rPr>
          <w:sz w:val="28"/>
          <w:szCs w:val="28"/>
        </w:rPr>
      </w:pPr>
      <w:r w:rsidRPr="006E475A">
        <w:rPr>
          <w:rStyle w:val="Strong"/>
          <w:rFonts w:eastAsiaTheme="majorEastAsia"/>
          <w:sz w:val="28"/>
          <w:szCs w:val="28"/>
        </w:rPr>
        <w:lastRenderedPageBreak/>
        <w:t>A discussion regarding Provo City School Board Leadership and Provo City Council Leadership coordination and planning.</w:t>
      </w:r>
      <w:r w:rsidR="00DE45CD">
        <w:rPr>
          <w:rStyle w:val="Strong"/>
          <w:rFonts w:eastAsiaTheme="majorEastAsia"/>
          <w:sz w:val="28"/>
          <w:szCs w:val="28"/>
        </w:rPr>
        <w:t xml:space="preserve"> </w:t>
      </w:r>
      <w:hyperlink r:id="rId18" w:history="1">
        <w:r w:rsidR="00DE45CD" w:rsidRPr="00DE45CD">
          <w:rPr>
            <w:rStyle w:val="Hyperlink"/>
            <w:rFonts w:eastAsiaTheme="majorEastAsia"/>
            <w:b/>
            <w:bCs/>
            <w:sz w:val="28"/>
            <w:szCs w:val="28"/>
          </w:rPr>
          <w:t>1:39:36</w:t>
        </w:r>
      </w:hyperlink>
    </w:p>
    <w:p w14:paraId="7EDA921D" w14:textId="77777777" w:rsidR="00E836E7" w:rsidRPr="006E475A" w:rsidRDefault="00E836E7" w:rsidP="00E836E7">
      <w:pPr>
        <w:jc w:val="both"/>
      </w:pPr>
    </w:p>
    <w:p w14:paraId="4A195F9C" w14:textId="2AEA7737" w:rsidR="00AE204E" w:rsidRDefault="00AE204E" w:rsidP="00AE204E">
      <w:pPr>
        <w:jc w:val="both"/>
      </w:pPr>
      <w:r w:rsidRPr="00AE204E">
        <w:t>Councilor Katrice MacKay led a discussion on improving coordination between the Provo City School Board and the City Council. She noted that the meeting time has been extended from one hour to two hours, twice a year. Board Vice President Jennifer Patridge suggested holding these meetings in the afternoon, while Councilor George Handley mentioned that his availability is limited to certain days.</w:t>
      </w:r>
    </w:p>
    <w:p w14:paraId="4BE752EB" w14:textId="77777777" w:rsidR="00AE204E" w:rsidRPr="00AE204E" w:rsidRDefault="00AE204E" w:rsidP="00AE204E">
      <w:pPr>
        <w:jc w:val="both"/>
      </w:pPr>
    </w:p>
    <w:p w14:paraId="4A75BF16" w14:textId="77777777" w:rsidR="00AE204E" w:rsidRDefault="00AE204E" w:rsidP="00AE204E">
      <w:pPr>
        <w:jc w:val="both"/>
      </w:pPr>
      <w:r w:rsidRPr="00AE204E">
        <w:t>Board Member Lisa Boyce encouraged the City Council to reach out to the School Board for additional meetings. Councilor Becky Bogdin added that it is sometimes difficult to know which meetings the board is interested in attending.</w:t>
      </w:r>
    </w:p>
    <w:p w14:paraId="2A299016" w14:textId="77777777" w:rsidR="00AE204E" w:rsidRPr="00AE204E" w:rsidRDefault="00AE204E" w:rsidP="00AE204E">
      <w:pPr>
        <w:jc w:val="both"/>
      </w:pPr>
    </w:p>
    <w:p w14:paraId="2D96AA75" w14:textId="17896C65" w:rsidR="007E72EA" w:rsidRDefault="00AE204E" w:rsidP="00E836E7">
      <w:pPr>
        <w:jc w:val="both"/>
      </w:pPr>
      <w:r w:rsidRPr="00AE204E">
        <w:t>Councilor MacKay provided clarification on the nature of meetings attended by the council. Board Member Megan Van Wagenen emphasized that the school board is not an administrative body and cannot direct staff or individuals on operational matters.</w:t>
      </w:r>
    </w:p>
    <w:p w14:paraId="4889FF56" w14:textId="77777777" w:rsidR="007E72EA" w:rsidRDefault="007E72EA" w:rsidP="00E836E7">
      <w:pPr>
        <w:jc w:val="both"/>
      </w:pPr>
    </w:p>
    <w:p w14:paraId="597EB50B" w14:textId="7AD78430" w:rsidR="007E72EA" w:rsidRPr="00AE204E" w:rsidRDefault="007E72EA" w:rsidP="00AE204E">
      <w:pPr>
        <w:pStyle w:val="ListParagraph"/>
        <w:numPr>
          <w:ilvl w:val="0"/>
          <w:numId w:val="2"/>
        </w:numPr>
        <w:jc w:val="both"/>
        <w:rPr>
          <w:b/>
          <w:bCs/>
          <w:sz w:val="28"/>
          <w:szCs w:val="28"/>
        </w:rPr>
      </w:pPr>
      <w:r w:rsidRPr="00AE204E">
        <w:rPr>
          <w:b/>
          <w:bCs/>
          <w:sz w:val="28"/>
          <w:szCs w:val="28"/>
        </w:rPr>
        <w:t>Q&amp;A</w:t>
      </w:r>
      <w:r w:rsidR="00256E6D">
        <w:rPr>
          <w:b/>
          <w:bCs/>
          <w:sz w:val="28"/>
          <w:szCs w:val="28"/>
        </w:rPr>
        <w:t xml:space="preserve"> </w:t>
      </w:r>
      <w:hyperlink r:id="rId19" w:history="1">
        <w:r w:rsidR="00256E6D" w:rsidRPr="00256E6D">
          <w:rPr>
            <w:rStyle w:val="Hyperlink"/>
            <w:b/>
            <w:bCs/>
            <w:sz w:val="28"/>
            <w:szCs w:val="28"/>
          </w:rPr>
          <w:t>01:50:56</w:t>
        </w:r>
      </w:hyperlink>
    </w:p>
    <w:p w14:paraId="74F93A19" w14:textId="77777777" w:rsidR="00AE204E" w:rsidRDefault="00AE204E" w:rsidP="00AE204E">
      <w:pPr>
        <w:jc w:val="both"/>
      </w:pPr>
      <w:r w:rsidRPr="00AE204E">
        <w:t xml:space="preserve">Councilor Rachel Whipple asked if there were </w:t>
      </w:r>
      <w:proofErr w:type="gramStart"/>
      <w:r w:rsidRPr="00AE204E">
        <w:t>plans</w:t>
      </w:r>
      <w:proofErr w:type="gramEnd"/>
      <w:r w:rsidRPr="00AE204E">
        <w:t xml:space="preserve"> to change the start times for high schools. Board President Rebecca Nielsen responded that while the topic is frequently discussed, the cost and complexity of altering start times are significant, and the district is not </w:t>
      </w:r>
      <w:proofErr w:type="gramStart"/>
      <w:r w:rsidRPr="00AE204E">
        <w:t>in a position</w:t>
      </w:r>
      <w:proofErr w:type="gramEnd"/>
      <w:r w:rsidRPr="00AE204E">
        <w:t xml:space="preserve"> to make that change at the moment. Nielsen explained that the entire system, including bus schedules and after-school activities, is structured around current start times. While there is data suggesting later start times may benefit students, Nielsen emphasized that there are also drawbacks to consider.</w:t>
      </w:r>
    </w:p>
    <w:p w14:paraId="10FEBF01" w14:textId="77777777" w:rsidR="00AE204E" w:rsidRPr="00AE204E" w:rsidRDefault="00AE204E" w:rsidP="00AE204E">
      <w:pPr>
        <w:jc w:val="both"/>
      </w:pPr>
    </w:p>
    <w:p w14:paraId="1836CA8B" w14:textId="77777777" w:rsidR="00AE204E" w:rsidRDefault="00AE204E" w:rsidP="00AE204E">
      <w:pPr>
        <w:jc w:val="both"/>
      </w:pPr>
      <w:r w:rsidRPr="00AE204E">
        <w:t>Nielsen elaborated that adjusting high school start times would necessitate earlier start times for elementary schools to ensure bus availability, raising concerns about younger children waiting for buses in the dark. She also noted that after-school activities would be affected. Board Member Lisa Boyce added that a statewide initiative would be required to make such a change feasible, as a single district, like Provo, acting independently would create logistical challenges.</w:t>
      </w:r>
    </w:p>
    <w:p w14:paraId="464DD0A9" w14:textId="77777777" w:rsidR="00AE204E" w:rsidRPr="00AE204E" w:rsidRDefault="00AE204E" w:rsidP="00AE204E">
      <w:pPr>
        <w:jc w:val="both"/>
      </w:pPr>
    </w:p>
    <w:p w14:paraId="0904FAE9" w14:textId="24FF978E" w:rsidR="00AE204E" w:rsidRPr="00AE204E" w:rsidRDefault="00DE45CD" w:rsidP="00AE204E">
      <w:pPr>
        <w:jc w:val="both"/>
      </w:pPr>
      <w:r>
        <w:t>A</w:t>
      </w:r>
      <w:r w:rsidR="00AE204E" w:rsidRPr="00AE204E">
        <w:t xml:space="preserve"> board member inquired about housing and land trusts. Councilor Katrice MacKay explained the concept, using an example of six units being built in District 4. She highlighted how land trusts can allow for targeted housing opportunities, such as homes available only to city employees, teachers, or single mothers within the school district. While homeowners can build equity from the house, they do not own the land itself.</w:t>
      </w:r>
    </w:p>
    <w:p w14:paraId="1CAAB75C" w14:textId="77777777" w:rsidR="007F6BE6" w:rsidRDefault="007F6BE6" w:rsidP="00E836E7">
      <w:pPr>
        <w:jc w:val="both"/>
      </w:pPr>
    </w:p>
    <w:p w14:paraId="787D2BA7" w14:textId="77777777" w:rsidR="007F6BE6" w:rsidRPr="00D81F5A" w:rsidRDefault="007F6BE6" w:rsidP="00E836E7">
      <w:pPr>
        <w:jc w:val="both"/>
      </w:pPr>
    </w:p>
    <w:p w14:paraId="6809A88C" w14:textId="77777777" w:rsidR="00E836E7" w:rsidRPr="00D81F5A" w:rsidRDefault="00E836E7" w:rsidP="00E836E7">
      <w:pPr>
        <w:jc w:val="both"/>
        <w:rPr>
          <w:b/>
          <w:sz w:val="28"/>
          <w:szCs w:val="28"/>
        </w:rPr>
      </w:pPr>
      <w:bookmarkStart w:id="1" w:name="S8151"/>
      <w:r w:rsidRPr="00D81F5A">
        <w:rPr>
          <w:b/>
          <w:sz w:val="28"/>
          <w:szCs w:val="28"/>
        </w:rPr>
        <w:t>Adjournment</w:t>
      </w:r>
      <w:bookmarkEnd w:id="1"/>
    </w:p>
    <w:p w14:paraId="5593EEE8" w14:textId="77777777" w:rsidR="00E836E7" w:rsidRPr="00D81F5A" w:rsidRDefault="00E836E7" w:rsidP="00E836E7">
      <w:pPr>
        <w:jc w:val="both"/>
      </w:pPr>
    </w:p>
    <w:p w14:paraId="27411146" w14:textId="77777777" w:rsidR="00E836E7" w:rsidRPr="00D81F5A" w:rsidRDefault="00E836E7" w:rsidP="00E836E7">
      <w:pPr>
        <w:jc w:val="both"/>
      </w:pPr>
    </w:p>
    <w:p w14:paraId="06407FDA" w14:textId="77777777" w:rsidR="00E836E7" w:rsidRPr="00D81F5A" w:rsidRDefault="00E836E7" w:rsidP="00E836E7">
      <w:pPr>
        <w:jc w:val="both"/>
      </w:pPr>
    </w:p>
    <w:p w14:paraId="7375845E" w14:textId="77777777" w:rsidR="00E836E7" w:rsidRPr="00D81F5A" w:rsidRDefault="00E836E7" w:rsidP="00E836E7">
      <w:pPr>
        <w:jc w:val="both"/>
      </w:pPr>
    </w:p>
    <w:p w14:paraId="7E63F07F" w14:textId="77777777" w:rsidR="00E836E7" w:rsidRPr="00D81F5A" w:rsidRDefault="00E836E7" w:rsidP="00E836E7">
      <w:pPr>
        <w:jc w:val="both"/>
      </w:pPr>
    </w:p>
    <w:p w14:paraId="5B0E3D22" w14:textId="77777777" w:rsidR="00E836E7" w:rsidRPr="00D81F5A" w:rsidRDefault="00E836E7" w:rsidP="00E836E7">
      <w:pPr>
        <w:jc w:val="both"/>
      </w:pPr>
    </w:p>
    <w:p w14:paraId="4C4C2B13" w14:textId="77777777" w:rsidR="00CE006A" w:rsidRDefault="00CE006A"/>
    <w:sectPr w:rsidR="00CE006A" w:rsidSect="00E836E7">
      <w:headerReference w:type="even" r:id="rId20"/>
      <w:headerReference w:type="default" r:id="rId21"/>
      <w:footerReference w:type="default" r:id="rId22"/>
      <w:headerReference w:type="first" r:id="rId2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C9D68" w14:textId="77777777" w:rsidR="003E574D" w:rsidRDefault="003E574D">
      <w:r>
        <w:separator/>
      </w:r>
    </w:p>
  </w:endnote>
  <w:endnote w:type="continuationSeparator" w:id="0">
    <w:p w14:paraId="2B667453" w14:textId="77777777" w:rsidR="003E574D" w:rsidRDefault="003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8DFC" w14:textId="29D3CBE0" w:rsidR="0097638C" w:rsidRPr="007916E6" w:rsidRDefault="0097638C"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BA53F4">
      <w:rPr>
        <w:sz w:val="20"/>
        <w:szCs w:val="20"/>
      </w:rPr>
      <w:t xml:space="preserve">October 24, </w:t>
    </w:r>
    <w:proofErr w:type="gramStart"/>
    <w:r w:rsidR="00BA53F4">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13F46" w14:textId="77777777" w:rsidR="003E574D" w:rsidRDefault="003E574D">
      <w:r>
        <w:separator/>
      </w:r>
    </w:p>
  </w:footnote>
  <w:footnote w:type="continuationSeparator" w:id="0">
    <w:p w14:paraId="7C4B2640" w14:textId="77777777" w:rsidR="003E574D" w:rsidRDefault="003E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994B7" w14:textId="3F1BA23F"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14CD" w14:textId="222C1717"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2026" w14:textId="766FEE73"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57638B"/>
    <w:multiLevelType w:val="hybridMultilevel"/>
    <w:tmpl w:val="48CC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4567E"/>
    <w:multiLevelType w:val="hybridMultilevel"/>
    <w:tmpl w:val="DBB443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05781">
    <w:abstractNumId w:val="0"/>
  </w:num>
  <w:num w:numId="2" w16cid:durableId="979765969">
    <w:abstractNumId w:val="1"/>
  </w:num>
  <w:num w:numId="3" w16cid:durableId="989401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F4"/>
    <w:rsid w:val="00233C0A"/>
    <w:rsid w:val="00256E6D"/>
    <w:rsid w:val="002A3370"/>
    <w:rsid w:val="003708B7"/>
    <w:rsid w:val="003723E7"/>
    <w:rsid w:val="003B557F"/>
    <w:rsid w:val="003D3D3E"/>
    <w:rsid w:val="003D6527"/>
    <w:rsid w:val="003E4E7F"/>
    <w:rsid w:val="003E574D"/>
    <w:rsid w:val="00424AAC"/>
    <w:rsid w:val="004304D9"/>
    <w:rsid w:val="00483148"/>
    <w:rsid w:val="004D7986"/>
    <w:rsid w:val="006E475A"/>
    <w:rsid w:val="007144A8"/>
    <w:rsid w:val="00726EC7"/>
    <w:rsid w:val="00730B9A"/>
    <w:rsid w:val="0074353A"/>
    <w:rsid w:val="007D27B8"/>
    <w:rsid w:val="007E72EA"/>
    <w:rsid w:val="007F6BE6"/>
    <w:rsid w:val="00835A1F"/>
    <w:rsid w:val="008F47D2"/>
    <w:rsid w:val="008F48E9"/>
    <w:rsid w:val="00926EC6"/>
    <w:rsid w:val="00937603"/>
    <w:rsid w:val="0097638C"/>
    <w:rsid w:val="009A0A2E"/>
    <w:rsid w:val="009C4AF0"/>
    <w:rsid w:val="00A409F6"/>
    <w:rsid w:val="00A73E3F"/>
    <w:rsid w:val="00AC2A8E"/>
    <w:rsid w:val="00AE204E"/>
    <w:rsid w:val="00BA53F4"/>
    <w:rsid w:val="00CD4295"/>
    <w:rsid w:val="00CE006A"/>
    <w:rsid w:val="00D064BE"/>
    <w:rsid w:val="00D57B61"/>
    <w:rsid w:val="00D57CDB"/>
    <w:rsid w:val="00D63B52"/>
    <w:rsid w:val="00DE45CD"/>
    <w:rsid w:val="00E31A7E"/>
    <w:rsid w:val="00E836E7"/>
    <w:rsid w:val="00ED0E32"/>
    <w:rsid w:val="00FA408B"/>
    <w:rsid w:val="00FC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D1FB"/>
  <w15:chartTrackingRefBased/>
  <w15:docId w15:val="{84166108-1D59-467C-98FE-CB29B235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styleId="Strong">
    <w:name w:val="Strong"/>
    <w:basedOn w:val="DefaultParagraphFont"/>
    <w:uiPriority w:val="22"/>
    <w:qFormat/>
    <w:rsid w:val="00ED0E32"/>
    <w:rPr>
      <w:b/>
      <w:bCs/>
    </w:rPr>
  </w:style>
  <w:style w:type="paragraph" w:styleId="NormalWeb">
    <w:name w:val="Normal (Web)"/>
    <w:basedOn w:val="Normal"/>
    <w:uiPriority w:val="99"/>
    <w:semiHidden/>
    <w:unhideWhenUsed/>
    <w:rsid w:val="00D57B61"/>
  </w:style>
  <w:style w:type="character" w:styleId="UnresolvedMention">
    <w:name w:val="Unresolved Mention"/>
    <w:basedOn w:val="DefaultParagraphFont"/>
    <w:uiPriority w:val="99"/>
    <w:semiHidden/>
    <w:unhideWhenUsed/>
    <w:rsid w:val="00DE4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4566">
      <w:bodyDiv w:val="1"/>
      <w:marLeft w:val="0"/>
      <w:marRight w:val="0"/>
      <w:marTop w:val="0"/>
      <w:marBottom w:val="0"/>
      <w:divBdr>
        <w:top w:val="none" w:sz="0" w:space="0" w:color="auto"/>
        <w:left w:val="none" w:sz="0" w:space="0" w:color="auto"/>
        <w:bottom w:val="none" w:sz="0" w:space="0" w:color="auto"/>
        <w:right w:val="none" w:sz="0" w:space="0" w:color="auto"/>
      </w:divBdr>
    </w:div>
    <w:div w:id="377315079">
      <w:bodyDiv w:val="1"/>
      <w:marLeft w:val="0"/>
      <w:marRight w:val="0"/>
      <w:marTop w:val="0"/>
      <w:marBottom w:val="0"/>
      <w:divBdr>
        <w:top w:val="none" w:sz="0" w:space="0" w:color="auto"/>
        <w:left w:val="none" w:sz="0" w:space="0" w:color="auto"/>
        <w:bottom w:val="none" w:sz="0" w:space="0" w:color="auto"/>
        <w:right w:val="none" w:sz="0" w:space="0" w:color="auto"/>
      </w:divBdr>
    </w:div>
    <w:div w:id="785193731">
      <w:bodyDiv w:val="1"/>
      <w:marLeft w:val="0"/>
      <w:marRight w:val="0"/>
      <w:marTop w:val="0"/>
      <w:marBottom w:val="0"/>
      <w:divBdr>
        <w:top w:val="none" w:sz="0" w:space="0" w:color="auto"/>
        <w:left w:val="none" w:sz="0" w:space="0" w:color="auto"/>
        <w:bottom w:val="none" w:sz="0" w:space="0" w:color="auto"/>
        <w:right w:val="none" w:sz="0" w:space="0" w:color="auto"/>
      </w:divBdr>
    </w:div>
    <w:div w:id="797407314">
      <w:bodyDiv w:val="1"/>
      <w:marLeft w:val="0"/>
      <w:marRight w:val="0"/>
      <w:marTop w:val="0"/>
      <w:marBottom w:val="0"/>
      <w:divBdr>
        <w:top w:val="none" w:sz="0" w:space="0" w:color="auto"/>
        <w:left w:val="none" w:sz="0" w:space="0" w:color="auto"/>
        <w:bottom w:val="none" w:sz="0" w:space="0" w:color="auto"/>
        <w:right w:val="none" w:sz="0" w:space="0" w:color="auto"/>
      </w:divBdr>
    </w:div>
    <w:div w:id="1141312989">
      <w:bodyDiv w:val="1"/>
      <w:marLeft w:val="0"/>
      <w:marRight w:val="0"/>
      <w:marTop w:val="0"/>
      <w:marBottom w:val="0"/>
      <w:divBdr>
        <w:top w:val="none" w:sz="0" w:space="0" w:color="auto"/>
        <w:left w:val="none" w:sz="0" w:space="0" w:color="auto"/>
        <w:bottom w:val="none" w:sz="0" w:space="0" w:color="auto"/>
        <w:right w:val="none" w:sz="0" w:space="0" w:color="auto"/>
      </w:divBdr>
    </w:div>
    <w:div w:id="1160581984">
      <w:bodyDiv w:val="1"/>
      <w:marLeft w:val="0"/>
      <w:marRight w:val="0"/>
      <w:marTop w:val="0"/>
      <w:marBottom w:val="0"/>
      <w:divBdr>
        <w:top w:val="none" w:sz="0" w:space="0" w:color="auto"/>
        <w:left w:val="none" w:sz="0" w:space="0" w:color="auto"/>
        <w:bottom w:val="none" w:sz="0" w:space="0" w:color="auto"/>
        <w:right w:val="none" w:sz="0" w:space="0" w:color="auto"/>
      </w:divBdr>
    </w:div>
    <w:div w:id="1295867343">
      <w:bodyDiv w:val="1"/>
      <w:marLeft w:val="0"/>
      <w:marRight w:val="0"/>
      <w:marTop w:val="0"/>
      <w:marBottom w:val="0"/>
      <w:divBdr>
        <w:top w:val="none" w:sz="0" w:space="0" w:color="auto"/>
        <w:left w:val="none" w:sz="0" w:space="0" w:color="auto"/>
        <w:bottom w:val="none" w:sz="0" w:space="0" w:color="auto"/>
        <w:right w:val="none" w:sz="0" w:space="0" w:color="auto"/>
      </w:divBdr>
    </w:div>
    <w:div w:id="1605727849">
      <w:bodyDiv w:val="1"/>
      <w:marLeft w:val="0"/>
      <w:marRight w:val="0"/>
      <w:marTop w:val="0"/>
      <w:marBottom w:val="0"/>
      <w:divBdr>
        <w:top w:val="none" w:sz="0" w:space="0" w:color="auto"/>
        <w:left w:val="none" w:sz="0" w:space="0" w:color="auto"/>
        <w:bottom w:val="none" w:sz="0" w:space="0" w:color="auto"/>
        <w:right w:val="none" w:sz="0" w:space="0" w:color="auto"/>
      </w:divBdr>
    </w:div>
    <w:div w:id="1638682354">
      <w:bodyDiv w:val="1"/>
      <w:marLeft w:val="0"/>
      <w:marRight w:val="0"/>
      <w:marTop w:val="0"/>
      <w:marBottom w:val="0"/>
      <w:divBdr>
        <w:top w:val="none" w:sz="0" w:space="0" w:color="auto"/>
        <w:left w:val="none" w:sz="0" w:space="0" w:color="auto"/>
        <w:bottom w:val="none" w:sz="0" w:space="0" w:color="auto"/>
        <w:right w:val="none" w:sz="0" w:space="0" w:color="auto"/>
      </w:divBdr>
    </w:div>
    <w:div w:id="1789204154">
      <w:bodyDiv w:val="1"/>
      <w:marLeft w:val="0"/>
      <w:marRight w:val="0"/>
      <w:marTop w:val="0"/>
      <w:marBottom w:val="0"/>
      <w:divBdr>
        <w:top w:val="none" w:sz="0" w:space="0" w:color="auto"/>
        <w:left w:val="none" w:sz="0" w:space="0" w:color="auto"/>
        <w:bottom w:val="none" w:sz="0" w:space="0" w:color="auto"/>
        <w:right w:val="none" w:sz="0" w:space="0" w:color="auto"/>
      </w:divBdr>
    </w:div>
    <w:div w:id="18176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lwGlpbR1-0c&amp;t=1127s" TargetMode="External"/><Relationship Id="rId18" Type="http://schemas.openxmlformats.org/officeDocument/2006/relationships/hyperlink" Target="https://www.youtube.com/watch?v=lwGlpbR1-0c&amp;t=5976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youtube.com/watch?v=lwGlpbR1-0c&amp;t=3154s" TargetMode="External"/><Relationship Id="rId17" Type="http://schemas.openxmlformats.org/officeDocument/2006/relationships/hyperlink" Target="https://www.youtube.com/watch?v=lwGlpbR1-0c&amp;t=4778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lwGlpbR1-0c&amp;t=2706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rovocitycounci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lwGlpbR1-0c&amp;t=2346s"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youtube.com/live/lwGlpbR1-0c?si=jFlDVKkLzZ1VAPCs&amp;t=66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lwGlpbR1-0c&amp;t=1300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rtins\Documents\Templates\Work%20Meeting%20Minutes%20PENDING%20MINUTES%20-%20AWAITING%20APPRO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Props1.xml><?xml version="1.0" encoding="utf-8"?>
<ds:datastoreItem xmlns:ds="http://schemas.openxmlformats.org/officeDocument/2006/customXml" ds:itemID="{073671C3-4741-4A0C-986D-917184E54DFD}">
  <ds:schemaRefs>
    <ds:schemaRef ds:uri="http://schemas.microsoft.com/sharepoint/v3/contenttype/forms"/>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docProps/app.xml><?xml version="1.0" encoding="utf-8"?>
<Properties xmlns="http://schemas.openxmlformats.org/officeDocument/2006/extended-properties" xmlns:vt="http://schemas.openxmlformats.org/officeDocument/2006/docPropsVTypes">
  <Template>Work Meeting Minutes PENDING MINUTES - AWAITING APPROVAL</Template>
  <TotalTime>84</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4</cp:revision>
  <dcterms:created xsi:type="dcterms:W3CDTF">2024-10-24T21:55:00Z</dcterms:created>
  <dcterms:modified xsi:type="dcterms:W3CDTF">2024-11-13T23:24:00Z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