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TROPIC TOWN</w:t>
        <w:br w:type="textWrapping"/>
        <w:t xml:space="preserve">TOWN BOARD MEETING AGENDA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Thursday, November 14, 2024</w:t>
        <w:br w:type="textWrapping"/>
      </w:r>
      <w:r w:rsidDel="00000000" w:rsidR="00000000" w:rsidRPr="00000000">
        <w:rPr>
          <w:b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6:00 PM</w:t>
        <w:br w:type="textWrapping"/>
      </w:r>
      <w:r w:rsidDel="00000000" w:rsidR="00000000" w:rsidRPr="00000000">
        <w:rPr>
          <w:b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Town Council Room, Heritage Center, 20 N Main, Tropic, UT 84776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1. Call to Order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Prayer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Pledge of Allegiance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Vision Statement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2. Approval of Minutes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October 2024 Minutes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3. Adoption of Agenda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Public Comment and Business Items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Presentation of Thank-You Plaques: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Ginger Elmer – Former Planning Commission Member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Gene Anderson – Former Town Council Member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Brett Chynoweth – Retired after 30 Years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Water Bill Adjustment Request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Lane Mecham (Garfield County School District)  - Dani will present an email from Lane requesting forgiveness of the water bill from a recent leak repair.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Dr. Good Spring Repair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Scope of repairs, costs, and approvals.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Ordinances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Water and Sewer Connections for Trailers</w:t>
      </w:r>
      <w:r w:rsidDel="00000000" w:rsidR="00000000" w:rsidRPr="00000000">
        <w:rPr>
          <w:rtl w:val="0"/>
        </w:rPr>
        <w:t xml:space="preserve"> – Review options and compliance with RV ordinances.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Penalty Ordinance</w:t>
      </w:r>
      <w:r w:rsidDel="00000000" w:rsidR="00000000" w:rsidRPr="00000000">
        <w:rPr>
          <w:rtl w:val="0"/>
        </w:rPr>
        <w:t xml:space="preserve"> – Discussion and possible approval for violation fines.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5. Planning and Zoning - Building Permits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Applicant:</w:t>
      </w:r>
      <w:r w:rsidDel="00000000" w:rsidR="00000000" w:rsidRPr="00000000">
        <w:rPr>
          <w:rtl w:val="0"/>
        </w:rPr>
        <w:t xml:space="preserve"> Ray Overson (for Vance and Jeanine Pollock)</w:t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Project:</w:t>
      </w:r>
      <w:r w:rsidDel="00000000" w:rsidR="00000000" w:rsidRPr="00000000">
        <w:rPr>
          <w:rtl w:val="0"/>
        </w:rPr>
        <w:t xml:space="preserve"> Add a deck and bathroom update</w:t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Status:</w:t>
      </w:r>
      <w:r w:rsidDel="00000000" w:rsidR="00000000" w:rsidRPr="00000000">
        <w:rPr>
          <w:rtl w:val="0"/>
        </w:rPr>
        <w:t xml:space="preserve"> Approved by Planning Commission; final review and approval needed by Town Council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6. Employee Report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Cannon:</w:t>
      </w:r>
      <w:r w:rsidDel="00000000" w:rsidR="00000000" w:rsidRPr="00000000">
        <w:rPr>
          <w:rtl w:val="0"/>
        </w:rPr>
        <w:t xml:space="preserve"> Updates on roads, streets, water, and sewer projects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Cassie Chynoweth: </w:t>
      </w:r>
      <w:r w:rsidDel="00000000" w:rsidR="00000000" w:rsidRPr="00000000">
        <w:rPr>
          <w:rtl w:val="0"/>
        </w:rPr>
        <w:t xml:space="preserve">Project updates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 Dani Harding:</w:t>
      </w:r>
      <w:r w:rsidDel="00000000" w:rsidR="00000000" w:rsidRPr="00000000">
        <w:rPr>
          <w:rtl w:val="0"/>
        </w:rPr>
        <w:t xml:space="preserve"> Project updates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7. Financial/Legal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Approval of Financial Warrants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Bank Account and Access Update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Approval for Cost of New Sewer Lift Station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8-13. Department Reports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Animal Control, Transportation, Parks/Recreation, Heritage Center, Fire Department, Tourism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14. Other Items of Business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15. Adjourn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Executive Session (if needed)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