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E5CB7" w14:textId="457053B2" w:rsidR="0076469F" w:rsidRPr="00EC122C" w:rsidRDefault="00B12D47" w:rsidP="0076469F">
      <w:pPr>
        <w:ind w:left="360" w:hanging="360"/>
        <w:jc w:val="center"/>
        <w:rPr>
          <w:rFonts w:ascii="Segoe UI" w:hAnsi="Segoe UI" w:cs="Segoe UI"/>
          <w:b/>
          <w:bCs/>
          <w:i/>
          <w:iCs/>
        </w:rPr>
      </w:pPr>
      <w:r>
        <w:rPr>
          <w:rFonts w:ascii="Segoe UI" w:hAnsi="Segoe UI" w:cs="Segoe UI"/>
          <w:b/>
          <w:bCs/>
          <w:i/>
          <w:iCs/>
        </w:rPr>
        <w:t>Garden</w:t>
      </w:r>
      <w:r w:rsidR="0076469F" w:rsidRPr="00EC122C">
        <w:rPr>
          <w:rFonts w:ascii="Segoe UI" w:hAnsi="Segoe UI" w:cs="Segoe UI"/>
          <w:b/>
          <w:bCs/>
          <w:i/>
          <w:iCs/>
        </w:rPr>
        <w:t xml:space="preserve"> City Subdivision Ordinance (REV </w:t>
      </w:r>
      <w:r w:rsidR="007D2549" w:rsidRPr="00EC122C">
        <w:rPr>
          <w:rFonts w:ascii="Segoe UI" w:hAnsi="Segoe UI" w:cs="Segoe UI"/>
          <w:b/>
          <w:bCs/>
          <w:i/>
          <w:iCs/>
        </w:rPr>
        <w:t>202</w:t>
      </w:r>
      <w:r w:rsidR="00E64FA9">
        <w:rPr>
          <w:rFonts w:ascii="Segoe UI" w:hAnsi="Segoe UI" w:cs="Segoe UI"/>
          <w:b/>
          <w:bCs/>
          <w:i/>
          <w:iCs/>
        </w:rPr>
        <w:t>4</w:t>
      </w:r>
      <w:r w:rsidR="007D2549" w:rsidRPr="00EC122C">
        <w:rPr>
          <w:rFonts w:ascii="Segoe UI" w:hAnsi="Segoe UI" w:cs="Segoe UI"/>
          <w:b/>
          <w:bCs/>
          <w:i/>
          <w:iCs/>
        </w:rPr>
        <w:t>)</w:t>
      </w:r>
    </w:p>
    <w:p w14:paraId="2995DAC2" w14:textId="70CE1A10" w:rsidR="00D039CD" w:rsidRPr="00322FBF" w:rsidRDefault="005622C8" w:rsidP="00D039CD">
      <w:pPr>
        <w:pStyle w:val="ListParagraph"/>
        <w:numPr>
          <w:ilvl w:val="0"/>
          <w:numId w:val="1"/>
        </w:numPr>
        <w:rPr>
          <w:rFonts w:ascii="Segoe UI" w:hAnsi="Segoe UI" w:cs="Segoe UI"/>
          <w:b/>
          <w:bCs/>
        </w:rPr>
      </w:pPr>
      <w:r w:rsidRPr="00322FBF">
        <w:rPr>
          <w:rFonts w:ascii="Segoe UI" w:hAnsi="Segoe UI" w:cs="Segoe UI"/>
          <w:b/>
          <w:bCs/>
        </w:rPr>
        <w:t>GENERAL PROVISIONS</w:t>
      </w:r>
    </w:p>
    <w:p w14:paraId="1FF8E67B" w14:textId="3345BD27" w:rsidR="00D039CD" w:rsidRPr="00EC122C" w:rsidRDefault="00D039CD" w:rsidP="009964A2">
      <w:pPr>
        <w:pStyle w:val="ListParagraph"/>
        <w:numPr>
          <w:ilvl w:val="1"/>
          <w:numId w:val="3"/>
        </w:numPr>
        <w:rPr>
          <w:rFonts w:ascii="Segoe UI" w:hAnsi="Segoe UI" w:cs="Segoe UI"/>
        </w:rPr>
      </w:pPr>
      <w:r w:rsidRPr="00EC122C">
        <w:rPr>
          <w:rFonts w:ascii="Segoe UI" w:hAnsi="Segoe UI" w:cs="Segoe UI"/>
          <w:b/>
          <w:bCs/>
        </w:rPr>
        <w:t>Short Title:</w:t>
      </w:r>
      <w:r w:rsidRPr="00EC122C">
        <w:rPr>
          <w:rFonts w:ascii="Segoe UI" w:hAnsi="Segoe UI" w:cs="Segoe UI"/>
        </w:rPr>
        <w:t xml:space="preserve"> This Ordinance shall be known and may be cited as the </w:t>
      </w:r>
      <w:r w:rsidR="00B12D47">
        <w:rPr>
          <w:rFonts w:ascii="Segoe UI" w:hAnsi="Segoe UI" w:cs="Segoe UI"/>
        </w:rPr>
        <w:t>Garden</w:t>
      </w:r>
      <w:r w:rsidR="00A95171" w:rsidRPr="00EC122C">
        <w:rPr>
          <w:rFonts w:ascii="Segoe UI" w:hAnsi="Segoe UI" w:cs="Segoe UI"/>
        </w:rPr>
        <w:t xml:space="preserve"> City</w:t>
      </w:r>
      <w:r w:rsidRPr="00EC122C">
        <w:rPr>
          <w:rFonts w:ascii="Segoe UI" w:hAnsi="Segoe UI" w:cs="Segoe UI"/>
        </w:rPr>
        <w:t xml:space="preserve"> Subdivision Ordinance and may be identified within this document as "the Ordinance", "this Ordinance" or "Subdivision Ordinance." </w:t>
      </w:r>
    </w:p>
    <w:p w14:paraId="0D384915" w14:textId="762FB42F" w:rsidR="00D039CD" w:rsidRPr="00EC122C" w:rsidRDefault="00D039CD" w:rsidP="009964A2">
      <w:pPr>
        <w:pStyle w:val="ListParagraph"/>
        <w:numPr>
          <w:ilvl w:val="1"/>
          <w:numId w:val="3"/>
        </w:numPr>
        <w:rPr>
          <w:rFonts w:ascii="Segoe UI" w:hAnsi="Segoe UI" w:cs="Segoe UI"/>
        </w:rPr>
      </w:pPr>
      <w:r w:rsidRPr="00EC122C">
        <w:rPr>
          <w:rFonts w:ascii="Segoe UI" w:hAnsi="Segoe UI" w:cs="Segoe UI"/>
          <w:b/>
          <w:bCs/>
        </w:rPr>
        <w:t>Purpose:</w:t>
      </w:r>
      <w:r w:rsidRPr="00EC122C">
        <w:rPr>
          <w:rFonts w:ascii="Segoe UI" w:hAnsi="Segoe UI" w:cs="Segoe UI"/>
        </w:rPr>
        <w:t xml:space="preserve"> The </w:t>
      </w:r>
      <w:r w:rsidR="00B12D47">
        <w:rPr>
          <w:rFonts w:ascii="Segoe UI" w:hAnsi="Segoe UI" w:cs="Segoe UI"/>
        </w:rPr>
        <w:t>Garden</w:t>
      </w:r>
      <w:r w:rsidRPr="00EC122C">
        <w:rPr>
          <w:rFonts w:ascii="Segoe UI" w:hAnsi="Segoe UI" w:cs="Segoe UI"/>
        </w:rPr>
        <w:t xml:space="preserve"> City Subdivision Ordinance is established to promote the purposes of Section 10-9a of State Code to provide for the orderly division of lands, and to secure the provision of necessary infrastructure and services in an efficient and economical manner for existing and future residents. </w:t>
      </w:r>
    </w:p>
    <w:p w14:paraId="32F922A2" w14:textId="264E3BC4" w:rsidR="00D039CD" w:rsidRPr="00EC122C" w:rsidRDefault="00D039CD" w:rsidP="009964A2">
      <w:pPr>
        <w:pStyle w:val="ListParagraph"/>
        <w:numPr>
          <w:ilvl w:val="1"/>
          <w:numId w:val="3"/>
        </w:numPr>
        <w:rPr>
          <w:rFonts w:ascii="Segoe UI" w:hAnsi="Segoe UI" w:cs="Segoe UI"/>
        </w:rPr>
      </w:pPr>
      <w:r w:rsidRPr="00EC122C">
        <w:rPr>
          <w:rFonts w:ascii="Segoe UI" w:hAnsi="Segoe UI" w:cs="Segoe UI"/>
          <w:b/>
          <w:bCs/>
        </w:rPr>
        <w:t>Authority:</w:t>
      </w:r>
      <w:r w:rsidRPr="00EC122C">
        <w:rPr>
          <w:rFonts w:ascii="Segoe UI" w:hAnsi="Segoe UI" w:cs="Segoe UI"/>
        </w:rPr>
        <w:t xml:space="preserve"> This Ordinance is enacted and authorized under the provisions of Title 10, Chapter 9a, Utah Code Annotated, 1953, as amended. </w:t>
      </w:r>
    </w:p>
    <w:p w14:paraId="1AB26F4E" w14:textId="5FABCE4F" w:rsidR="00D039CD" w:rsidRPr="00EC122C" w:rsidRDefault="00D039CD" w:rsidP="009964A2">
      <w:pPr>
        <w:pStyle w:val="ListParagraph"/>
        <w:numPr>
          <w:ilvl w:val="1"/>
          <w:numId w:val="3"/>
        </w:numPr>
        <w:rPr>
          <w:rFonts w:ascii="Segoe UI" w:hAnsi="Segoe UI" w:cs="Segoe UI"/>
          <w:b/>
          <w:bCs/>
        </w:rPr>
      </w:pPr>
      <w:r w:rsidRPr="00EC122C">
        <w:rPr>
          <w:rFonts w:ascii="Segoe UI" w:hAnsi="Segoe UI" w:cs="Segoe UI"/>
          <w:b/>
          <w:bCs/>
        </w:rPr>
        <w:t>Jurisdiction, Definition and Applicability:</w:t>
      </w:r>
    </w:p>
    <w:p w14:paraId="4A64BDA1" w14:textId="3A8EF61C" w:rsidR="00D039CD" w:rsidRPr="00EC122C" w:rsidRDefault="00D039CD" w:rsidP="009964A2">
      <w:pPr>
        <w:pStyle w:val="ListParagraph"/>
        <w:numPr>
          <w:ilvl w:val="2"/>
          <w:numId w:val="3"/>
        </w:numPr>
        <w:rPr>
          <w:rFonts w:ascii="Segoe UI" w:hAnsi="Segoe UI" w:cs="Segoe UI"/>
        </w:rPr>
      </w:pPr>
      <w:r w:rsidRPr="00EC122C">
        <w:rPr>
          <w:rFonts w:ascii="Segoe UI" w:hAnsi="Segoe UI" w:cs="Segoe UI"/>
        </w:rPr>
        <w:t xml:space="preserve"> Upon its adoption by the </w:t>
      </w:r>
      <w:r w:rsidR="00B12D47">
        <w:rPr>
          <w:rFonts w:ascii="Segoe UI" w:hAnsi="Segoe UI" w:cs="Segoe UI"/>
        </w:rPr>
        <w:t>Garden</w:t>
      </w:r>
      <w:r w:rsidR="006050FB" w:rsidRPr="00EC122C">
        <w:rPr>
          <w:rFonts w:ascii="Segoe UI" w:hAnsi="Segoe UI" w:cs="Segoe UI"/>
        </w:rPr>
        <w:t xml:space="preserve"> City</w:t>
      </w:r>
      <w:r w:rsidRPr="00EC122C">
        <w:rPr>
          <w:rFonts w:ascii="Segoe UI" w:hAnsi="Segoe UI" w:cs="Segoe UI"/>
        </w:rPr>
        <w:t xml:space="preserve"> Council, this Ordinance shall govern and apply to the subdivision and platting of all lands within the corporate limits of the City.</w:t>
      </w:r>
    </w:p>
    <w:p w14:paraId="1287D01E" w14:textId="0878B9CF" w:rsidR="00D039CD" w:rsidRPr="00EC122C" w:rsidRDefault="00D039CD" w:rsidP="009964A2">
      <w:pPr>
        <w:pStyle w:val="ListParagraph"/>
        <w:numPr>
          <w:ilvl w:val="1"/>
          <w:numId w:val="3"/>
        </w:numPr>
        <w:rPr>
          <w:rFonts w:ascii="Segoe UI" w:hAnsi="Segoe UI" w:cs="Segoe UI"/>
        </w:rPr>
      </w:pPr>
      <w:r w:rsidRPr="00EC122C">
        <w:rPr>
          <w:rFonts w:ascii="Segoe UI" w:hAnsi="Segoe UI" w:cs="Segoe UI"/>
          <w:b/>
          <w:bCs/>
        </w:rPr>
        <w:t>Subdivision Defined.</w:t>
      </w:r>
      <w:r w:rsidRPr="00EC122C">
        <w:rPr>
          <w:rFonts w:ascii="Segoe UI" w:hAnsi="Segoe UI" w:cs="Segoe UI"/>
        </w:rPr>
        <w:t xml:space="preserve"> Subdivision Approval Required for all Development Approvals and Building Permits: For the purposes of this Ordinance, and as provided by the laws of the State of Utah, a subdivision shall be, and shall mean</w:t>
      </w:r>
      <w:r w:rsidR="00E33959" w:rsidRPr="00EC122C">
        <w:rPr>
          <w:rFonts w:ascii="Segoe UI" w:hAnsi="Segoe UI" w:cs="Segoe UI"/>
        </w:rPr>
        <w:t>:</w:t>
      </w:r>
    </w:p>
    <w:p w14:paraId="073D6233" w14:textId="4A0A2508" w:rsidR="00D039CD" w:rsidRPr="00EC122C" w:rsidRDefault="00D039CD" w:rsidP="009964A2">
      <w:pPr>
        <w:pStyle w:val="ListParagraph"/>
        <w:numPr>
          <w:ilvl w:val="2"/>
          <w:numId w:val="3"/>
        </w:numPr>
        <w:rPr>
          <w:rFonts w:ascii="Segoe UI" w:hAnsi="Segoe UI" w:cs="Segoe UI"/>
        </w:rPr>
      </w:pPr>
      <w:r w:rsidRPr="00EC122C">
        <w:rPr>
          <w:rFonts w:ascii="Segoe UI" w:hAnsi="Segoe UI" w:cs="Segoe UI"/>
        </w:rPr>
        <w:t xml:space="preserve"> Any land that is divided, re-subdivided or proposed to be divided into two (2) or more lots, plots, parcels, sites, units, or other division of and for the purpose, whether immediate or future, for offer, sale, lease, or development either on the installment plan or upon </w:t>
      </w:r>
      <w:proofErr w:type="gramStart"/>
      <w:r w:rsidRPr="00EC122C">
        <w:rPr>
          <w:rFonts w:ascii="Segoe UI" w:hAnsi="Segoe UI" w:cs="Segoe UI"/>
        </w:rPr>
        <w:t>any and all</w:t>
      </w:r>
      <w:proofErr w:type="gramEnd"/>
      <w:r w:rsidRPr="00EC122C">
        <w:rPr>
          <w:rFonts w:ascii="Segoe UI" w:hAnsi="Segoe UI" w:cs="Segoe UI"/>
        </w:rPr>
        <w:t xml:space="preserve"> other plans, terms, and conditions. No person shall subdivide any land, nor shall any building permit be issued by the City for any lot or parcel of land, which is located wholly or in part within the corporate limits of the City, except in compliance with this Ordinance, and all applicable Local, State and Federal laws.</w:t>
      </w:r>
    </w:p>
    <w:p w14:paraId="58ECE3EA" w14:textId="29AE145E" w:rsidR="00D039CD" w:rsidRPr="00EC122C" w:rsidRDefault="00D039CD" w:rsidP="009964A2">
      <w:pPr>
        <w:pStyle w:val="ListParagraph"/>
        <w:numPr>
          <w:ilvl w:val="2"/>
          <w:numId w:val="3"/>
        </w:numPr>
        <w:rPr>
          <w:rFonts w:ascii="Segoe UI" w:hAnsi="Segoe UI" w:cs="Segoe UI"/>
        </w:rPr>
      </w:pPr>
      <w:r w:rsidRPr="00EC122C">
        <w:rPr>
          <w:rFonts w:ascii="Segoe UI" w:hAnsi="Segoe UI" w:cs="Segoe UI"/>
        </w:rPr>
        <w:t xml:space="preserve"> Any subdivision filed or recorded, without the approvals required by this Ordinance, is void.</w:t>
      </w:r>
    </w:p>
    <w:p w14:paraId="09A61F26" w14:textId="1E771112" w:rsidR="00D039CD" w:rsidRPr="00EC122C" w:rsidRDefault="00D039CD" w:rsidP="009964A2">
      <w:pPr>
        <w:pStyle w:val="ListParagraph"/>
        <w:numPr>
          <w:ilvl w:val="2"/>
          <w:numId w:val="3"/>
        </w:numPr>
        <w:rPr>
          <w:rFonts w:ascii="Segoe UI" w:hAnsi="Segoe UI" w:cs="Segoe UI"/>
        </w:rPr>
      </w:pPr>
      <w:r w:rsidRPr="00EC122C">
        <w:rPr>
          <w:rFonts w:ascii="Segoe UI" w:hAnsi="Segoe UI" w:cs="Segoe UI"/>
        </w:rPr>
        <w:t>Any owner, or agent of the owner, of any land located in a subdivision, as defined herein, who transfers or sells any land located within the subdivision before such subdivision has been approved and recorded, consistent with the requirements of this Ordinance, is guilty of a violation of this Ordinance, and State law, for each lot or parcel transferred or sold.</w:t>
      </w:r>
    </w:p>
    <w:p w14:paraId="45059985" w14:textId="28F13B5C" w:rsidR="00D039CD" w:rsidRDefault="00D039CD" w:rsidP="009964A2">
      <w:pPr>
        <w:pStyle w:val="ListParagraph"/>
        <w:numPr>
          <w:ilvl w:val="2"/>
          <w:numId w:val="3"/>
        </w:numPr>
        <w:rPr>
          <w:rFonts w:ascii="Segoe UI" w:hAnsi="Segoe UI" w:cs="Segoe UI"/>
        </w:rPr>
      </w:pPr>
      <w:r w:rsidRPr="00EC122C">
        <w:rPr>
          <w:rFonts w:ascii="Segoe UI" w:hAnsi="Segoe UI" w:cs="Segoe UI"/>
        </w:rPr>
        <w:t xml:space="preserve"> The description by metes and bounds, or other instrument used in the process of selling or transferring of any lot or parcel of land, does not exempt the transaction from a violation of this Ordinance and the laws of the State of Utah, or from the penalties as provided by this Ordinance and the laws of the State of Utah. </w:t>
      </w:r>
    </w:p>
    <w:p w14:paraId="59955CC2" w14:textId="5CB09037" w:rsidR="00782E8E" w:rsidRPr="00EC122C" w:rsidRDefault="00782E8E" w:rsidP="009964A2">
      <w:pPr>
        <w:pStyle w:val="ListParagraph"/>
        <w:numPr>
          <w:ilvl w:val="2"/>
          <w:numId w:val="3"/>
        </w:numPr>
        <w:rPr>
          <w:rFonts w:ascii="Segoe UI" w:hAnsi="Segoe UI" w:cs="Segoe UI"/>
        </w:rPr>
      </w:pPr>
      <w:r>
        <w:rPr>
          <w:rFonts w:ascii="Segoe UI" w:hAnsi="Segoe UI" w:cs="Segoe UI"/>
        </w:rPr>
        <w:t xml:space="preserve">There may be instances where a single lot subdivision is required, </w:t>
      </w:r>
      <w:r w:rsidR="00DD4BC4">
        <w:rPr>
          <w:rFonts w:ascii="Segoe UI" w:hAnsi="Segoe UI" w:cs="Segoe UI"/>
        </w:rPr>
        <w:t>i</w:t>
      </w:r>
      <w:r>
        <w:rPr>
          <w:rFonts w:ascii="Segoe UI" w:hAnsi="Segoe UI" w:cs="Segoe UI"/>
        </w:rPr>
        <w:t>f no other mechanism is available</w:t>
      </w:r>
      <w:r w:rsidR="00DD4BC4">
        <w:rPr>
          <w:rFonts w:ascii="Segoe UI" w:hAnsi="Segoe UI" w:cs="Segoe UI"/>
        </w:rPr>
        <w:t xml:space="preserve"> to accomplish the coordination </w:t>
      </w:r>
      <w:r w:rsidR="00BF789B">
        <w:rPr>
          <w:rFonts w:ascii="Segoe UI" w:hAnsi="Segoe UI" w:cs="Segoe UI"/>
        </w:rPr>
        <w:t xml:space="preserve">required for new or additional development in the </w:t>
      </w:r>
      <w:proofErr w:type="gramStart"/>
      <w:r w:rsidR="00BF789B">
        <w:rPr>
          <w:rFonts w:ascii="Segoe UI" w:hAnsi="Segoe UI" w:cs="Segoe UI"/>
        </w:rPr>
        <w:t>City</w:t>
      </w:r>
      <w:proofErr w:type="gramEnd"/>
      <w:r w:rsidR="00BF789B">
        <w:rPr>
          <w:rFonts w:ascii="Segoe UI" w:hAnsi="Segoe UI" w:cs="Segoe UI"/>
        </w:rPr>
        <w:t>.</w:t>
      </w:r>
    </w:p>
    <w:p w14:paraId="4E0B58F2" w14:textId="2C646475" w:rsidR="00D039CD" w:rsidRPr="00EC122C" w:rsidRDefault="00D039CD" w:rsidP="009964A2">
      <w:pPr>
        <w:pStyle w:val="ListParagraph"/>
        <w:numPr>
          <w:ilvl w:val="1"/>
          <w:numId w:val="3"/>
        </w:numPr>
        <w:rPr>
          <w:rFonts w:ascii="Segoe UI" w:hAnsi="Segoe UI" w:cs="Segoe UI"/>
        </w:rPr>
      </w:pPr>
      <w:r w:rsidRPr="00EC122C">
        <w:rPr>
          <w:rFonts w:ascii="Segoe UI" w:hAnsi="Segoe UI" w:cs="Segoe UI"/>
          <w:b/>
          <w:bCs/>
        </w:rPr>
        <w:lastRenderedPageBreak/>
        <w:t>Subdivision Not to Include:</w:t>
      </w:r>
      <w:r w:rsidRPr="00EC122C">
        <w:rPr>
          <w:rFonts w:ascii="Segoe UI" w:hAnsi="Segoe UI" w:cs="Segoe UI"/>
        </w:rPr>
        <w:t xml:space="preserve"> For the purposes of this Ordinance "subdivision" does not include:</w:t>
      </w:r>
    </w:p>
    <w:p w14:paraId="24600D11" w14:textId="5CA13C59" w:rsidR="00D039CD" w:rsidRPr="00EC122C" w:rsidRDefault="0087526E" w:rsidP="009964A2">
      <w:pPr>
        <w:pStyle w:val="ListParagraph"/>
        <w:numPr>
          <w:ilvl w:val="2"/>
          <w:numId w:val="3"/>
        </w:numPr>
        <w:rPr>
          <w:rFonts w:ascii="Segoe UI" w:hAnsi="Segoe UI" w:cs="Segoe UI"/>
        </w:rPr>
      </w:pPr>
      <w:r w:rsidRPr="00EC122C">
        <w:rPr>
          <w:rFonts w:ascii="Segoe UI" w:hAnsi="Segoe UI" w:cs="Segoe UI"/>
        </w:rPr>
        <w:t xml:space="preserve"> </w:t>
      </w:r>
      <w:r w:rsidR="00D039CD" w:rsidRPr="00EC122C">
        <w:rPr>
          <w:rFonts w:ascii="Segoe UI" w:hAnsi="Segoe UI" w:cs="Segoe UI"/>
        </w:rPr>
        <w:t>A bona fide division or partition of agricultural land for the purpose of joining one of the resulting separate parcels to a contiguous parcel of un-subdivided agricultural land, if neither the resulting combined parcel, nor the parcel remaining from the division or partition violates an applicable zoning ordinance.</w:t>
      </w:r>
    </w:p>
    <w:p w14:paraId="13E204CB" w14:textId="2DEACB44" w:rsidR="00D039CD" w:rsidRPr="00EC122C" w:rsidRDefault="0087526E" w:rsidP="009964A2">
      <w:pPr>
        <w:pStyle w:val="ListParagraph"/>
        <w:numPr>
          <w:ilvl w:val="2"/>
          <w:numId w:val="3"/>
        </w:numPr>
        <w:rPr>
          <w:rFonts w:ascii="Segoe UI" w:hAnsi="Segoe UI" w:cs="Segoe UI"/>
        </w:rPr>
      </w:pPr>
      <w:r w:rsidRPr="00EC122C">
        <w:rPr>
          <w:rFonts w:ascii="Segoe UI" w:hAnsi="Segoe UI" w:cs="Segoe UI"/>
        </w:rPr>
        <w:t xml:space="preserve"> </w:t>
      </w:r>
      <w:r w:rsidR="00D039CD" w:rsidRPr="00EC122C">
        <w:rPr>
          <w:rFonts w:ascii="Segoe UI" w:hAnsi="Segoe UI" w:cs="Segoe UI"/>
        </w:rPr>
        <w:t>A recorded agreement between owners of adjoining properties adjusting their mutual boundary if no new lot is created, no remnant of land is created or remains, and the adjustment does not result in a violation of any applicable zoning requirements.</w:t>
      </w:r>
    </w:p>
    <w:p w14:paraId="56FC1548" w14:textId="289EA30B" w:rsidR="00D039CD" w:rsidRPr="00EC122C" w:rsidRDefault="0087526E" w:rsidP="009964A2">
      <w:pPr>
        <w:pStyle w:val="ListParagraph"/>
        <w:numPr>
          <w:ilvl w:val="2"/>
          <w:numId w:val="3"/>
        </w:numPr>
        <w:rPr>
          <w:rFonts w:ascii="Segoe UI" w:hAnsi="Segoe UI" w:cs="Segoe UI"/>
        </w:rPr>
      </w:pPr>
      <w:r w:rsidRPr="00EC122C">
        <w:rPr>
          <w:rFonts w:ascii="Segoe UI" w:hAnsi="Segoe UI" w:cs="Segoe UI"/>
        </w:rPr>
        <w:t xml:space="preserve"> </w:t>
      </w:r>
      <w:r w:rsidR="00D039CD" w:rsidRPr="00EC122C">
        <w:rPr>
          <w:rFonts w:ascii="Segoe UI" w:hAnsi="Segoe UI" w:cs="Segoe UI"/>
        </w:rPr>
        <w:t>A recorded document, executed by the owner of record, revising the legal description of more than one contiguous parcel of property into one legal description encompassing all such parcels of property; or the joining of a subdivided parcel of property to another parcel of property that has not been subdivided</w:t>
      </w:r>
      <w:r w:rsidR="005205F1" w:rsidRPr="00EC122C">
        <w:rPr>
          <w:rFonts w:ascii="Segoe UI" w:hAnsi="Segoe UI" w:cs="Segoe UI"/>
        </w:rPr>
        <w:t>,</w:t>
      </w:r>
      <w:r w:rsidR="00D039CD" w:rsidRPr="00EC122C">
        <w:rPr>
          <w:rFonts w:ascii="Segoe UI" w:hAnsi="Segoe UI" w:cs="Segoe UI"/>
        </w:rPr>
        <w:t xml:space="preserve"> </w:t>
      </w:r>
      <w:proofErr w:type="gramStart"/>
      <w:r w:rsidR="00D039CD" w:rsidRPr="00EC122C">
        <w:rPr>
          <w:rFonts w:ascii="Segoe UI" w:hAnsi="Segoe UI" w:cs="Segoe UI"/>
        </w:rPr>
        <w:t>so as to</w:t>
      </w:r>
      <w:proofErr w:type="gramEnd"/>
      <w:r w:rsidR="00D039CD" w:rsidRPr="00EC122C">
        <w:rPr>
          <w:rFonts w:ascii="Segoe UI" w:hAnsi="Segoe UI" w:cs="Segoe UI"/>
        </w:rPr>
        <w:t xml:space="preserve"> subject the un-subdivided parcel to the subdivision ordinance of the City. </w:t>
      </w:r>
    </w:p>
    <w:p w14:paraId="09E2B521" w14:textId="0DDCE0BF" w:rsidR="00D039CD" w:rsidRPr="00EC122C" w:rsidRDefault="00D039CD" w:rsidP="00D039CD">
      <w:pPr>
        <w:pStyle w:val="ListParagraph"/>
        <w:numPr>
          <w:ilvl w:val="1"/>
          <w:numId w:val="3"/>
        </w:numPr>
        <w:rPr>
          <w:rFonts w:ascii="Segoe UI" w:hAnsi="Segoe UI" w:cs="Segoe UI"/>
        </w:rPr>
      </w:pPr>
      <w:r w:rsidRPr="009968C7">
        <w:rPr>
          <w:rFonts w:ascii="Segoe UI" w:hAnsi="Segoe UI" w:cs="Segoe UI"/>
          <w:b/>
          <w:bCs/>
        </w:rPr>
        <w:t>Vesting</w:t>
      </w:r>
      <w:r w:rsidRPr="00EC122C">
        <w:rPr>
          <w:rFonts w:ascii="Segoe UI" w:hAnsi="Segoe UI" w:cs="Segoe UI"/>
        </w:rPr>
        <w:t>. Subject to verification of a complete application as found herein:</w:t>
      </w:r>
    </w:p>
    <w:p w14:paraId="594B6F87" w14:textId="4A53877A"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An applicant is entitled to approval of a land use application if the application conforms to the requirements of the city's zoning map and applicable land use ordinances in effect when a complete application is submitted and all fees have been paid, unless:</w:t>
      </w:r>
    </w:p>
    <w:p w14:paraId="3E028541" w14:textId="752EBC28" w:rsidR="00D039CD" w:rsidRPr="00EC122C" w:rsidRDefault="00D039CD" w:rsidP="009E3623">
      <w:pPr>
        <w:pStyle w:val="ListParagraph"/>
        <w:numPr>
          <w:ilvl w:val="3"/>
          <w:numId w:val="3"/>
        </w:numPr>
        <w:rPr>
          <w:rFonts w:ascii="Segoe UI" w:hAnsi="Segoe UI" w:cs="Segoe UI"/>
        </w:rPr>
      </w:pPr>
      <w:r w:rsidRPr="00EC122C">
        <w:rPr>
          <w:rFonts w:ascii="Segoe UI" w:hAnsi="Segoe UI" w:cs="Segoe UI"/>
        </w:rPr>
        <w:t>the governing body, on the record, finds that a compelling, countervailing public interest would be jeopardized by approving the application; or</w:t>
      </w:r>
    </w:p>
    <w:p w14:paraId="01BEE815" w14:textId="509F5423" w:rsidR="00D039CD" w:rsidRPr="00EC122C" w:rsidRDefault="00D039CD" w:rsidP="009E3623">
      <w:pPr>
        <w:pStyle w:val="ListParagraph"/>
        <w:numPr>
          <w:ilvl w:val="3"/>
          <w:numId w:val="3"/>
        </w:numPr>
        <w:rPr>
          <w:rFonts w:ascii="Segoe UI" w:hAnsi="Segoe UI" w:cs="Segoe UI"/>
        </w:rPr>
      </w:pPr>
      <w:r w:rsidRPr="00EC122C">
        <w:rPr>
          <w:rFonts w:ascii="Segoe UI" w:hAnsi="Segoe UI" w:cs="Segoe UI"/>
        </w:rPr>
        <w:t>in the manner provided by local ordinance and before the application is submitted, the municipality has formally initiated proceedings to amend its ordinances in a manner that would prohibit approval of the application as submitted.</w:t>
      </w:r>
    </w:p>
    <w:p w14:paraId="13DA1C76" w14:textId="407606C3"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The city shall process an application without regard to proceedings initiated to amend the municipality's ordinances if:</w:t>
      </w:r>
    </w:p>
    <w:p w14:paraId="3182A281" w14:textId="34415744"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180 days have passed since the proceedings were initiated; and</w:t>
      </w:r>
    </w:p>
    <w:p w14:paraId="7BA0EBDA" w14:textId="1E8D5233"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the proceedings have not resulted in an enactment that prohibits the approval of the application as submitted.</w:t>
      </w:r>
    </w:p>
    <w:p w14:paraId="678504DA" w14:textId="5B9C20C2"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An application for a land use approval is considered submitted and complete when the application is provided in a form that complies with the requirements of applicable ordinances and all applicable fees have been paid.</w:t>
      </w:r>
    </w:p>
    <w:p w14:paraId="7518065E" w14:textId="64476551"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The continuing validity of an approval of a land use application is conditioned upon the applicant proceeding, with reasonable diligence, to implement the approval in accordance with the requirements of the approval and city ordinances and standards.</w:t>
      </w:r>
    </w:p>
    <w:p w14:paraId="35B948EC" w14:textId="53681038"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The city shall not impose on a holder of an issued land use permit a requirement that is not expressed:</w:t>
      </w:r>
    </w:p>
    <w:p w14:paraId="202F5A7B" w14:textId="1C0A78F5"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in the land use permit or in documents on which the land use permit is based; or</w:t>
      </w:r>
    </w:p>
    <w:p w14:paraId="53AEE4DE" w14:textId="61B2C02D"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in the city's ordinances.</w:t>
      </w:r>
    </w:p>
    <w:p w14:paraId="778EFDB9" w14:textId="25DA03C5"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lastRenderedPageBreak/>
        <w:t>The city will not withhold issuance of a certificate of occupancy because of an applicant's failure to comply with a requirement that is not expressed:</w:t>
      </w:r>
    </w:p>
    <w:p w14:paraId="43A8A3AF" w14:textId="00B373C6"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in the building permit or in documents on which the building permit is based; or</w:t>
      </w:r>
    </w:p>
    <w:p w14:paraId="379C459E" w14:textId="469B4E33"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in the city's ordinances.</w:t>
      </w:r>
    </w:p>
    <w:p w14:paraId="01279E76" w14:textId="6DDDB718"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The city is bound by the terms and standards of applicable land use ordinances and shall comply with mandatory provisions of those ordinances.</w:t>
      </w:r>
    </w:p>
    <w:p w14:paraId="67F6C319" w14:textId="3B9F7848"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False information provided by the applicant could void vesting.</w:t>
      </w:r>
    </w:p>
    <w:p w14:paraId="00A772B3" w14:textId="3800D839"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 xml:space="preserve">Applications are not transferable. </w:t>
      </w:r>
    </w:p>
    <w:p w14:paraId="0A22EE33" w14:textId="2E6FE9A5" w:rsidR="00D039CD" w:rsidRPr="00EC122C" w:rsidRDefault="00D039CD" w:rsidP="00D039CD">
      <w:pPr>
        <w:pStyle w:val="ListParagraph"/>
        <w:numPr>
          <w:ilvl w:val="1"/>
          <w:numId w:val="3"/>
        </w:numPr>
        <w:rPr>
          <w:rFonts w:ascii="Segoe UI" w:hAnsi="Segoe UI" w:cs="Segoe UI"/>
        </w:rPr>
      </w:pPr>
      <w:r w:rsidRPr="00EC122C">
        <w:rPr>
          <w:rFonts w:ascii="Segoe UI" w:hAnsi="Segoe UI" w:cs="Segoe UI"/>
        </w:rPr>
        <w:t>Fees and Charges: The City Council shall establish all necessary fees and charges payable for subdivision applications, public notices, planning and engineering review, and inspection services of this Ordinance by Resolution. Such fees and charges may be amended from time to time, as considered necessary, by Resolution of the City Council. The applicant(s) for subdivision approval shall pay all costs that may be incurred by the City to review the Subdivision Application materials for conformity to the requirements of this Ordinance, other applicable City</w:t>
      </w:r>
      <w:r w:rsidR="00A37851" w:rsidRPr="00EC122C">
        <w:rPr>
          <w:rFonts w:ascii="Segoe UI" w:hAnsi="Segoe UI" w:cs="Segoe UI"/>
        </w:rPr>
        <w:t xml:space="preserve"> </w:t>
      </w:r>
      <w:r w:rsidRPr="00EC122C">
        <w:rPr>
          <w:rFonts w:ascii="Segoe UI" w:hAnsi="Segoe UI" w:cs="Segoe UI"/>
        </w:rPr>
        <w:t xml:space="preserve">Ordinances, other applicable Local, State, and Federal requirements, and accepted civil engineering practices. Such costs shall include those necessary for the provision of </w:t>
      </w:r>
      <w:r w:rsidR="005F31AD" w:rsidRPr="00EC122C">
        <w:rPr>
          <w:rFonts w:ascii="Segoe UI" w:hAnsi="Segoe UI" w:cs="Segoe UI"/>
        </w:rPr>
        <w:t xml:space="preserve">planning and </w:t>
      </w:r>
      <w:r w:rsidRPr="00EC122C">
        <w:rPr>
          <w:rFonts w:ascii="Segoe UI" w:hAnsi="Segoe UI" w:cs="Segoe UI"/>
        </w:rPr>
        <w:t xml:space="preserve">engineering services, provided by a </w:t>
      </w:r>
      <w:r w:rsidR="005F31AD" w:rsidRPr="00EC122C">
        <w:rPr>
          <w:rFonts w:ascii="Segoe UI" w:hAnsi="Segoe UI" w:cs="Segoe UI"/>
        </w:rPr>
        <w:t xml:space="preserve">professional planner, </w:t>
      </w:r>
      <w:r w:rsidRPr="00EC122C">
        <w:rPr>
          <w:rFonts w:ascii="Segoe UI" w:hAnsi="Segoe UI" w:cs="Segoe UI"/>
        </w:rPr>
        <w:t xml:space="preserve">licensed engineer and attorney services for review of required documents. All subdivision costs, including reviews and construction inspections, shall be the responsibility of the applicant/developer. </w:t>
      </w:r>
    </w:p>
    <w:p w14:paraId="370E1AEE" w14:textId="0FF78C9B" w:rsidR="00D039CD" w:rsidRPr="00EC122C" w:rsidRDefault="00D039CD" w:rsidP="00D039CD">
      <w:pPr>
        <w:pStyle w:val="ListParagraph"/>
        <w:numPr>
          <w:ilvl w:val="1"/>
          <w:numId w:val="3"/>
        </w:numPr>
        <w:rPr>
          <w:rFonts w:ascii="Segoe UI" w:hAnsi="Segoe UI" w:cs="Segoe UI"/>
        </w:rPr>
      </w:pPr>
      <w:r w:rsidRPr="00EC122C">
        <w:rPr>
          <w:rFonts w:ascii="Segoe UI" w:hAnsi="Segoe UI" w:cs="Segoe UI"/>
        </w:rPr>
        <w:t xml:space="preserve">Exactions: The </w:t>
      </w:r>
      <w:proofErr w:type="gramStart"/>
      <w:r w:rsidRPr="00EC122C">
        <w:rPr>
          <w:rFonts w:ascii="Segoe UI" w:hAnsi="Segoe UI" w:cs="Segoe UI"/>
        </w:rPr>
        <w:t>City</w:t>
      </w:r>
      <w:proofErr w:type="gramEnd"/>
      <w:r w:rsidRPr="00EC122C">
        <w:rPr>
          <w:rFonts w:ascii="Segoe UI" w:hAnsi="Segoe UI" w:cs="Segoe UI"/>
        </w:rPr>
        <w:t xml:space="preserve"> may impose an exaction or exactions on proposed land use development if:</w:t>
      </w:r>
    </w:p>
    <w:p w14:paraId="332BF0E8" w14:textId="5BD1C038"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an essential nexus exists between a legitimate governmental interest and each exaction; and</w:t>
      </w:r>
    </w:p>
    <w:p w14:paraId="37C5C2F5" w14:textId="06AE8DD7"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 xml:space="preserve">each exaction is roughly proportionate, both in nature and extent, to the impact of the proposed development. </w:t>
      </w:r>
    </w:p>
    <w:p w14:paraId="7184172B" w14:textId="2151D09C" w:rsidR="005F31AD" w:rsidRPr="00EC122C" w:rsidRDefault="005F31AD" w:rsidP="005F31AD">
      <w:pPr>
        <w:pStyle w:val="ListParagraph"/>
        <w:numPr>
          <w:ilvl w:val="1"/>
          <w:numId w:val="3"/>
        </w:numPr>
        <w:rPr>
          <w:rFonts w:ascii="Segoe UI" w:hAnsi="Segoe UI" w:cs="Segoe UI"/>
        </w:rPr>
      </w:pPr>
      <w:r w:rsidRPr="00EC122C">
        <w:rPr>
          <w:rFonts w:ascii="Segoe UI" w:hAnsi="Segoe UI" w:cs="Segoe UI"/>
        </w:rPr>
        <w:t xml:space="preserve">Impact Fees: Impact fees be assessed according to current rates as adopted by City Council through resolution, pursuant to Utah State Code 11-36a rules and procedures. </w:t>
      </w:r>
    </w:p>
    <w:p w14:paraId="5E75A481" w14:textId="5ABCAAE4" w:rsidR="00D039CD" w:rsidRPr="00EC122C" w:rsidRDefault="00D039CD" w:rsidP="00D039CD">
      <w:pPr>
        <w:pStyle w:val="ListParagraph"/>
        <w:numPr>
          <w:ilvl w:val="1"/>
          <w:numId w:val="3"/>
        </w:numPr>
        <w:rPr>
          <w:rFonts w:ascii="Segoe UI" w:hAnsi="Segoe UI" w:cs="Segoe UI"/>
        </w:rPr>
      </w:pPr>
      <w:r w:rsidRPr="00EC122C">
        <w:rPr>
          <w:rFonts w:ascii="Segoe UI" w:hAnsi="Segoe UI" w:cs="Segoe UI"/>
        </w:rPr>
        <w:t xml:space="preserve">Violation: Any violation of this title shall be a class C misdemeanor. </w:t>
      </w:r>
    </w:p>
    <w:p w14:paraId="1E82B507" w14:textId="41B57D03" w:rsidR="00D039CD" w:rsidRPr="00EC122C" w:rsidRDefault="00D039CD" w:rsidP="00D039CD">
      <w:pPr>
        <w:pStyle w:val="ListParagraph"/>
        <w:numPr>
          <w:ilvl w:val="1"/>
          <w:numId w:val="3"/>
        </w:numPr>
        <w:rPr>
          <w:rFonts w:ascii="Segoe UI" w:hAnsi="Segoe UI" w:cs="Segoe UI"/>
        </w:rPr>
      </w:pPr>
      <w:r w:rsidRPr="00EC122C">
        <w:rPr>
          <w:rFonts w:ascii="Segoe UI" w:hAnsi="Segoe UI" w:cs="Segoe UI"/>
        </w:rPr>
        <w:t>Enforcement:</w:t>
      </w:r>
    </w:p>
    <w:p w14:paraId="17679AA6" w14:textId="043B62AD"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 xml:space="preserve">Any City Staff designated and authorized by the </w:t>
      </w:r>
      <w:proofErr w:type="gramStart"/>
      <w:r w:rsidRPr="00EC122C">
        <w:rPr>
          <w:rFonts w:ascii="Segoe UI" w:hAnsi="Segoe UI" w:cs="Segoe UI"/>
        </w:rPr>
        <w:t>City</w:t>
      </w:r>
      <w:proofErr w:type="gramEnd"/>
      <w:r w:rsidRPr="00EC122C">
        <w:rPr>
          <w:rFonts w:ascii="Segoe UI" w:hAnsi="Segoe UI" w:cs="Segoe UI"/>
        </w:rPr>
        <w:t xml:space="preserve"> are responsible for the enforcement of this Ordinance. Failure of the City Staff to enforce any provision or seek remedies to a violation of this Ordinance shall not legalize any such violation.</w:t>
      </w:r>
    </w:p>
    <w:p w14:paraId="7CA48241" w14:textId="2203A737"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In addition to any criminal prosecution, the city may pursue any other legal remedy to ensure compliance with this chapter. Such actions may include, but are not limited to:</w:t>
      </w:r>
    </w:p>
    <w:p w14:paraId="4E260168" w14:textId="45BC95FA"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 xml:space="preserve">Injunctions, mandamus, abatement, or any other appropriate </w:t>
      </w:r>
      <w:proofErr w:type="gramStart"/>
      <w:r w:rsidRPr="00EC122C">
        <w:rPr>
          <w:rFonts w:ascii="Segoe UI" w:hAnsi="Segoe UI" w:cs="Segoe UI"/>
        </w:rPr>
        <w:t>action;</w:t>
      </w:r>
      <w:proofErr w:type="gramEnd"/>
    </w:p>
    <w:p w14:paraId="56C03ED9" w14:textId="3B24B5DE"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Proceedings to prevent, enjoin, abate, or remove the unlawful use, building, or</w:t>
      </w:r>
      <w:r w:rsidR="005F31AD" w:rsidRPr="00EC122C">
        <w:rPr>
          <w:rFonts w:ascii="Segoe UI" w:hAnsi="Segoe UI" w:cs="Segoe UI"/>
        </w:rPr>
        <w:t xml:space="preserve"> </w:t>
      </w:r>
      <w:proofErr w:type="gramStart"/>
      <w:r w:rsidRPr="00EC122C">
        <w:rPr>
          <w:rFonts w:ascii="Segoe UI" w:hAnsi="Segoe UI" w:cs="Segoe UI"/>
        </w:rPr>
        <w:t>act;</w:t>
      </w:r>
      <w:proofErr w:type="gramEnd"/>
    </w:p>
    <w:p w14:paraId="2837DE87" w14:textId="218C895E"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The withholding of permits or approvals.</w:t>
      </w:r>
    </w:p>
    <w:p w14:paraId="0260B6C4" w14:textId="4F847077" w:rsidR="00D039CD" w:rsidRPr="00EC122C" w:rsidRDefault="00D039CD" w:rsidP="00D039CD">
      <w:pPr>
        <w:pStyle w:val="ListParagraph"/>
        <w:numPr>
          <w:ilvl w:val="2"/>
          <w:numId w:val="3"/>
        </w:numPr>
        <w:rPr>
          <w:rFonts w:ascii="Segoe UI" w:hAnsi="Segoe UI" w:cs="Segoe UI"/>
        </w:rPr>
      </w:pPr>
      <w:r w:rsidRPr="00EC122C">
        <w:rPr>
          <w:rFonts w:ascii="Segoe UI" w:hAnsi="Segoe UI" w:cs="Segoe UI"/>
        </w:rPr>
        <w:t>Administrative Actions.</w:t>
      </w:r>
    </w:p>
    <w:p w14:paraId="535028E3" w14:textId="7FBBD87E"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lastRenderedPageBreak/>
        <w:t>Permit Issuance. The department shall not issue any permit unless the plans for the proposed erection, construction, reconstruction, alteration or use fully conform to all provisions of this title, including the payment of required fees. No officer of the city shall grant any permit or license for the use of any building, structure or land when such land is part of a subdivision which has not been approved and recorded in the county recorder's office. Any license or permit issued in conflict with this title shall be null and void.</w:t>
      </w:r>
    </w:p>
    <w:p w14:paraId="10A20236" w14:textId="79B8BF71" w:rsidR="00D039CD" w:rsidRPr="00EC122C" w:rsidRDefault="00D039CD" w:rsidP="00D039CD">
      <w:pPr>
        <w:pStyle w:val="ListParagraph"/>
        <w:numPr>
          <w:ilvl w:val="3"/>
          <w:numId w:val="3"/>
        </w:numPr>
        <w:rPr>
          <w:rFonts w:ascii="Segoe UI" w:hAnsi="Segoe UI" w:cs="Segoe UI"/>
        </w:rPr>
      </w:pPr>
      <w:r w:rsidRPr="00EC122C">
        <w:rPr>
          <w:rFonts w:ascii="Segoe UI" w:hAnsi="Segoe UI" w:cs="Segoe UI"/>
        </w:rPr>
        <w:t>Special Developments. In cases where the city has approved a special development (e.g. PRUD, Cluster Development, Business Park, or other planned</w:t>
      </w:r>
      <w:r w:rsidR="005F31AD" w:rsidRPr="00EC122C">
        <w:rPr>
          <w:rFonts w:ascii="Segoe UI" w:hAnsi="Segoe UI" w:cs="Segoe UI"/>
        </w:rPr>
        <w:t xml:space="preserve"> </w:t>
      </w:r>
      <w:r w:rsidRPr="00EC122C">
        <w:rPr>
          <w:rFonts w:ascii="Segoe UI" w:hAnsi="Segoe UI" w:cs="Segoe UI"/>
        </w:rPr>
        <w:t>development) with specific design criteria or special development requirements, the city may take action to enforce such design criteria or special development requirements. If the city determines, in its discretion, that: (</w:t>
      </w:r>
      <w:proofErr w:type="spellStart"/>
      <w:r w:rsidRPr="00EC122C">
        <w:rPr>
          <w:rFonts w:ascii="Segoe UI" w:hAnsi="Segoe UI" w:cs="Segoe UI"/>
        </w:rPr>
        <w:t>i</w:t>
      </w:r>
      <w:proofErr w:type="spellEnd"/>
      <w:r w:rsidRPr="00EC122C">
        <w:rPr>
          <w:rFonts w:ascii="Segoe UI" w:hAnsi="Segoe UI" w:cs="Segoe UI"/>
        </w:rPr>
        <w:t xml:space="preserve">) a special development is not proceeding according to the plans approved by the city or according to the language of the documents approved with the special development: or (ii) a proposed building is not consistent with said plans or documents, the city may take any or </w:t>
      </w:r>
      <w:proofErr w:type="gramStart"/>
      <w:r w:rsidRPr="00EC122C">
        <w:rPr>
          <w:rFonts w:ascii="Segoe UI" w:hAnsi="Segoe UI" w:cs="Segoe UI"/>
        </w:rPr>
        <w:t>all of</w:t>
      </w:r>
      <w:proofErr w:type="gramEnd"/>
      <w:r w:rsidRPr="00EC122C">
        <w:rPr>
          <w:rFonts w:ascii="Segoe UI" w:hAnsi="Segoe UI" w:cs="Segoe UI"/>
        </w:rPr>
        <w:t xml:space="preserve"> the following actions:</w:t>
      </w:r>
    </w:p>
    <w:p w14:paraId="323B8CD0" w14:textId="39139D2F" w:rsidR="00D039CD" w:rsidRPr="00EC122C" w:rsidRDefault="00D039CD" w:rsidP="00D039CD">
      <w:pPr>
        <w:pStyle w:val="ListParagraph"/>
        <w:numPr>
          <w:ilvl w:val="4"/>
          <w:numId w:val="3"/>
        </w:numPr>
        <w:rPr>
          <w:rFonts w:ascii="Segoe UI" w:hAnsi="Segoe UI" w:cs="Segoe UI"/>
        </w:rPr>
      </w:pPr>
      <w:r w:rsidRPr="00EC122C">
        <w:rPr>
          <w:rFonts w:ascii="Segoe UI" w:hAnsi="Segoe UI" w:cs="Segoe UI"/>
        </w:rPr>
        <w:t xml:space="preserve">Withhold approval of the building permit until </w:t>
      </w:r>
      <w:proofErr w:type="gramStart"/>
      <w:r w:rsidRPr="00EC122C">
        <w:rPr>
          <w:rFonts w:ascii="Segoe UI" w:hAnsi="Segoe UI" w:cs="Segoe UI"/>
        </w:rPr>
        <w:t>either;</w:t>
      </w:r>
      <w:proofErr w:type="gramEnd"/>
    </w:p>
    <w:p w14:paraId="3195CE12" w14:textId="6F577ADE" w:rsidR="00D039CD" w:rsidRPr="00EC122C" w:rsidRDefault="00D039CD" w:rsidP="005F31AD">
      <w:pPr>
        <w:pStyle w:val="ListParagraph"/>
        <w:numPr>
          <w:ilvl w:val="5"/>
          <w:numId w:val="3"/>
        </w:numPr>
        <w:rPr>
          <w:rFonts w:ascii="Segoe UI" w:hAnsi="Segoe UI" w:cs="Segoe UI"/>
        </w:rPr>
      </w:pPr>
      <w:r w:rsidRPr="00EC122C">
        <w:rPr>
          <w:rFonts w:ascii="Segoe UI" w:hAnsi="Segoe UI" w:cs="Segoe UI"/>
        </w:rPr>
        <w:t>The architectural review committee of the special development certifies that the proposed building meets the design criteria or special development requirements of the project; or</w:t>
      </w:r>
    </w:p>
    <w:p w14:paraId="5B0F5F74" w14:textId="5373DFD8" w:rsidR="00D039CD" w:rsidRPr="00EC122C" w:rsidRDefault="00D039CD" w:rsidP="005F31AD">
      <w:pPr>
        <w:pStyle w:val="ListParagraph"/>
        <w:numPr>
          <w:ilvl w:val="5"/>
          <w:numId w:val="3"/>
        </w:numPr>
        <w:rPr>
          <w:rFonts w:ascii="Segoe UI" w:hAnsi="Segoe UI" w:cs="Segoe UI"/>
        </w:rPr>
      </w:pPr>
      <w:r w:rsidRPr="00EC122C">
        <w:rPr>
          <w:rFonts w:ascii="Segoe UI" w:hAnsi="Segoe UI" w:cs="Segoe UI"/>
        </w:rPr>
        <w:t>The city determines that the proposed building meets the design criteria or special development requirements of the project.</w:t>
      </w:r>
    </w:p>
    <w:p w14:paraId="77CDD9F3" w14:textId="4F42A6B0" w:rsidR="00D039CD" w:rsidRPr="00EC122C" w:rsidRDefault="00D039CD" w:rsidP="00D039CD">
      <w:pPr>
        <w:pStyle w:val="ListParagraph"/>
        <w:numPr>
          <w:ilvl w:val="4"/>
          <w:numId w:val="3"/>
        </w:numPr>
        <w:rPr>
          <w:rFonts w:ascii="Segoe UI" w:hAnsi="Segoe UI" w:cs="Segoe UI"/>
        </w:rPr>
      </w:pPr>
      <w:r w:rsidRPr="00EC122C">
        <w:rPr>
          <w:rFonts w:ascii="Segoe UI" w:hAnsi="Segoe UI" w:cs="Segoe UI"/>
        </w:rPr>
        <w:t xml:space="preserve">Require the applicant or developer to submit specific plans, specifications, and details of construction sufficient to allow the city to analyze compliance with the approved design criteria and special development requirements of the project. </w:t>
      </w:r>
    </w:p>
    <w:p w14:paraId="3A9D973E" w14:textId="20D86D8F" w:rsidR="00D039CD" w:rsidRDefault="00D039CD" w:rsidP="00D039CD">
      <w:pPr>
        <w:pStyle w:val="ListParagraph"/>
        <w:numPr>
          <w:ilvl w:val="1"/>
          <w:numId w:val="3"/>
        </w:numPr>
        <w:rPr>
          <w:rFonts w:ascii="Segoe UI" w:hAnsi="Segoe UI" w:cs="Segoe UI"/>
        </w:rPr>
      </w:pPr>
      <w:r w:rsidRPr="00EC122C">
        <w:rPr>
          <w:rFonts w:ascii="Segoe UI" w:hAnsi="Segoe UI" w:cs="Segoe UI"/>
        </w:rPr>
        <w:t xml:space="preserve">Licenses and Permits: From the effective date of this Ordinance, no license or permit, including the issuance of a building permit for the construction, alteration, or modification of any building or structure, shall be issued by the City unless such permit or license complies with the requirements and provisions of this Ordinance, including a determination that the lot or parcel, proposed for the license or permit, is a legal lot created pursuant to the provisions of this Ordinance, or subsequent Subdivision Ordinances, or is a legal lot of record. Any license or permit issued in conflict with the provisions and requirements of this Ordinance shall be void. </w:t>
      </w:r>
    </w:p>
    <w:p w14:paraId="4F899FEB" w14:textId="6FFAF747" w:rsidR="00D75367" w:rsidRPr="00D75367" w:rsidRDefault="00D75367" w:rsidP="00B32E72">
      <w:pPr>
        <w:pStyle w:val="ListParagraph"/>
        <w:numPr>
          <w:ilvl w:val="0"/>
          <w:numId w:val="0"/>
        </w:numPr>
        <w:ind w:left="720"/>
        <w:rPr>
          <w:rFonts w:ascii="Segoe UI" w:hAnsi="Segoe UI" w:cs="Segoe UI"/>
          <w:highlight w:val="yellow"/>
        </w:rPr>
      </w:pPr>
    </w:p>
    <w:p w14:paraId="14302BF4" w14:textId="77777777" w:rsidR="008622D0" w:rsidRPr="00CB1414" w:rsidRDefault="00D039CD" w:rsidP="00D039CD">
      <w:pPr>
        <w:pStyle w:val="ListParagraph"/>
        <w:numPr>
          <w:ilvl w:val="1"/>
          <w:numId w:val="3"/>
        </w:numPr>
        <w:rPr>
          <w:rFonts w:ascii="Segoe UI" w:hAnsi="Segoe UI" w:cs="Segoe UI"/>
          <w:highlight w:val="cyan"/>
        </w:rPr>
      </w:pPr>
      <w:r w:rsidRPr="00CB1414">
        <w:rPr>
          <w:rFonts w:ascii="Segoe UI" w:hAnsi="Segoe UI" w:cs="Segoe UI"/>
          <w:highlight w:val="cyan"/>
        </w:rPr>
        <w:t xml:space="preserve">Appeal of City Actions: </w:t>
      </w:r>
    </w:p>
    <w:p w14:paraId="6E964B37" w14:textId="08697AAE" w:rsidR="00E151E0" w:rsidRPr="00CB1414" w:rsidRDefault="00E151E0" w:rsidP="00E151E0">
      <w:pPr>
        <w:pStyle w:val="ListParagraph"/>
        <w:numPr>
          <w:ilvl w:val="2"/>
          <w:numId w:val="3"/>
        </w:numPr>
        <w:rPr>
          <w:rFonts w:ascii="Segoe UI" w:hAnsi="Segoe UI" w:cs="Segoe UI"/>
          <w:highlight w:val="cyan"/>
        </w:rPr>
      </w:pPr>
      <w:r w:rsidRPr="00CB1414">
        <w:rPr>
          <w:rFonts w:ascii="Segoe UI" w:hAnsi="Segoe UI" w:cs="Segoe UI"/>
          <w:highlight w:val="cyan"/>
        </w:rPr>
        <w:t xml:space="preserve">Appeals of decisions on an applicant's preliminary or final plat application shall be filed with the City Recorder and heard by a three-person panel comprised of one licensed engineer designated by the City, one licensed engineer designated by the land use applicant, and one licensed engineer agreed upon by the two earlier designated engineers. Unless otherwise agreed in writing, the hearing of the appeal </w:t>
      </w:r>
      <w:r w:rsidRPr="00CB1414">
        <w:rPr>
          <w:rFonts w:ascii="Segoe UI" w:hAnsi="Segoe UI" w:cs="Segoe UI"/>
          <w:highlight w:val="cyan"/>
        </w:rPr>
        <w:lastRenderedPageBreak/>
        <w:t>panel shall commence within 10-business days of receiving a request from the applicant.</w:t>
      </w:r>
    </w:p>
    <w:p w14:paraId="4F8267D5" w14:textId="77777777" w:rsidR="00002097" w:rsidRPr="00CB1414" w:rsidRDefault="00E151E0" w:rsidP="00E151E0">
      <w:pPr>
        <w:pStyle w:val="ListParagraph"/>
        <w:numPr>
          <w:ilvl w:val="3"/>
          <w:numId w:val="3"/>
        </w:numPr>
        <w:rPr>
          <w:rFonts w:ascii="Segoe UI" w:hAnsi="Segoe UI" w:cs="Segoe UI"/>
          <w:highlight w:val="cyan"/>
        </w:rPr>
      </w:pPr>
      <w:r w:rsidRPr="00CB1414">
        <w:rPr>
          <w:rFonts w:ascii="Segoe UI" w:hAnsi="Segoe UI" w:cs="Segoe UI"/>
          <w:highlight w:val="cyan"/>
        </w:rPr>
        <w:t xml:space="preserve">No panel member shall have an ownership interest in the application in question. </w:t>
      </w:r>
    </w:p>
    <w:p w14:paraId="2F2981CE" w14:textId="77777777" w:rsidR="00002097" w:rsidRPr="00CB1414" w:rsidRDefault="00E151E0" w:rsidP="00E151E0">
      <w:pPr>
        <w:pStyle w:val="ListParagraph"/>
        <w:numPr>
          <w:ilvl w:val="3"/>
          <w:numId w:val="3"/>
        </w:numPr>
        <w:rPr>
          <w:rFonts w:ascii="Segoe UI" w:hAnsi="Segoe UI" w:cs="Segoe UI"/>
          <w:highlight w:val="cyan"/>
        </w:rPr>
      </w:pPr>
      <w:r w:rsidRPr="00CB1414">
        <w:rPr>
          <w:rFonts w:ascii="Segoe UI" w:hAnsi="Segoe UI" w:cs="Segoe UI"/>
          <w:highlight w:val="cyan"/>
        </w:rPr>
        <w:t xml:space="preserve">The applicant shall pay 50% of the total cost of the panel and the City’s appeal fee. The City shall pay the remaining 50%. </w:t>
      </w:r>
    </w:p>
    <w:p w14:paraId="57F1DF4D" w14:textId="58D64532" w:rsidR="00E151E0" w:rsidRPr="00CB1414" w:rsidRDefault="00E151E0" w:rsidP="00E151E0">
      <w:pPr>
        <w:pStyle w:val="ListParagraph"/>
        <w:numPr>
          <w:ilvl w:val="3"/>
          <w:numId w:val="3"/>
        </w:numPr>
        <w:rPr>
          <w:rFonts w:ascii="Segoe UI" w:hAnsi="Segoe UI" w:cs="Segoe UI"/>
          <w:highlight w:val="cyan"/>
        </w:rPr>
      </w:pPr>
      <w:r w:rsidRPr="00CB1414">
        <w:rPr>
          <w:rFonts w:ascii="Segoe UI" w:hAnsi="Segoe UI" w:cs="Segoe UI"/>
          <w:highlight w:val="cyan"/>
        </w:rPr>
        <w:t>The panel’s decision is final.  Any further appeal of the panel's decision must be filed with the district court within 30 days of the date of the panel's decision.</w:t>
      </w:r>
    </w:p>
    <w:p w14:paraId="7910216C" w14:textId="4F7452BD" w:rsidR="0043321D" w:rsidRPr="00EC122C" w:rsidRDefault="00E151E0" w:rsidP="00002097">
      <w:pPr>
        <w:pStyle w:val="ListParagraph"/>
        <w:numPr>
          <w:ilvl w:val="2"/>
          <w:numId w:val="3"/>
        </w:numPr>
        <w:rPr>
          <w:rFonts w:ascii="Segoe UI" w:hAnsi="Segoe UI" w:cs="Segoe UI"/>
        </w:rPr>
      </w:pPr>
      <w:r w:rsidRPr="00E151E0">
        <w:rPr>
          <w:rFonts w:ascii="Segoe UI" w:hAnsi="Segoe UI" w:cs="Segoe UI"/>
        </w:rPr>
        <w:t xml:space="preserve">An appeal of any issue that is not related to approval of a subdivision (e.g., City standards, regulations, etc.) shall follow the procedures and requirements for appeals under Title </w:t>
      </w:r>
      <w:r w:rsidR="00002097" w:rsidRPr="00002097">
        <w:rPr>
          <w:rFonts w:ascii="Segoe UI" w:hAnsi="Segoe UI" w:cs="Segoe UI"/>
          <w:highlight w:val="green"/>
        </w:rPr>
        <w:t>X</w:t>
      </w:r>
      <w:r w:rsidRPr="00E151E0">
        <w:rPr>
          <w:rFonts w:ascii="Segoe UI" w:hAnsi="Segoe UI" w:cs="Segoe UI"/>
        </w:rPr>
        <w:t>.</w:t>
      </w:r>
    </w:p>
    <w:p w14:paraId="5338448E" w14:textId="30AADB92" w:rsidR="00DC16E8" w:rsidRPr="00EC122C" w:rsidRDefault="00DC16E8" w:rsidP="0043321D">
      <w:pPr>
        <w:pStyle w:val="ListParagraph"/>
        <w:numPr>
          <w:ilvl w:val="0"/>
          <w:numId w:val="0"/>
        </w:numPr>
        <w:ind w:left="720"/>
        <w:rPr>
          <w:rFonts w:ascii="Segoe UI" w:hAnsi="Segoe UI" w:cs="Segoe UI"/>
        </w:rPr>
      </w:pPr>
    </w:p>
    <w:p w14:paraId="25B63DAB" w14:textId="5B68837D" w:rsidR="00DC16E8" w:rsidRPr="00EC122C" w:rsidRDefault="00DC16E8" w:rsidP="0043321D">
      <w:pPr>
        <w:pStyle w:val="ListParagraph"/>
        <w:numPr>
          <w:ilvl w:val="0"/>
          <w:numId w:val="0"/>
        </w:numPr>
        <w:ind w:left="720"/>
        <w:rPr>
          <w:rFonts w:ascii="Segoe UI" w:hAnsi="Segoe UI" w:cs="Segoe UI"/>
        </w:rPr>
      </w:pPr>
    </w:p>
    <w:p w14:paraId="53893F5B" w14:textId="535063F1" w:rsidR="00DC16E8" w:rsidRPr="00EC122C" w:rsidRDefault="00DC16E8" w:rsidP="0043321D">
      <w:pPr>
        <w:pStyle w:val="ListParagraph"/>
        <w:numPr>
          <w:ilvl w:val="0"/>
          <w:numId w:val="0"/>
        </w:numPr>
        <w:ind w:left="720"/>
        <w:rPr>
          <w:rFonts w:ascii="Segoe UI" w:hAnsi="Segoe UI" w:cs="Segoe UI"/>
        </w:rPr>
      </w:pPr>
    </w:p>
    <w:p w14:paraId="4E17053E" w14:textId="6430FC8E" w:rsidR="00DC16E8" w:rsidRPr="00EC122C" w:rsidRDefault="00DC16E8" w:rsidP="0043321D">
      <w:pPr>
        <w:pStyle w:val="ListParagraph"/>
        <w:numPr>
          <w:ilvl w:val="0"/>
          <w:numId w:val="0"/>
        </w:numPr>
        <w:ind w:left="720"/>
        <w:rPr>
          <w:rFonts w:ascii="Segoe UI" w:hAnsi="Segoe UI" w:cs="Segoe UI"/>
        </w:rPr>
      </w:pPr>
    </w:p>
    <w:p w14:paraId="4655B60B" w14:textId="61359165" w:rsidR="00DC16E8" w:rsidRPr="00EC122C" w:rsidRDefault="00DC16E8" w:rsidP="0043321D">
      <w:pPr>
        <w:pStyle w:val="ListParagraph"/>
        <w:numPr>
          <w:ilvl w:val="0"/>
          <w:numId w:val="0"/>
        </w:numPr>
        <w:ind w:left="720"/>
        <w:rPr>
          <w:rFonts w:ascii="Segoe UI" w:hAnsi="Segoe UI" w:cs="Segoe UI"/>
        </w:rPr>
      </w:pPr>
    </w:p>
    <w:p w14:paraId="5F17C1E1" w14:textId="2D75CE0C" w:rsidR="00DC16E8" w:rsidRPr="00EC122C" w:rsidRDefault="00DC16E8" w:rsidP="0043321D">
      <w:pPr>
        <w:pStyle w:val="ListParagraph"/>
        <w:numPr>
          <w:ilvl w:val="0"/>
          <w:numId w:val="0"/>
        </w:numPr>
        <w:ind w:left="720"/>
        <w:rPr>
          <w:rFonts w:ascii="Segoe UI" w:hAnsi="Segoe UI" w:cs="Segoe UI"/>
        </w:rPr>
      </w:pPr>
    </w:p>
    <w:p w14:paraId="1B6E7F20" w14:textId="790F9D27" w:rsidR="00DC16E8" w:rsidRDefault="00DC16E8" w:rsidP="0043321D">
      <w:pPr>
        <w:pStyle w:val="ListParagraph"/>
        <w:numPr>
          <w:ilvl w:val="0"/>
          <w:numId w:val="0"/>
        </w:numPr>
        <w:ind w:left="720"/>
        <w:rPr>
          <w:rFonts w:ascii="Segoe UI" w:hAnsi="Segoe UI" w:cs="Segoe UI"/>
        </w:rPr>
      </w:pPr>
    </w:p>
    <w:p w14:paraId="151331E2" w14:textId="77777777" w:rsidR="00043AAD" w:rsidRDefault="00043AAD" w:rsidP="0043321D">
      <w:pPr>
        <w:pStyle w:val="ListParagraph"/>
        <w:numPr>
          <w:ilvl w:val="0"/>
          <w:numId w:val="0"/>
        </w:numPr>
        <w:ind w:left="720"/>
        <w:rPr>
          <w:rFonts w:ascii="Segoe UI" w:hAnsi="Segoe UI" w:cs="Segoe UI"/>
        </w:rPr>
      </w:pPr>
    </w:p>
    <w:p w14:paraId="2E53446A" w14:textId="77777777" w:rsidR="009968C7" w:rsidRDefault="009968C7" w:rsidP="0043321D">
      <w:pPr>
        <w:pStyle w:val="ListParagraph"/>
        <w:numPr>
          <w:ilvl w:val="0"/>
          <w:numId w:val="0"/>
        </w:numPr>
        <w:ind w:left="720"/>
        <w:rPr>
          <w:rFonts w:ascii="Segoe UI" w:hAnsi="Segoe UI" w:cs="Segoe UI"/>
        </w:rPr>
      </w:pPr>
    </w:p>
    <w:p w14:paraId="491025A8" w14:textId="77777777" w:rsidR="009968C7" w:rsidRDefault="009968C7" w:rsidP="0043321D">
      <w:pPr>
        <w:pStyle w:val="ListParagraph"/>
        <w:numPr>
          <w:ilvl w:val="0"/>
          <w:numId w:val="0"/>
        </w:numPr>
        <w:ind w:left="720"/>
        <w:rPr>
          <w:rFonts w:ascii="Segoe UI" w:hAnsi="Segoe UI" w:cs="Segoe UI"/>
        </w:rPr>
      </w:pPr>
    </w:p>
    <w:p w14:paraId="00595DC4" w14:textId="77777777" w:rsidR="009968C7" w:rsidRDefault="009968C7" w:rsidP="0043321D">
      <w:pPr>
        <w:pStyle w:val="ListParagraph"/>
        <w:numPr>
          <w:ilvl w:val="0"/>
          <w:numId w:val="0"/>
        </w:numPr>
        <w:ind w:left="720"/>
        <w:rPr>
          <w:rFonts w:ascii="Segoe UI" w:hAnsi="Segoe UI" w:cs="Segoe UI"/>
        </w:rPr>
      </w:pPr>
    </w:p>
    <w:p w14:paraId="5B25116D" w14:textId="77777777" w:rsidR="009968C7" w:rsidRDefault="009968C7" w:rsidP="0043321D">
      <w:pPr>
        <w:pStyle w:val="ListParagraph"/>
        <w:numPr>
          <w:ilvl w:val="0"/>
          <w:numId w:val="0"/>
        </w:numPr>
        <w:ind w:left="720"/>
        <w:rPr>
          <w:rFonts w:ascii="Segoe UI" w:hAnsi="Segoe UI" w:cs="Segoe UI"/>
        </w:rPr>
      </w:pPr>
    </w:p>
    <w:p w14:paraId="683630E4" w14:textId="77777777" w:rsidR="009968C7" w:rsidRDefault="009968C7" w:rsidP="0043321D">
      <w:pPr>
        <w:pStyle w:val="ListParagraph"/>
        <w:numPr>
          <w:ilvl w:val="0"/>
          <w:numId w:val="0"/>
        </w:numPr>
        <w:ind w:left="720"/>
        <w:rPr>
          <w:rFonts w:ascii="Segoe UI" w:hAnsi="Segoe UI" w:cs="Segoe UI"/>
        </w:rPr>
      </w:pPr>
    </w:p>
    <w:p w14:paraId="1AB48B73" w14:textId="77777777" w:rsidR="009968C7" w:rsidRDefault="009968C7" w:rsidP="0043321D">
      <w:pPr>
        <w:pStyle w:val="ListParagraph"/>
        <w:numPr>
          <w:ilvl w:val="0"/>
          <w:numId w:val="0"/>
        </w:numPr>
        <w:ind w:left="720"/>
        <w:rPr>
          <w:rFonts w:ascii="Segoe UI" w:hAnsi="Segoe UI" w:cs="Segoe UI"/>
        </w:rPr>
      </w:pPr>
    </w:p>
    <w:p w14:paraId="6015422A" w14:textId="77777777" w:rsidR="009968C7" w:rsidRDefault="009968C7" w:rsidP="0043321D">
      <w:pPr>
        <w:pStyle w:val="ListParagraph"/>
        <w:numPr>
          <w:ilvl w:val="0"/>
          <w:numId w:val="0"/>
        </w:numPr>
        <w:ind w:left="720"/>
        <w:rPr>
          <w:rFonts w:ascii="Segoe UI" w:hAnsi="Segoe UI" w:cs="Segoe UI"/>
        </w:rPr>
      </w:pPr>
    </w:p>
    <w:p w14:paraId="293B7044" w14:textId="77777777" w:rsidR="009968C7" w:rsidRDefault="009968C7" w:rsidP="0043321D">
      <w:pPr>
        <w:pStyle w:val="ListParagraph"/>
        <w:numPr>
          <w:ilvl w:val="0"/>
          <w:numId w:val="0"/>
        </w:numPr>
        <w:ind w:left="720"/>
        <w:rPr>
          <w:rFonts w:ascii="Segoe UI" w:hAnsi="Segoe UI" w:cs="Segoe UI"/>
        </w:rPr>
      </w:pPr>
    </w:p>
    <w:p w14:paraId="2A18D491" w14:textId="77777777" w:rsidR="009968C7" w:rsidRDefault="009968C7" w:rsidP="0043321D">
      <w:pPr>
        <w:pStyle w:val="ListParagraph"/>
        <w:numPr>
          <w:ilvl w:val="0"/>
          <w:numId w:val="0"/>
        </w:numPr>
        <w:ind w:left="720"/>
        <w:rPr>
          <w:rFonts w:ascii="Segoe UI" w:hAnsi="Segoe UI" w:cs="Segoe UI"/>
        </w:rPr>
      </w:pPr>
    </w:p>
    <w:p w14:paraId="21CE29A0" w14:textId="77777777" w:rsidR="009968C7" w:rsidRDefault="009968C7" w:rsidP="0043321D">
      <w:pPr>
        <w:pStyle w:val="ListParagraph"/>
        <w:numPr>
          <w:ilvl w:val="0"/>
          <w:numId w:val="0"/>
        </w:numPr>
        <w:ind w:left="720"/>
        <w:rPr>
          <w:rFonts w:ascii="Segoe UI" w:hAnsi="Segoe UI" w:cs="Segoe UI"/>
        </w:rPr>
      </w:pPr>
    </w:p>
    <w:p w14:paraId="422AAE61" w14:textId="77777777" w:rsidR="009968C7" w:rsidRDefault="009968C7" w:rsidP="0043321D">
      <w:pPr>
        <w:pStyle w:val="ListParagraph"/>
        <w:numPr>
          <w:ilvl w:val="0"/>
          <w:numId w:val="0"/>
        </w:numPr>
        <w:ind w:left="720"/>
        <w:rPr>
          <w:rFonts w:ascii="Segoe UI" w:hAnsi="Segoe UI" w:cs="Segoe UI"/>
        </w:rPr>
      </w:pPr>
    </w:p>
    <w:p w14:paraId="4EE0CC97" w14:textId="77777777" w:rsidR="009968C7" w:rsidRDefault="009968C7" w:rsidP="0043321D">
      <w:pPr>
        <w:pStyle w:val="ListParagraph"/>
        <w:numPr>
          <w:ilvl w:val="0"/>
          <w:numId w:val="0"/>
        </w:numPr>
        <w:ind w:left="720"/>
        <w:rPr>
          <w:rFonts w:ascii="Segoe UI" w:hAnsi="Segoe UI" w:cs="Segoe UI"/>
        </w:rPr>
      </w:pPr>
    </w:p>
    <w:p w14:paraId="53E70079" w14:textId="77777777" w:rsidR="009968C7" w:rsidRDefault="009968C7" w:rsidP="0043321D">
      <w:pPr>
        <w:pStyle w:val="ListParagraph"/>
        <w:numPr>
          <w:ilvl w:val="0"/>
          <w:numId w:val="0"/>
        </w:numPr>
        <w:ind w:left="720"/>
        <w:rPr>
          <w:rFonts w:ascii="Segoe UI" w:hAnsi="Segoe UI" w:cs="Segoe UI"/>
        </w:rPr>
      </w:pPr>
    </w:p>
    <w:p w14:paraId="7C803696" w14:textId="77777777" w:rsidR="009968C7" w:rsidRDefault="009968C7" w:rsidP="0043321D">
      <w:pPr>
        <w:pStyle w:val="ListParagraph"/>
        <w:numPr>
          <w:ilvl w:val="0"/>
          <w:numId w:val="0"/>
        </w:numPr>
        <w:ind w:left="720"/>
        <w:rPr>
          <w:rFonts w:ascii="Segoe UI" w:hAnsi="Segoe UI" w:cs="Segoe UI"/>
        </w:rPr>
      </w:pPr>
    </w:p>
    <w:p w14:paraId="6B36D2DC" w14:textId="77777777" w:rsidR="009968C7" w:rsidRDefault="009968C7" w:rsidP="0043321D">
      <w:pPr>
        <w:pStyle w:val="ListParagraph"/>
        <w:numPr>
          <w:ilvl w:val="0"/>
          <w:numId w:val="0"/>
        </w:numPr>
        <w:ind w:left="720"/>
        <w:rPr>
          <w:rFonts w:ascii="Segoe UI" w:hAnsi="Segoe UI" w:cs="Segoe UI"/>
        </w:rPr>
      </w:pPr>
    </w:p>
    <w:p w14:paraId="21874483" w14:textId="77777777" w:rsidR="009968C7" w:rsidRDefault="009968C7" w:rsidP="0043321D">
      <w:pPr>
        <w:pStyle w:val="ListParagraph"/>
        <w:numPr>
          <w:ilvl w:val="0"/>
          <w:numId w:val="0"/>
        </w:numPr>
        <w:ind w:left="720"/>
        <w:rPr>
          <w:rFonts w:ascii="Segoe UI" w:hAnsi="Segoe UI" w:cs="Segoe UI"/>
        </w:rPr>
      </w:pPr>
    </w:p>
    <w:p w14:paraId="2FFCB587" w14:textId="77777777" w:rsidR="009968C7" w:rsidRDefault="009968C7" w:rsidP="0043321D">
      <w:pPr>
        <w:pStyle w:val="ListParagraph"/>
        <w:numPr>
          <w:ilvl w:val="0"/>
          <w:numId w:val="0"/>
        </w:numPr>
        <w:ind w:left="720"/>
        <w:rPr>
          <w:rFonts w:ascii="Segoe UI" w:hAnsi="Segoe UI" w:cs="Segoe UI"/>
        </w:rPr>
      </w:pPr>
    </w:p>
    <w:p w14:paraId="28C5F5D2" w14:textId="77777777" w:rsidR="009968C7" w:rsidRDefault="009968C7" w:rsidP="0043321D">
      <w:pPr>
        <w:pStyle w:val="ListParagraph"/>
        <w:numPr>
          <w:ilvl w:val="0"/>
          <w:numId w:val="0"/>
        </w:numPr>
        <w:ind w:left="720"/>
        <w:rPr>
          <w:rFonts w:ascii="Segoe UI" w:hAnsi="Segoe UI" w:cs="Segoe UI"/>
        </w:rPr>
      </w:pPr>
    </w:p>
    <w:p w14:paraId="7DEBC11A" w14:textId="77777777" w:rsidR="009968C7" w:rsidRDefault="009968C7" w:rsidP="0043321D">
      <w:pPr>
        <w:pStyle w:val="ListParagraph"/>
        <w:numPr>
          <w:ilvl w:val="0"/>
          <w:numId w:val="0"/>
        </w:numPr>
        <w:ind w:left="720"/>
        <w:rPr>
          <w:rFonts w:ascii="Segoe UI" w:hAnsi="Segoe UI" w:cs="Segoe UI"/>
        </w:rPr>
      </w:pPr>
    </w:p>
    <w:p w14:paraId="29F7AF45" w14:textId="77777777" w:rsidR="00043AAD" w:rsidRDefault="00043AAD" w:rsidP="0043321D">
      <w:pPr>
        <w:pStyle w:val="ListParagraph"/>
        <w:numPr>
          <w:ilvl w:val="0"/>
          <w:numId w:val="0"/>
        </w:numPr>
        <w:ind w:left="720"/>
        <w:rPr>
          <w:rFonts w:ascii="Segoe UI" w:hAnsi="Segoe UI" w:cs="Segoe UI"/>
        </w:rPr>
      </w:pPr>
    </w:p>
    <w:p w14:paraId="3F87E515" w14:textId="77777777" w:rsidR="00043AAD" w:rsidRDefault="00043AAD" w:rsidP="0043321D">
      <w:pPr>
        <w:pStyle w:val="ListParagraph"/>
        <w:numPr>
          <w:ilvl w:val="0"/>
          <w:numId w:val="0"/>
        </w:numPr>
        <w:ind w:left="720"/>
        <w:rPr>
          <w:rFonts w:ascii="Segoe UI" w:hAnsi="Segoe UI" w:cs="Segoe UI"/>
        </w:rPr>
      </w:pPr>
    </w:p>
    <w:p w14:paraId="7EAE18BE" w14:textId="77777777" w:rsidR="00002097" w:rsidRDefault="00002097" w:rsidP="0043321D">
      <w:pPr>
        <w:pStyle w:val="ListParagraph"/>
        <w:numPr>
          <w:ilvl w:val="0"/>
          <w:numId w:val="0"/>
        </w:numPr>
        <w:ind w:left="720"/>
        <w:rPr>
          <w:rFonts w:ascii="Segoe UI" w:hAnsi="Segoe UI" w:cs="Segoe UI"/>
        </w:rPr>
      </w:pPr>
    </w:p>
    <w:p w14:paraId="5E4D5721" w14:textId="77777777" w:rsidR="00043AAD" w:rsidRPr="00EC122C" w:rsidRDefault="00043AAD" w:rsidP="0043321D">
      <w:pPr>
        <w:pStyle w:val="ListParagraph"/>
        <w:numPr>
          <w:ilvl w:val="0"/>
          <w:numId w:val="0"/>
        </w:numPr>
        <w:ind w:left="720"/>
        <w:rPr>
          <w:rFonts w:ascii="Segoe UI" w:hAnsi="Segoe UI" w:cs="Segoe UI"/>
        </w:rPr>
      </w:pPr>
    </w:p>
    <w:p w14:paraId="3B1699D2" w14:textId="09D23B7B" w:rsidR="005622C8" w:rsidRPr="00EC122C" w:rsidRDefault="005622C8" w:rsidP="00DA0B73">
      <w:pPr>
        <w:pStyle w:val="ListParagraph"/>
      </w:pPr>
      <w:r w:rsidRPr="00EC122C">
        <w:lastRenderedPageBreak/>
        <w:t>CONCEPT PLAN REVIEW</w:t>
      </w:r>
    </w:p>
    <w:p w14:paraId="54E15090" w14:textId="09CE7E94" w:rsidR="003075F8" w:rsidRPr="003075F8" w:rsidRDefault="00A25AEE" w:rsidP="005622C8">
      <w:pPr>
        <w:pStyle w:val="ListParagraph"/>
        <w:numPr>
          <w:ilvl w:val="1"/>
          <w:numId w:val="3"/>
        </w:numPr>
        <w:rPr>
          <w:rFonts w:ascii="Segoe UI" w:hAnsi="Segoe UI" w:cs="Segoe UI"/>
          <w:b/>
          <w:bCs/>
        </w:rPr>
      </w:pPr>
      <w:r w:rsidRPr="00A25AEE">
        <w:rPr>
          <w:rFonts w:ascii="Segoe UI" w:hAnsi="Segoe UI" w:cs="Segoe UI"/>
          <w:b/>
          <w:bCs/>
        </w:rPr>
        <w:t xml:space="preserve">Concept Plan:  </w:t>
      </w:r>
      <w:r w:rsidRPr="00A25AEE">
        <w:rPr>
          <w:rFonts w:ascii="Segoe UI" w:hAnsi="Segoe UI" w:cs="Segoe UI"/>
        </w:rPr>
        <w:t>The Concept Plan Review is an opportunity for an</w:t>
      </w:r>
      <w:r>
        <w:rPr>
          <w:rFonts w:ascii="Segoe UI" w:hAnsi="Segoe UI" w:cs="Segoe UI"/>
        </w:rPr>
        <w:t xml:space="preserve"> applicant to obtain additional</w:t>
      </w:r>
      <w:r w:rsidRPr="00A25AEE">
        <w:rPr>
          <w:rFonts w:ascii="Segoe UI" w:hAnsi="Segoe UI" w:cs="Segoe UI"/>
        </w:rPr>
        <w:t xml:space="preserve"> understanding of the City's applicable subdivision requirements</w:t>
      </w:r>
      <w:r w:rsidR="0018410C">
        <w:rPr>
          <w:rFonts w:ascii="Segoe UI" w:hAnsi="Segoe UI" w:cs="Segoe UI"/>
        </w:rPr>
        <w:t xml:space="preserve">, </w:t>
      </w:r>
      <w:r w:rsidRPr="00A25AEE">
        <w:rPr>
          <w:rFonts w:ascii="Segoe UI" w:hAnsi="Segoe UI" w:cs="Segoe UI"/>
        </w:rPr>
        <w:t xml:space="preserve">ordinance and process information </w:t>
      </w:r>
      <w:r w:rsidR="0018410C">
        <w:rPr>
          <w:rFonts w:ascii="Segoe UI" w:hAnsi="Segoe UI" w:cs="Segoe UI"/>
        </w:rPr>
        <w:t>as it pertains to a specific</w:t>
      </w:r>
      <w:r w:rsidRPr="00A25AEE">
        <w:rPr>
          <w:rFonts w:ascii="Segoe UI" w:hAnsi="Segoe UI" w:cs="Segoe UI"/>
        </w:rPr>
        <w:t xml:space="preserve"> proposal.</w:t>
      </w:r>
      <w:r w:rsidR="00CA77A1">
        <w:rPr>
          <w:rFonts w:ascii="Segoe UI" w:hAnsi="Segoe UI" w:cs="Segoe UI"/>
        </w:rPr>
        <w:t xml:space="preserve"> </w:t>
      </w:r>
      <w:r w:rsidRPr="00A25AEE">
        <w:rPr>
          <w:rFonts w:ascii="Segoe UI" w:hAnsi="Segoe UI" w:cs="Segoe UI"/>
        </w:rPr>
        <w:t xml:space="preserve"> </w:t>
      </w:r>
      <w:r w:rsidR="00CB7527">
        <w:rPr>
          <w:rFonts w:ascii="Segoe UI" w:hAnsi="Segoe UI" w:cs="Segoe UI"/>
        </w:rPr>
        <w:t xml:space="preserve">This is an optional review that may be requested by an applicant. </w:t>
      </w:r>
    </w:p>
    <w:p w14:paraId="28A734C1" w14:textId="2217B508" w:rsidR="003075F8" w:rsidRPr="003075F8" w:rsidRDefault="00A25AEE" w:rsidP="003075F8">
      <w:pPr>
        <w:pStyle w:val="ListParagraph"/>
        <w:numPr>
          <w:ilvl w:val="2"/>
          <w:numId w:val="3"/>
        </w:numPr>
        <w:rPr>
          <w:rFonts w:ascii="Segoe UI" w:hAnsi="Segoe UI" w:cs="Segoe UI"/>
          <w:b/>
          <w:bCs/>
        </w:rPr>
      </w:pPr>
      <w:r w:rsidRPr="00A25AEE">
        <w:rPr>
          <w:rFonts w:ascii="Segoe UI" w:hAnsi="Segoe UI" w:cs="Segoe UI"/>
        </w:rPr>
        <w:t>The Concept Plan is a discussion document only, designed to allow for a review of project designs as they relate to the existing natural environment and the compatibility with surrounding property uses and potential uses, the identification of application procedures, requirements and standards, the compatibility of the proposed project with the elements of the General Plan,</w:t>
      </w:r>
      <w:r w:rsidR="009D01DD">
        <w:rPr>
          <w:rFonts w:ascii="Segoe UI" w:hAnsi="Segoe UI" w:cs="Segoe UI"/>
        </w:rPr>
        <w:t xml:space="preserve"> the City’s Code, development standards</w:t>
      </w:r>
      <w:r w:rsidRPr="00A25AEE">
        <w:rPr>
          <w:rFonts w:ascii="Segoe UI" w:hAnsi="Segoe UI" w:cs="Segoe UI"/>
        </w:rPr>
        <w:t xml:space="preserve"> and other items that may be considered in the subdivision approval process once a </w:t>
      </w:r>
      <w:r w:rsidR="009D01DD">
        <w:rPr>
          <w:rFonts w:ascii="Segoe UI" w:hAnsi="Segoe UI" w:cs="Segoe UI"/>
        </w:rPr>
        <w:t xml:space="preserve">formal </w:t>
      </w:r>
      <w:r w:rsidRPr="00A25AEE">
        <w:rPr>
          <w:rFonts w:ascii="Segoe UI" w:hAnsi="Segoe UI" w:cs="Segoe UI"/>
        </w:rPr>
        <w:t>subdivision application is received by the City.</w:t>
      </w:r>
    </w:p>
    <w:p w14:paraId="6D99213B" w14:textId="5434B4E0" w:rsidR="003075F8" w:rsidRPr="003075F8" w:rsidRDefault="003075F8" w:rsidP="003075F8">
      <w:pPr>
        <w:pStyle w:val="ListParagraph"/>
        <w:numPr>
          <w:ilvl w:val="2"/>
          <w:numId w:val="3"/>
        </w:numPr>
        <w:rPr>
          <w:rFonts w:ascii="Segoe UI" w:hAnsi="Segoe UI" w:cs="Segoe UI"/>
        </w:rPr>
      </w:pPr>
      <w:r w:rsidRPr="003075F8">
        <w:rPr>
          <w:rFonts w:ascii="Segoe UI" w:hAnsi="Segoe UI" w:cs="Segoe UI"/>
        </w:rPr>
        <w:t xml:space="preserve">A Concept Plan Application shall not constitute an application for subdivision approval and is in no way binding on the City or the applicant. Any discussion with or comments from the </w:t>
      </w:r>
      <w:r w:rsidR="00C6551C">
        <w:rPr>
          <w:rFonts w:ascii="Segoe UI" w:hAnsi="Segoe UI" w:cs="Segoe UI"/>
        </w:rPr>
        <w:t xml:space="preserve">Development Review Committee (DRC) </w:t>
      </w:r>
      <w:r w:rsidRPr="003075F8">
        <w:rPr>
          <w:rFonts w:ascii="Segoe UI" w:hAnsi="Segoe UI" w:cs="Segoe UI"/>
        </w:rPr>
        <w:t xml:space="preserve">shall not be considered </w:t>
      </w:r>
      <w:commentRangeStart w:id="0"/>
      <w:r w:rsidRPr="003075F8">
        <w:rPr>
          <w:rFonts w:ascii="Segoe UI" w:hAnsi="Segoe UI" w:cs="Segoe UI"/>
        </w:rPr>
        <w:t>as any indication of subdivision approval, either actual or implied by the City.</w:t>
      </w:r>
    </w:p>
    <w:p w14:paraId="018AC718" w14:textId="2ECC2D7A" w:rsidR="00A25AEE" w:rsidRPr="004A738D" w:rsidRDefault="00A25AEE" w:rsidP="003075F8">
      <w:pPr>
        <w:pStyle w:val="ListParagraph"/>
        <w:numPr>
          <w:ilvl w:val="2"/>
          <w:numId w:val="3"/>
        </w:numPr>
        <w:rPr>
          <w:rFonts w:ascii="Segoe UI" w:hAnsi="Segoe UI" w:cs="Segoe UI"/>
          <w:b/>
          <w:bCs/>
          <w:highlight w:val="cyan"/>
        </w:rPr>
      </w:pPr>
      <w:r w:rsidRPr="004A738D">
        <w:rPr>
          <w:rFonts w:ascii="Segoe UI" w:hAnsi="Segoe UI" w:cs="Segoe UI"/>
          <w:highlight w:val="cyan"/>
        </w:rPr>
        <w:t>The Concept Plan procedures are described in the APPENDIX: Concept Plan</w:t>
      </w:r>
      <w:r w:rsidRPr="004A738D">
        <w:rPr>
          <w:rFonts w:ascii="Segoe UI" w:hAnsi="Segoe UI" w:cs="Segoe UI"/>
          <w:b/>
          <w:bCs/>
          <w:highlight w:val="cyan"/>
        </w:rPr>
        <w:t xml:space="preserve"> </w:t>
      </w:r>
      <w:r w:rsidR="00CA38CE" w:rsidRPr="004A738D">
        <w:rPr>
          <w:rFonts w:ascii="Segoe UI" w:hAnsi="Segoe UI" w:cs="Segoe UI"/>
          <w:highlight w:val="cyan"/>
        </w:rPr>
        <w:t>Review</w:t>
      </w:r>
      <w:r w:rsidR="00C91953" w:rsidRPr="004A738D">
        <w:rPr>
          <w:rFonts w:ascii="Segoe UI" w:hAnsi="Segoe UI" w:cs="Segoe UI"/>
          <w:highlight w:val="cyan"/>
        </w:rPr>
        <w:t xml:space="preserve"> Procedures</w:t>
      </w:r>
      <w:commentRangeEnd w:id="0"/>
      <w:r w:rsidR="004A738D">
        <w:rPr>
          <w:rStyle w:val="CommentReference"/>
        </w:rPr>
        <w:commentReference w:id="0"/>
      </w:r>
    </w:p>
    <w:p w14:paraId="4C5218E3" w14:textId="2A608BAA" w:rsidR="00AF4319" w:rsidRPr="00EC122C" w:rsidRDefault="00AF4319" w:rsidP="00F61191">
      <w:pPr>
        <w:pStyle w:val="ListParagraph"/>
        <w:numPr>
          <w:ilvl w:val="0"/>
          <w:numId w:val="0"/>
        </w:numPr>
        <w:ind w:left="1080"/>
        <w:rPr>
          <w:rFonts w:ascii="Segoe UI" w:hAnsi="Segoe UI" w:cs="Segoe UI"/>
        </w:rPr>
      </w:pPr>
    </w:p>
    <w:p w14:paraId="66198FE4" w14:textId="48AD3297" w:rsidR="005622C8" w:rsidRPr="00EC122C" w:rsidRDefault="005622C8" w:rsidP="007054DD">
      <w:pPr>
        <w:pStyle w:val="ListParagraph"/>
        <w:numPr>
          <w:ilvl w:val="1"/>
          <w:numId w:val="3"/>
        </w:numPr>
        <w:rPr>
          <w:rFonts w:ascii="Segoe UI" w:hAnsi="Segoe UI" w:cs="Segoe UI"/>
        </w:rPr>
      </w:pPr>
      <w:r w:rsidRPr="00EC122C">
        <w:rPr>
          <w:rFonts w:ascii="Segoe UI" w:hAnsi="Segoe UI" w:cs="Segoe UI"/>
          <w:b/>
          <w:bCs/>
        </w:rPr>
        <w:t xml:space="preserve">Application </w:t>
      </w:r>
      <w:r w:rsidR="007D0844">
        <w:rPr>
          <w:rFonts w:ascii="Segoe UI" w:hAnsi="Segoe UI" w:cs="Segoe UI"/>
          <w:b/>
          <w:bCs/>
        </w:rPr>
        <w:t>Contents</w:t>
      </w:r>
      <w:r w:rsidRPr="00EC122C">
        <w:rPr>
          <w:rFonts w:ascii="Segoe UI" w:hAnsi="Segoe UI" w:cs="Segoe UI"/>
        </w:rPr>
        <w:t>:</w:t>
      </w:r>
    </w:p>
    <w:p w14:paraId="7DB20D05" w14:textId="3B026A31" w:rsidR="005622C8" w:rsidRPr="00EC122C" w:rsidRDefault="005622C8" w:rsidP="007054DD">
      <w:pPr>
        <w:pStyle w:val="ListParagraph"/>
        <w:numPr>
          <w:ilvl w:val="2"/>
          <w:numId w:val="3"/>
        </w:numPr>
        <w:rPr>
          <w:rFonts w:ascii="Segoe UI" w:hAnsi="Segoe UI" w:cs="Segoe UI"/>
        </w:rPr>
      </w:pPr>
      <w:r w:rsidRPr="00EC122C">
        <w:rPr>
          <w:rFonts w:ascii="Segoe UI" w:hAnsi="Segoe UI" w:cs="Segoe UI"/>
        </w:rPr>
        <w:t xml:space="preserve">An application for a Concept Plan, on forms provided by the </w:t>
      </w:r>
      <w:proofErr w:type="gramStart"/>
      <w:r w:rsidRPr="00EC122C">
        <w:rPr>
          <w:rFonts w:ascii="Segoe UI" w:hAnsi="Segoe UI" w:cs="Segoe UI"/>
        </w:rPr>
        <w:t>City</w:t>
      </w:r>
      <w:proofErr w:type="gramEnd"/>
      <w:r w:rsidRPr="00EC122C">
        <w:rPr>
          <w:rFonts w:ascii="Segoe UI" w:hAnsi="Segoe UI" w:cs="Segoe UI"/>
        </w:rPr>
        <w:t xml:space="preserve">, must be completed and submitted to the City </w:t>
      </w:r>
      <w:r w:rsidR="00C91953">
        <w:rPr>
          <w:rFonts w:ascii="Segoe UI" w:hAnsi="Segoe UI" w:cs="Segoe UI"/>
        </w:rPr>
        <w:t>Clerk</w:t>
      </w:r>
      <w:r w:rsidRPr="00EC122C">
        <w:rPr>
          <w:rFonts w:ascii="Segoe UI" w:hAnsi="Segoe UI" w:cs="Segoe UI"/>
        </w:rPr>
        <w:t>.</w:t>
      </w:r>
    </w:p>
    <w:p w14:paraId="6DE1B090" w14:textId="035B6A2E" w:rsidR="00993289" w:rsidRPr="00EC122C" w:rsidRDefault="00993289" w:rsidP="007054DD">
      <w:pPr>
        <w:pStyle w:val="ListParagraph"/>
        <w:numPr>
          <w:ilvl w:val="2"/>
          <w:numId w:val="3"/>
        </w:numPr>
        <w:rPr>
          <w:rFonts w:ascii="Segoe UI" w:hAnsi="Segoe UI" w:cs="Segoe UI"/>
        </w:rPr>
      </w:pPr>
      <w:r w:rsidRPr="00EC122C">
        <w:rPr>
          <w:rFonts w:ascii="Segoe UI" w:hAnsi="Segoe UI" w:cs="Segoe UI"/>
        </w:rPr>
        <w:t xml:space="preserve">Application fees must be paid in full. </w:t>
      </w:r>
    </w:p>
    <w:p w14:paraId="32AA67F0" w14:textId="63CD0249" w:rsidR="005622C8" w:rsidRPr="00EC122C" w:rsidRDefault="005622C8" w:rsidP="007054DD">
      <w:pPr>
        <w:pStyle w:val="ListParagraph"/>
        <w:numPr>
          <w:ilvl w:val="2"/>
          <w:numId w:val="3"/>
        </w:numPr>
        <w:rPr>
          <w:rFonts w:ascii="Segoe UI" w:hAnsi="Segoe UI" w:cs="Segoe UI"/>
        </w:rPr>
      </w:pPr>
      <w:r w:rsidRPr="00EC122C">
        <w:rPr>
          <w:rFonts w:ascii="Segoe UI" w:hAnsi="Segoe UI" w:cs="Segoe UI"/>
        </w:rPr>
        <w:t xml:space="preserve">Applicant must provide a Concept Plan and all </w:t>
      </w:r>
      <w:r w:rsidR="00373F9C" w:rsidRPr="00EC122C">
        <w:rPr>
          <w:rFonts w:ascii="Segoe UI" w:hAnsi="Segoe UI" w:cs="Segoe UI"/>
        </w:rPr>
        <w:t xml:space="preserve">related </w:t>
      </w:r>
      <w:r w:rsidRPr="00EC122C">
        <w:rPr>
          <w:rFonts w:ascii="Segoe UI" w:hAnsi="Segoe UI" w:cs="Segoe UI"/>
        </w:rPr>
        <w:t>documents and drawings, as found in the check list provided with the application, with the completed application.</w:t>
      </w:r>
    </w:p>
    <w:p w14:paraId="4E62240D" w14:textId="5D6AC7AC" w:rsidR="005622C8" w:rsidRPr="00EC122C" w:rsidRDefault="00BC6603" w:rsidP="00BC6603">
      <w:pPr>
        <w:pStyle w:val="ListParagraph"/>
        <w:numPr>
          <w:ilvl w:val="3"/>
          <w:numId w:val="3"/>
        </w:numPr>
        <w:rPr>
          <w:rFonts w:ascii="Segoe UI" w:hAnsi="Segoe UI" w:cs="Segoe UI"/>
        </w:rPr>
      </w:pPr>
      <w:r w:rsidRPr="00EC122C">
        <w:rPr>
          <w:rFonts w:ascii="Segoe UI" w:hAnsi="Segoe UI" w:cs="Segoe UI"/>
        </w:rPr>
        <w:t xml:space="preserve">Concept Plan should include </w:t>
      </w:r>
      <w:r w:rsidR="005622C8" w:rsidRPr="00EC122C">
        <w:rPr>
          <w:rFonts w:ascii="Segoe UI" w:hAnsi="Segoe UI" w:cs="Segoe UI"/>
        </w:rPr>
        <w:t xml:space="preserve">a conceptual layout of proposed lots including minimum development requirements in the Zoning District, provided by </w:t>
      </w:r>
      <w:r w:rsidR="005622C8" w:rsidRPr="00731046">
        <w:rPr>
          <w:rFonts w:ascii="Segoe UI" w:hAnsi="Segoe UI" w:cs="Segoe UI"/>
          <w:highlight w:val="green"/>
        </w:rPr>
        <w:t xml:space="preserve">Title </w:t>
      </w:r>
      <w:r w:rsidR="00731046" w:rsidRPr="00731046">
        <w:rPr>
          <w:rFonts w:ascii="Segoe UI" w:hAnsi="Segoe UI" w:cs="Segoe UI"/>
          <w:highlight w:val="green"/>
        </w:rPr>
        <w:t>XX</w:t>
      </w:r>
      <w:r w:rsidR="005622C8" w:rsidRPr="00EC122C">
        <w:rPr>
          <w:rFonts w:ascii="Segoe UI" w:hAnsi="Segoe UI" w:cs="Segoe UI"/>
        </w:rPr>
        <w:t xml:space="preserve"> </w:t>
      </w:r>
      <w:r w:rsidR="006A0403" w:rsidRPr="00EC122C">
        <w:rPr>
          <w:rFonts w:ascii="Segoe UI" w:hAnsi="Segoe UI" w:cs="Segoe UI"/>
        </w:rPr>
        <w:t xml:space="preserve">the City’s </w:t>
      </w:r>
      <w:r w:rsidR="005622C8" w:rsidRPr="00EC122C">
        <w:rPr>
          <w:rFonts w:ascii="Segoe UI" w:hAnsi="Segoe UI" w:cs="Segoe UI"/>
        </w:rPr>
        <w:t xml:space="preserve">Zoning Ordinance, in which the subject subdivision is located. The conceptual layout of streets, accounting for adjacent development and </w:t>
      </w:r>
      <w:r w:rsidR="002D4EF9">
        <w:rPr>
          <w:rFonts w:ascii="Segoe UI" w:hAnsi="Segoe UI" w:cs="Segoe UI"/>
        </w:rPr>
        <w:t>master planned</w:t>
      </w:r>
      <w:r w:rsidR="005622C8" w:rsidRPr="00EC122C">
        <w:rPr>
          <w:rFonts w:ascii="Segoe UI" w:hAnsi="Segoe UI" w:cs="Segoe UI"/>
        </w:rPr>
        <w:t xml:space="preserve"> streets, must be provided.</w:t>
      </w:r>
    </w:p>
    <w:p w14:paraId="59E51C06" w14:textId="71BDBC16" w:rsidR="00EC122C" w:rsidRPr="00EC122C" w:rsidRDefault="000014E7" w:rsidP="00CA38CE">
      <w:pPr>
        <w:pStyle w:val="ListParagraph"/>
        <w:numPr>
          <w:ilvl w:val="3"/>
          <w:numId w:val="3"/>
        </w:numPr>
        <w:rPr>
          <w:rFonts w:ascii="Segoe UI" w:hAnsi="Segoe UI" w:cs="Segoe UI"/>
        </w:rPr>
      </w:pPr>
      <w:r w:rsidRPr="00EC122C">
        <w:rPr>
          <w:rFonts w:ascii="Segoe UI" w:hAnsi="Segoe UI" w:cs="Segoe UI"/>
        </w:rPr>
        <w:t xml:space="preserve">A letter of explanation should be included which briefly describes the proposal </w:t>
      </w:r>
      <w:r w:rsidRPr="001B09C8">
        <w:rPr>
          <w:rFonts w:ascii="Segoe UI" w:hAnsi="Segoe UI" w:cs="Segoe UI"/>
        </w:rPr>
        <w:t xml:space="preserve">and </w:t>
      </w:r>
      <w:r w:rsidR="00DD710D" w:rsidRPr="001B09C8">
        <w:rPr>
          <w:rFonts w:ascii="Segoe UI" w:hAnsi="Segoe UI" w:cs="Segoe UI"/>
        </w:rPr>
        <w:t xml:space="preserve">it may </w:t>
      </w:r>
      <w:r w:rsidRPr="001B09C8">
        <w:rPr>
          <w:rFonts w:ascii="Segoe UI" w:hAnsi="Segoe UI" w:cs="Segoe UI"/>
        </w:rPr>
        <w:t xml:space="preserve">include any questions the Applicant has for City Staff. </w:t>
      </w:r>
    </w:p>
    <w:p w14:paraId="578266A2" w14:textId="40A82AB8" w:rsidR="00EC122C" w:rsidRPr="00EC122C" w:rsidRDefault="00EC122C" w:rsidP="00EC122C">
      <w:pPr>
        <w:rPr>
          <w:rFonts w:ascii="Segoe UI" w:hAnsi="Segoe UI" w:cs="Segoe UI"/>
        </w:rPr>
      </w:pPr>
    </w:p>
    <w:p w14:paraId="0E7BB4D5" w14:textId="3AD4F6A4" w:rsidR="00EC122C" w:rsidRDefault="00EC122C" w:rsidP="00EC122C">
      <w:pPr>
        <w:rPr>
          <w:rFonts w:ascii="Segoe UI" w:hAnsi="Segoe UI" w:cs="Segoe UI"/>
        </w:rPr>
      </w:pPr>
    </w:p>
    <w:p w14:paraId="42353DC8" w14:textId="77777777" w:rsidR="00CA38CE" w:rsidRDefault="00CA38CE" w:rsidP="00EC122C">
      <w:pPr>
        <w:rPr>
          <w:rFonts w:ascii="Segoe UI" w:hAnsi="Segoe UI" w:cs="Segoe UI"/>
        </w:rPr>
      </w:pPr>
    </w:p>
    <w:p w14:paraId="20E6D1DD" w14:textId="77777777" w:rsidR="00CA38CE" w:rsidRDefault="00CA38CE" w:rsidP="00EC122C">
      <w:pPr>
        <w:rPr>
          <w:rFonts w:ascii="Segoe UI" w:hAnsi="Segoe UI" w:cs="Segoe UI"/>
        </w:rPr>
      </w:pPr>
    </w:p>
    <w:p w14:paraId="04749334" w14:textId="77777777" w:rsidR="00002097" w:rsidRDefault="00002097" w:rsidP="00EC122C">
      <w:pPr>
        <w:rPr>
          <w:rFonts w:ascii="Segoe UI" w:hAnsi="Segoe UI" w:cs="Segoe UI"/>
        </w:rPr>
      </w:pPr>
    </w:p>
    <w:p w14:paraId="3777AE08" w14:textId="77777777" w:rsidR="00002097" w:rsidRDefault="00002097" w:rsidP="00EC122C">
      <w:pPr>
        <w:rPr>
          <w:rFonts w:ascii="Segoe UI" w:hAnsi="Segoe UI" w:cs="Segoe UI"/>
        </w:rPr>
      </w:pPr>
    </w:p>
    <w:p w14:paraId="39F4405A" w14:textId="77777777" w:rsidR="00F04940" w:rsidRPr="00B130F1" w:rsidRDefault="00F04940" w:rsidP="00F04940">
      <w:pPr>
        <w:pStyle w:val="ListParagraph"/>
        <w:rPr>
          <w:rFonts w:ascii="Segoe UI" w:hAnsi="Segoe UI" w:cs="Segoe UI"/>
          <w:b/>
          <w:bCs/>
        </w:rPr>
      </w:pPr>
      <w:r w:rsidRPr="00B130F1">
        <w:rPr>
          <w:rFonts w:ascii="Segoe UI" w:hAnsi="Segoe UI" w:cs="Segoe UI"/>
          <w:b/>
          <w:bCs/>
        </w:rPr>
        <w:lastRenderedPageBreak/>
        <w:t>PRELIMINARY SUBDIVISION APPLICATION AND APPROVAL</w:t>
      </w:r>
    </w:p>
    <w:p w14:paraId="6A55812D" w14:textId="02047181" w:rsidR="00F04940" w:rsidRPr="00EC122C" w:rsidRDefault="00F04940" w:rsidP="00F04940">
      <w:pPr>
        <w:pStyle w:val="ListParagraph"/>
        <w:numPr>
          <w:ilvl w:val="1"/>
          <w:numId w:val="3"/>
        </w:numPr>
        <w:rPr>
          <w:rFonts w:ascii="Segoe UI" w:hAnsi="Segoe UI" w:cs="Segoe UI"/>
        </w:rPr>
      </w:pPr>
      <w:r w:rsidRPr="00B130F1">
        <w:rPr>
          <w:rFonts w:ascii="Segoe UI" w:hAnsi="Segoe UI" w:cs="Segoe UI"/>
          <w:b/>
          <w:bCs/>
        </w:rPr>
        <w:t>Intent</w:t>
      </w:r>
      <w:r w:rsidRPr="00EC122C">
        <w:rPr>
          <w:rFonts w:ascii="Segoe UI" w:hAnsi="Segoe UI" w:cs="Segoe UI"/>
        </w:rPr>
        <w:t>:</w:t>
      </w:r>
    </w:p>
    <w:p w14:paraId="6D499C4C" w14:textId="6A986E0E" w:rsidR="00F04940" w:rsidRPr="00EC122C" w:rsidRDefault="00F04940" w:rsidP="00F04940">
      <w:pPr>
        <w:pStyle w:val="ListParagraph"/>
        <w:numPr>
          <w:ilvl w:val="2"/>
          <w:numId w:val="3"/>
        </w:numPr>
        <w:rPr>
          <w:rFonts w:ascii="Segoe UI" w:hAnsi="Segoe UI" w:cs="Segoe UI"/>
        </w:rPr>
      </w:pPr>
      <w:r w:rsidRPr="00EC122C">
        <w:rPr>
          <w:rFonts w:ascii="Segoe UI" w:hAnsi="Segoe UI" w:cs="Segoe UI"/>
        </w:rPr>
        <w:t xml:space="preserve">It is the intent of this Ordinance that Preliminary Subdivision Application approval is a </w:t>
      </w:r>
      <w:r w:rsidR="002A055C">
        <w:rPr>
          <w:rFonts w:ascii="Segoe UI" w:hAnsi="Segoe UI" w:cs="Segoe UI"/>
        </w:rPr>
        <w:t>formal</w:t>
      </w:r>
      <w:r w:rsidRPr="00EC122C">
        <w:rPr>
          <w:rFonts w:ascii="Segoe UI" w:hAnsi="Segoe UI" w:cs="Segoe UI"/>
        </w:rPr>
        <w:t xml:space="preserve"> action </w:t>
      </w:r>
      <w:r w:rsidR="000E490D">
        <w:rPr>
          <w:rFonts w:ascii="Segoe UI" w:hAnsi="Segoe UI" w:cs="Segoe UI"/>
        </w:rPr>
        <w:t xml:space="preserve">by </w:t>
      </w:r>
      <w:r w:rsidRPr="00EC122C">
        <w:rPr>
          <w:rFonts w:ascii="Segoe UI" w:hAnsi="Segoe UI" w:cs="Segoe UI"/>
        </w:rPr>
        <w:t xml:space="preserve">the </w:t>
      </w:r>
      <w:r w:rsidR="00C920CB">
        <w:rPr>
          <w:rFonts w:ascii="Segoe UI" w:hAnsi="Segoe UI" w:cs="Segoe UI"/>
        </w:rPr>
        <w:t>Planning Commission</w:t>
      </w:r>
      <w:r w:rsidRPr="00EC122C">
        <w:rPr>
          <w:rFonts w:ascii="Segoe UI" w:hAnsi="Segoe UI" w:cs="Segoe UI"/>
        </w:rPr>
        <w:t xml:space="preserve">, following the receipt of </w:t>
      </w:r>
      <w:r w:rsidR="00C920CB">
        <w:rPr>
          <w:rFonts w:ascii="Segoe UI" w:hAnsi="Segoe UI" w:cs="Segoe UI"/>
        </w:rPr>
        <w:t xml:space="preserve">the </w:t>
      </w:r>
      <w:r w:rsidRPr="00EC122C">
        <w:rPr>
          <w:rFonts w:ascii="Segoe UI" w:hAnsi="Segoe UI" w:cs="Segoe UI"/>
        </w:rPr>
        <w:t xml:space="preserve">Development Review Committee </w:t>
      </w:r>
      <w:r w:rsidR="00C6551C">
        <w:rPr>
          <w:rFonts w:ascii="Segoe UI" w:hAnsi="Segoe UI" w:cs="Segoe UI"/>
        </w:rPr>
        <w:t xml:space="preserve">(DRC) </w:t>
      </w:r>
      <w:r w:rsidRPr="00EC122C">
        <w:rPr>
          <w:rFonts w:ascii="Segoe UI" w:hAnsi="Segoe UI" w:cs="Segoe UI"/>
        </w:rPr>
        <w:t>recommendation.</w:t>
      </w:r>
    </w:p>
    <w:p w14:paraId="3BFE009A" w14:textId="572F66B8" w:rsidR="00F04940" w:rsidRPr="00EC122C" w:rsidRDefault="00F04940" w:rsidP="00F04940">
      <w:pPr>
        <w:pStyle w:val="ListParagraph"/>
        <w:numPr>
          <w:ilvl w:val="2"/>
          <w:numId w:val="3"/>
        </w:numPr>
        <w:rPr>
          <w:rFonts w:ascii="Segoe UI" w:hAnsi="Segoe UI" w:cs="Segoe UI"/>
        </w:rPr>
      </w:pPr>
      <w:r w:rsidRPr="00EC122C">
        <w:rPr>
          <w:rFonts w:ascii="Segoe UI" w:hAnsi="Segoe UI" w:cs="Segoe UI"/>
        </w:rPr>
        <w:t xml:space="preserve">It is the intent of this Ordinance that all items applicable to a Preliminary Subdivision Application be fully addressed by the </w:t>
      </w:r>
      <w:r w:rsidR="000E490D">
        <w:rPr>
          <w:rFonts w:ascii="Segoe UI" w:hAnsi="Segoe UI" w:cs="Segoe UI"/>
        </w:rPr>
        <w:t>A</w:t>
      </w:r>
      <w:r w:rsidRPr="00EC122C">
        <w:rPr>
          <w:rFonts w:ascii="Segoe UI" w:hAnsi="Segoe UI" w:cs="Segoe UI"/>
        </w:rPr>
        <w:t xml:space="preserve">pplicant, the </w:t>
      </w:r>
      <w:proofErr w:type="gramStart"/>
      <w:r w:rsidRPr="00EC122C">
        <w:rPr>
          <w:rFonts w:ascii="Segoe UI" w:hAnsi="Segoe UI" w:cs="Segoe UI"/>
        </w:rPr>
        <w:t>City</w:t>
      </w:r>
      <w:proofErr w:type="gramEnd"/>
      <w:r w:rsidRPr="00EC122C">
        <w:rPr>
          <w:rFonts w:ascii="Segoe UI" w:hAnsi="Segoe UI" w:cs="Segoe UI"/>
        </w:rPr>
        <w:t>, and all other applicable reviewing agencies prior to any action by the Planning Commission.</w:t>
      </w:r>
    </w:p>
    <w:p w14:paraId="1A69EA7D" w14:textId="1FECE3C2" w:rsidR="00F04940" w:rsidRPr="00EC122C" w:rsidRDefault="00F04940" w:rsidP="00F04940">
      <w:pPr>
        <w:pStyle w:val="ListParagraph"/>
        <w:numPr>
          <w:ilvl w:val="2"/>
          <w:numId w:val="3"/>
        </w:numPr>
        <w:rPr>
          <w:rFonts w:ascii="Segoe UI" w:hAnsi="Segoe UI" w:cs="Segoe UI"/>
        </w:rPr>
      </w:pPr>
      <w:r w:rsidRPr="00EC122C">
        <w:rPr>
          <w:rFonts w:ascii="Segoe UI" w:hAnsi="Segoe UI" w:cs="Segoe UI"/>
        </w:rPr>
        <w:t xml:space="preserve">For the purposes of this Ordinance, the procedures and requirements for the consideration of Preliminary Subdivision Applications are provided to allow for the consideration of all items in relation to the subdivision of land. The DRC shall identify and address all items applicable to a Preliminary Subdivision Application prior to providing a recommendation to the </w:t>
      </w:r>
      <w:r w:rsidR="004F68E3">
        <w:rPr>
          <w:rFonts w:ascii="Segoe UI" w:hAnsi="Segoe UI" w:cs="Segoe UI"/>
        </w:rPr>
        <w:t>Planning Commission</w:t>
      </w:r>
      <w:r w:rsidRPr="00EC122C">
        <w:rPr>
          <w:rFonts w:ascii="Segoe UI" w:hAnsi="Segoe UI" w:cs="Segoe UI"/>
        </w:rPr>
        <w:t>.</w:t>
      </w:r>
    </w:p>
    <w:p w14:paraId="6C558F61" w14:textId="5F6A06F2" w:rsidR="00F04940" w:rsidRPr="00EC122C" w:rsidRDefault="00F04940" w:rsidP="00F04940">
      <w:pPr>
        <w:pStyle w:val="ListParagraph"/>
        <w:numPr>
          <w:ilvl w:val="2"/>
          <w:numId w:val="3"/>
        </w:numPr>
        <w:rPr>
          <w:rFonts w:ascii="Segoe UI" w:hAnsi="Segoe UI" w:cs="Segoe UI"/>
        </w:rPr>
      </w:pPr>
      <w:r w:rsidRPr="00EC122C">
        <w:rPr>
          <w:rFonts w:ascii="Segoe UI" w:hAnsi="Segoe UI" w:cs="Segoe UI"/>
        </w:rPr>
        <w:t xml:space="preserve">It is intended that the </w:t>
      </w:r>
      <w:r w:rsidR="00144291">
        <w:rPr>
          <w:rFonts w:ascii="Segoe UI" w:hAnsi="Segoe UI" w:cs="Segoe UI"/>
        </w:rPr>
        <w:t>DRC</w:t>
      </w:r>
      <w:r w:rsidRPr="00EC122C">
        <w:rPr>
          <w:rFonts w:ascii="Segoe UI" w:hAnsi="Segoe UI" w:cs="Segoe UI"/>
        </w:rPr>
        <w:t xml:space="preserve"> </w:t>
      </w:r>
      <w:r w:rsidR="00144291">
        <w:rPr>
          <w:rFonts w:ascii="Segoe UI" w:hAnsi="Segoe UI" w:cs="Segoe UI"/>
        </w:rPr>
        <w:t xml:space="preserve">shall provide both a general compatibility and design analysis and technical evaluation </w:t>
      </w:r>
      <w:r w:rsidR="00144291" w:rsidRPr="00144291">
        <w:rPr>
          <w:rFonts w:ascii="Segoe UI" w:hAnsi="Segoe UI" w:cs="Segoe UI"/>
        </w:rPr>
        <w:t>of the construction elements of a subdivision in preparing recommendation</w:t>
      </w:r>
      <w:r w:rsidR="00ED0E42">
        <w:rPr>
          <w:rFonts w:ascii="Segoe UI" w:hAnsi="Segoe UI" w:cs="Segoe UI"/>
        </w:rPr>
        <w:t xml:space="preserve"> to the Planning Commission. </w:t>
      </w:r>
      <w:r w:rsidR="00B232C7">
        <w:rPr>
          <w:rFonts w:ascii="Segoe UI" w:hAnsi="Segoe UI" w:cs="Segoe UI"/>
        </w:rPr>
        <w:t xml:space="preserve">Conformance with the City’s zoning and development standards shall be </w:t>
      </w:r>
      <w:r w:rsidR="00DA04CE">
        <w:rPr>
          <w:rFonts w:ascii="Segoe UI" w:hAnsi="Segoe UI" w:cs="Segoe UI"/>
        </w:rPr>
        <w:t xml:space="preserve">confirmed.  </w:t>
      </w:r>
    </w:p>
    <w:p w14:paraId="73911FAD" w14:textId="239438CE" w:rsidR="00F04940" w:rsidRDefault="00F04940" w:rsidP="00F04940">
      <w:pPr>
        <w:pStyle w:val="ListParagraph"/>
        <w:numPr>
          <w:ilvl w:val="2"/>
          <w:numId w:val="3"/>
        </w:numPr>
        <w:rPr>
          <w:rFonts w:ascii="Segoe UI" w:hAnsi="Segoe UI" w:cs="Segoe UI"/>
        </w:rPr>
      </w:pPr>
      <w:r w:rsidRPr="00EC122C">
        <w:rPr>
          <w:rFonts w:ascii="Segoe UI" w:hAnsi="Segoe UI" w:cs="Segoe UI"/>
        </w:rPr>
        <w:t xml:space="preserve">It is intended that the </w:t>
      </w:r>
      <w:r w:rsidR="00DA04CE">
        <w:rPr>
          <w:rFonts w:ascii="Segoe UI" w:hAnsi="Segoe UI" w:cs="Segoe UI"/>
        </w:rPr>
        <w:t>Planning Commission</w:t>
      </w:r>
      <w:r w:rsidRPr="00EC122C">
        <w:rPr>
          <w:rFonts w:ascii="Segoe UI" w:hAnsi="Segoe UI" w:cs="Segoe UI"/>
        </w:rPr>
        <w:t xml:space="preserve"> shall identify and address all items applicable to a Preliminary Subdivision Application, including special consideration of DRC recommendations, prior to approving, approving with conditions, or denying a Preliminary Subdivision Application. </w:t>
      </w:r>
    </w:p>
    <w:p w14:paraId="2C4F5CC9" w14:textId="27400F26" w:rsidR="007869E8" w:rsidRPr="002F288B" w:rsidRDefault="007869E8" w:rsidP="007869E8">
      <w:pPr>
        <w:pStyle w:val="ListParagraph"/>
        <w:numPr>
          <w:ilvl w:val="1"/>
          <w:numId w:val="3"/>
        </w:numPr>
        <w:rPr>
          <w:rFonts w:ascii="Segoe UI" w:hAnsi="Segoe UI" w:cs="Segoe UI"/>
        </w:rPr>
      </w:pPr>
      <w:r w:rsidRPr="002F288B">
        <w:rPr>
          <w:rFonts w:ascii="Segoe UI" w:hAnsi="Segoe UI" w:cs="Segoe UI"/>
          <w:b/>
          <w:bCs/>
        </w:rPr>
        <w:t>Complete Application</w:t>
      </w:r>
      <w:r w:rsidRPr="002F288B">
        <w:rPr>
          <w:rFonts w:ascii="Segoe UI" w:hAnsi="Segoe UI" w:cs="Segoe UI"/>
        </w:rPr>
        <w:t>:</w:t>
      </w:r>
      <w:r w:rsidRPr="002F288B">
        <w:rPr>
          <w:rFonts w:eastAsia="Arial" w:cstheme="minorHAnsi"/>
        </w:rPr>
        <w:t xml:space="preserve"> </w:t>
      </w:r>
      <w:r w:rsidRPr="002F288B">
        <w:rPr>
          <w:rFonts w:ascii="Segoe UI" w:hAnsi="Segoe UI" w:cs="Segoe UI"/>
        </w:rPr>
        <w:t xml:space="preserve">A complete application is required to be filed with the </w:t>
      </w:r>
      <w:proofErr w:type="gramStart"/>
      <w:r w:rsidRPr="002F288B">
        <w:rPr>
          <w:rFonts w:ascii="Segoe UI" w:hAnsi="Segoe UI" w:cs="Segoe UI"/>
        </w:rPr>
        <w:t>City</w:t>
      </w:r>
      <w:proofErr w:type="gramEnd"/>
      <w:r w:rsidRPr="002F288B">
        <w:rPr>
          <w:rFonts w:ascii="Segoe UI" w:hAnsi="Segoe UI" w:cs="Segoe UI"/>
        </w:rPr>
        <w:t xml:space="preserve"> before </w:t>
      </w:r>
      <w:r w:rsidR="00F608C5" w:rsidRPr="002F288B">
        <w:rPr>
          <w:rFonts w:ascii="Segoe UI" w:hAnsi="Segoe UI" w:cs="Segoe UI"/>
        </w:rPr>
        <w:t xml:space="preserve">a </w:t>
      </w:r>
      <w:r w:rsidRPr="002F288B">
        <w:rPr>
          <w:rFonts w:ascii="Segoe UI" w:hAnsi="Segoe UI" w:cs="Segoe UI"/>
        </w:rPr>
        <w:t xml:space="preserve">Review Cycle commences. The determination of whether an application is complete is made by the </w:t>
      </w:r>
      <w:r w:rsidR="002B59EC" w:rsidRPr="002F288B">
        <w:rPr>
          <w:rFonts w:ascii="Segoe UI" w:hAnsi="Segoe UI" w:cs="Segoe UI"/>
        </w:rPr>
        <w:t>City Clerk</w:t>
      </w:r>
      <w:r w:rsidRPr="002F288B">
        <w:rPr>
          <w:rFonts w:ascii="Segoe UI" w:hAnsi="Segoe UI" w:cs="Segoe UI"/>
        </w:rPr>
        <w:t xml:space="preserve"> </w:t>
      </w:r>
      <w:r w:rsidR="00805F85">
        <w:rPr>
          <w:rFonts w:ascii="Segoe UI" w:hAnsi="Segoe UI" w:cs="Segoe UI"/>
        </w:rPr>
        <w:t>(</w:t>
      </w:r>
      <w:r w:rsidRPr="002F288B">
        <w:rPr>
          <w:rFonts w:ascii="Segoe UI" w:hAnsi="Segoe UI" w:cs="Segoe UI"/>
        </w:rPr>
        <w:t>or designee</w:t>
      </w:r>
      <w:r w:rsidR="00805F85">
        <w:rPr>
          <w:rFonts w:ascii="Segoe UI" w:hAnsi="Segoe UI" w:cs="Segoe UI"/>
        </w:rPr>
        <w:t>)</w:t>
      </w:r>
      <w:r w:rsidRPr="002F288B">
        <w:rPr>
          <w:rFonts w:ascii="Segoe UI" w:hAnsi="Segoe UI" w:cs="Segoe UI"/>
        </w:rPr>
        <w:t>.  An application shall not be considered complete, and the first review cycle shall not begin unless and until the Applicant has submitted the following items:</w:t>
      </w:r>
    </w:p>
    <w:p w14:paraId="7BA76022" w14:textId="77777777" w:rsidR="007869E8" w:rsidRPr="002F288B" w:rsidRDefault="007869E8" w:rsidP="007869E8">
      <w:pPr>
        <w:pStyle w:val="ListParagraph"/>
        <w:numPr>
          <w:ilvl w:val="2"/>
          <w:numId w:val="3"/>
        </w:numPr>
        <w:rPr>
          <w:rFonts w:ascii="Segoe UI" w:hAnsi="Segoe UI" w:cs="Segoe UI"/>
        </w:rPr>
      </w:pPr>
      <w:r w:rsidRPr="002F288B">
        <w:rPr>
          <w:rFonts w:ascii="Segoe UI" w:hAnsi="Segoe UI" w:cs="Segoe UI"/>
        </w:rPr>
        <w:t xml:space="preserve">A completed application as provided by the </w:t>
      </w:r>
      <w:proofErr w:type="gramStart"/>
      <w:r w:rsidRPr="002F288B">
        <w:rPr>
          <w:rFonts w:ascii="Segoe UI" w:hAnsi="Segoe UI" w:cs="Segoe UI"/>
        </w:rPr>
        <w:t>City</w:t>
      </w:r>
      <w:proofErr w:type="gramEnd"/>
      <w:r w:rsidRPr="002F288B">
        <w:rPr>
          <w:rFonts w:ascii="Segoe UI" w:hAnsi="Segoe UI" w:cs="Segoe UI"/>
        </w:rPr>
        <w:t>.</w:t>
      </w:r>
    </w:p>
    <w:p w14:paraId="7A5C7B56" w14:textId="77777777" w:rsidR="001765F9" w:rsidRPr="002F288B" w:rsidRDefault="001765F9" w:rsidP="001765F9">
      <w:pPr>
        <w:pStyle w:val="ListParagraph"/>
        <w:numPr>
          <w:ilvl w:val="2"/>
          <w:numId w:val="3"/>
        </w:numPr>
        <w:rPr>
          <w:rFonts w:ascii="Segoe UI" w:hAnsi="Segoe UI" w:cs="Segoe UI"/>
        </w:rPr>
      </w:pPr>
      <w:r w:rsidRPr="002F288B">
        <w:rPr>
          <w:rFonts w:ascii="Segoe UI" w:hAnsi="Segoe UI" w:cs="Segoe UI"/>
        </w:rPr>
        <w:t>Payment of all applicable fees.</w:t>
      </w:r>
    </w:p>
    <w:p w14:paraId="0A13AAA6" w14:textId="77777777" w:rsidR="001765F9" w:rsidRPr="002F288B" w:rsidRDefault="001765F9" w:rsidP="001765F9">
      <w:pPr>
        <w:pStyle w:val="ListParagraph"/>
        <w:numPr>
          <w:ilvl w:val="2"/>
          <w:numId w:val="3"/>
        </w:numPr>
        <w:rPr>
          <w:rFonts w:ascii="Segoe UI" w:hAnsi="Segoe UI" w:cs="Segoe UI"/>
        </w:rPr>
      </w:pPr>
      <w:r w:rsidRPr="002F288B">
        <w:rPr>
          <w:rFonts w:ascii="Segoe UI" w:hAnsi="Segoe UI" w:cs="Segoe UI"/>
        </w:rPr>
        <w:t>A signed Owner-Agent Affidavit (if the Owner is being represented by another party).</w:t>
      </w:r>
    </w:p>
    <w:p w14:paraId="34F9A470" w14:textId="77777777" w:rsidR="001765F9" w:rsidRPr="002F288B" w:rsidRDefault="001765F9" w:rsidP="001765F9">
      <w:pPr>
        <w:pStyle w:val="ListParagraph"/>
        <w:numPr>
          <w:ilvl w:val="2"/>
          <w:numId w:val="3"/>
        </w:numPr>
        <w:rPr>
          <w:rFonts w:ascii="Segoe UI" w:hAnsi="Segoe UI" w:cs="Segoe UI"/>
        </w:rPr>
      </w:pPr>
      <w:r w:rsidRPr="002F288B">
        <w:rPr>
          <w:rFonts w:ascii="Segoe UI" w:hAnsi="Segoe UI" w:cs="Segoe UI"/>
        </w:rPr>
        <w:t>A recent Title Report (within the last six months) covering the proposed subdivided property identifying ownership, easements of record, liens or other encumbrances and verifies payment of taxes and assessments.</w:t>
      </w:r>
    </w:p>
    <w:p w14:paraId="62BD30D7" w14:textId="50C4DBED" w:rsidR="002F288B" w:rsidRDefault="002F288B" w:rsidP="002F288B">
      <w:pPr>
        <w:pStyle w:val="ListParagraph"/>
        <w:numPr>
          <w:ilvl w:val="2"/>
          <w:numId w:val="3"/>
        </w:numPr>
        <w:rPr>
          <w:rFonts w:ascii="Segoe UI" w:hAnsi="Segoe UI" w:cs="Segoe UI"/>
        </w:rPr>
      </w:pPr>
      <w:r w:rsidRPr="002F288B">
        <w:rPr>
          <w:rFonts w:ascii="Segoe UI" w:hAnsi="Segoe UI" w:cs="Segoe UI"/>
        </w:rPr>
        <w:t xml:space="preserve">Current </w:t>
      </w:r>
      <w:r w:rsidR="00B35345">
        <w:rPr>
          <w:rFonts w:ascii="Segoe UI" w:hAnsi="Segoe UI" w:cs="Segoe UI"/>
        </w:rPr>
        <w:t>Rich</w:t>
      </w:r>
      <w:r w:rsidRPr="002F288B">
        <w:rPr>
          <w:rFonts w:ascii="Segoe UI" w:hAnsi="Segoe UI" w:cs="Segoe UI"/>
        </w:rPr>
        <w:t xml:space="preserve"> County ownership plat depicting property proposed for subdivision and all contiguous property around land proposed to be subdivided.</w:t>
      </w:r>
    </w:p>
    <w:p w14:paraId="5C817792" w14:textId="0557B078" w:rsidR="000315E2" w:rsidRPr="002F288B" w:rsidRDefault="000315E2" w:rsidP="002F288B">
      <w:pPr>
        <w:pStyle w:val="ListParagraph"/>
        <w:numPr>
          <w:ilvl w:val="2"/>
          <w:numId w:val="3"/>
        </w:numPr>
        <w:rPr>
          <w:rFonts w:ascii="Segoe UI" w:hAnsi="Segoe UI" w:cs="Segoe UI"/>
        </w:rPr>
      </w:pPr>
      <w:r>
        <w:rPr>
          <w:rFonts w:ascii="Segoe UI" w:hAnsi="Segoe UI" w:cs="Segoe UI"/>
        </w:rPr>
        <w:t>Property Survey and Existing Conditions</w:t>
      </w:r>
      <w:r w:rsidR="0082285E">
        <w:rPr>
          <w:rFonts w:ascii="Segoe UI" w:hAnsi="Segoe UI" w:cs="Segoe UI"/>
        </w:rPr>
        <w:t xml:space="preserve"> Drawing</w:t>
      </w:r>
    </w:p>
    <w:p w14:paraId="6DC45426" w14:textId="77777777" w:rsidR="002F288B" w:rsidRPr="002F288B" w:rsidRDefault="002F288B" w:rsidP="002F288B">
      <w:pPr>
        <w:pStyle w:val="ListParagraph"/>
        <w:numPr>
          <w:ilvl w:val="2"/>
          <w:numId w:val="3"/>
        </w:numPr>
        <w:rPr>
          <w:rFonts w:ascii="Segoe UI" w:hAnsi="Segoe UI" w:cs="Segoe UI"/>
        </w:rPr>
      </w:pPr>
      <w:r w:rsidRPr="002F288B">
        <w:rPr>
          <w:rFonts w:ascii="Segoe UI" w:hAnsi="Segoe UI" w:cs="Segoe UI"/>
        </w:rPr>
        <w:t>A digital copy of the preliminary plat as outlined in the Public Works Standards.</w:t>
      </w:r>
    </w:p>
    <w:p w14:paraId="1FDD1C3C" w14:textId="4CABA3C9" w:rsidR="002F288B" w:rsidRPr="002F288B" w:rsidRDefault="002F288B" w:rsidP="002F288B">
      <w:pPr>
        <w:pStyle w:val="ListParagraph"/>
        <w:numPr>
          <w:ilvl w:val="2"/>
          <w:numId w:val="3"/>
        </w:numPr>
        <w:rPr>
          <w:rFonts w:ascii="Segoe UI" w:hAnsi="Segoe UI" w:cs="Segoe UI"/>
        </w:rPr>
      </w:pPr>
      <w:r w:rsidRPr="002F288B">
        <w:rPr>
          <w:rFonts w:ascii="Segoe UI" w:hAnsi="Segoe UI" w:cs="Segoe UI"/>
        </w:rPr>
        <w:t xml:space="preserve">A digital copy of the preliminary plans to include at a minimum the following: </w:t>
      </w:r>
    </w:p>
    <w:p w14:paraId="0090E8F7" w14:textId="77777777" w:rsidR="002F288B" w:rsidRPr="002F288B" w:rsidRDefault="002F288B" w:rsidP="00D457B4">
      <w:pPr>
        <w:pStyle w:val="ListParagraph"/>
        <w:numPr>
          <w:ilvl w:val="3"/>
          <w:numId w:val="3"/>
        </w:numPr>
        <w:rPr>
          <w:rFonts w:ascii="Segoe UI" w:hAnsi="Segoe UI" w:cs="Segoe UI"/>
        </w:rPr>
      </w:pPr>
      <w:r w:rsidRPr="002F288B">
        <w:rPr>
          <w:rFonts w:ascii="Segoe UI" w:hAnsi="Segoe UI" w:cs="Segoe UI"/>
        </w:rPr>
        <w:t>Grading and drainage plan.</w:t>
      </w:r>
    </w:p>
    <w:p w14:paraId="2322DB68" w14:textId="77777777" w:rsidR="005F0439" w:rsidRPr="002F288B" w:rsidRDefault="005F0439" w:rsidP="00D457B4">
      <w:pPr>
        <w:pStyle w:val="ListParagraph"/>
        <w:numPr>
          <w:ilvl w:val="3"/>
          <w:numId w:val="3"/>
        </w:numPr>
        <w:rPr>
          <w:rFonts w:ascii="Segoe UI" w:hAnsi="Segoe UI" w:cs="Segoe UI"/>
        </w:rPr>
      </w:pPr>
      <w:r w:rsidRPr="002F288B">
        <w:rPr>
          <w:rFonts w:ascii="Segoe UI" w:hAnsi="Segoe UI" w:cs="Segoe UI"/>
        </w:rPr>
        <w:t>Utility plan.</w:t>
      </w:r>
    </w:p>
    <w:p w14:paraId="524603ED" w14:textId="77777777" w:rsidR="002F288B" w:rsidRPr="002F288B" w:rsidRDefault="002F288B" w:rsidP="00D457B4">
      <w:pPr>
        <w:pStyle w:val="ListParagraph"/>
        <w:numPr>
          <w:ilvl w:val="3"/>
          <w:numId w:val="3"/>
        </w:numPr>
        <w:rPr>
          <w:rFonts w:ascii="Segoe UI" w:hAnsi="Segoe UI" w:cs="Segoe UI"/>
        </w:rPr>
      </w:pPr>
      <w:r w:rsidRPr="002F288B">
        <w:rPr>
          <w:rFonts w:ascii="Segoe UI" w:hAnsi="Segoe UI" w:cs="Segoe UI"/>
        </w:rPr>
        <w:t>Storm Drain calculations.</w:t>
      </w:r>
    </w:p>
    <w:p w14:paraId="51E1F686" w14:textId="77777777" w:rsidR="007179FE" w:rsidRDefault="007179FE" w:rsidP="007179FE">
      <w:pPr>
        <w:pStyle w:val="ListParagraph"/>
        <w:numPr>
          <w:ilvl w:val="3"/>
          <w:numId w:val="3"/>
        </w:numPr>
        <w:rPr>
          <w:rFonts w:ascii="Segoe UI" w:hAnsi="Segoe UI" w:cs="Segoe UI"/>
        </w:rPr>
      </w:pPr>
      <w:r>
        <w:rPr>
          <w:rFonts w:ascii="Segoe UI" w:hAnsi="Segoe UI" w:cs="Segoe UI"/>
        </w:rPr>
        <w:t>Preliminary Site Plan (if applicable)</w:t>
      </w:r>
    </w:p>
    <w:p w14:paraId="64BB4B8B" w14:textId="77777777" w:rsidR="007179FE" w:rsidRDefault="007179FE" w:rsidP="007179FE">
      <w:pPr>
        <w:pStyle w:val="ListParagraph"/>
        <w:numPr>
          <w:ilvl w:val="3"/>
          <w:numId w:val="3"/>
        </w:numPr>
        <w:rPr>
          <w:rFonts w:ascii="Segoe UI" w:hAnsi="Segoe UI" w:cs="Segoe UI"/>
        </w:rPr>
      </w:pPr>
      <w:r>
        <w:rPr>
          <w:rFonts w:ascii="Segoe UI" w:hAnsi="Segoe UI" w:cs="Segoe UI"/>
        </w:rPr>
        <w:lastRenderedPageBreak/>
        <w:t>Preliminary Landscape Plan (if applicable)</w:t>
      </w:r>
    </w:p>
    <w:p w14:paraId="004DFDAC" w14:textId="77777777" w:rsidR="007179FE" w:rsidRDefault="007179FE" w:rsidP="007179FE">
      <w:pPr>
        <w:pStyle w:val="ListParagraph"/>
        <w:numPr>
          <w:ilvl w:val="3"/>
          <w:numId w:val="3"/>
        </w:numPr>
        <w:rPr>
          <w:rFonts w:ascii="Segoe UI" w:hAnsi="Segoe UI" w:cs="Segoe UI"/>
        </w:rPr>
      </w:pPr>
      <w:r>
        <w:rPr>
          <w:rFonts w:ascii="Segoe UI" w:hAnsi="Segoe UI" w:cs="Segoe UI"/>
        </w:rPr>
        <w:t>Fencing Plan (if applicable)</w:t>
      </w:r>
    </w:p>
    <w:p w14:paraId="4CD2934B" w14:textId="6D497025" w:rsidR="00F32030" w:rsidRDefault="00F32030" w:rsidP="00D457B4">
      <w:pPr>
        <w:pStyle w:val="ListParagraph"/>
        <w:numPr>
          <w:ilvl w:val="3"/>
          <w:numId w:val="3"/>
        </w:numPr>
        <w:rPr>
          <w:rFonts w:ascii="Segoe UI" w:hAnsi="Segoe UI" w:cs="Segoe UI"/>
        </w:rPr>
      </w:pPr>
      <w:r>
        <w:rPr>
          <w:rFonts w:ascii="Segoe UI" w:hAnsi="Segoe UI" w:cs="Segoe UI"/>
        </w:rPr>
        <w:t>Preliminary Water Report</w:t>
      </w:r>
    </w:p>
    <w:p w14:paraId="3B597B7E" w14:textId="65941BDF" w:rsidR="00F32030" w:rsidRDefault="00F32030" w:rsidP="00D457B4">
      <w:pPr>
        <w:pStyle w:val="ListParagraph"/>
        <w:numPr>
          <w:ilvl w:val="3"/>
          <w:numId w:val="3"/>
        </w:numPr>
        <w:rPr>
          <w:rFonts w:ascii="Segoe UI" w:hAnsi="Segoe UI" w:cs="Segoe UI"/>
        </w:rPr>
      </w:pPr>
      <w:r>
        <w:rPr>
          <w:rFonts w:ascii="Segoe UI" w:hAnsi="Segoe UI" w:cs="Segoe UI"/>
        </w:rPr>
        <w:t>Preliminary Wastewater Report</w:t>
      </w:r>
    </w:p>
    <w:p w14:paraId="17DC1D67" w14:textId="73FCAAC4" w:rsidR="00F32030" w:rsidRPr="002F288B" w:rsidRDefault="00BB1E2E" w:rsidP="00D457B4">
      <w:pPr>
        <w:pStyle w:val="ListParagraph"/>
        <w:numPr>
          <w:ilvl w:val="3"/>
          <w:numId w:val="3"/>
        </w:numPr>
        <w:rPr>
          <w:rFonts w:ascii="Segoe UI" w:hAnsi="Segoe UI" w:cs="Segoe UI"/>
        </w:rPr>
      </w:pPr>
      <w:r>
        <w:rPr>
          <w:rFonts w:ascii="Segoe UI" w:hAnsi="Segoe UI" w:cs="Segoe UI"/>
        </w:rPr>
        <w:t>Preliminary Storm Drain Report</w:t>
      </w:r>
    </w:p>
    <w:p w14:paraId="4A801E23" w14:textId="77777777" w:rsidR="00BB1E2E" w:rsidRDefault="00BB1E2E" w:rsidP="00BB1E2E">
      <w:pPr>
        <w:pStyle w:val="ListParagraph"/>
        <w:numPr>
          <w:ilvl w:val="3"/>
          <w:numId w:val="3"/>
        </w:numPr>
        <w:rPr>
          <w:rFonts w:ascii="Segoe UI" w:hAnsi="Segoe UI" w:cs="Segoe UI"/>
        </w:rPr>
      </w:pPr>
      <w:r w:rsidRPr="002F288B">
        <w:rPr>
          <w:rFonts w:ascii="Segoe UI" w:hAnsi="Segoe UI" w:cs="Segoe UI"/>
        </w:rPr>
        <w:t>Low Impact Design (LID) analysis and Water Quality Report, if applicable</w:t>
      </w:r>
    </w:p>
    <w:p w14:paraId="4D53CCF9" w14:textId="6DD47FB6" w:rsidR="007F409D" w:rsidRPr="002F288B" w:rsidRDefault="007F409D" w:rsidP="00D457B4">
      <w:pPr>
        <w:pStyle w:val="ListParagraph"/>
        <w:numPr>
          <w:ilvl w:val="3"/>
          <w:numId w:val="3"/>
        </w:numPr>
        <w:rPr>
          <w:rFonts w:ascii="Segoe UI" w:hAnsi="Segoe UI" w:cs="Segoe UI"/>
        </w:rPr>
      </w:pPr>
      <w:r w:rsidRPr="002F288B">
        <w:rPr>
          <w:rFonts w:ascii="Segoe UI" w:hAnsi="Segoe UI" w:cs="Segoe UI"/>
        </w:rPr>
        <w:t>Will serve letters from all affected entities</w:t>
      </w:r>
      <w:r>
        <w:rPr>
          <w:rFonts w:ascii="Segoe UI" w:hAnsi="Segoe UI" w:cs="Segoe UI"/>
        </w:rPr>
        <w:t>, if applicable.</w:t>
      </w:r>
    </w:p>
    <w:p w14:paraId="5F2005BD" w14:textId="77777777" w:rsidR="007869E8" w:rsidRPr="002F288B" w:rsidRDefault="007869E8" w:rsidP="007869E8">
      <w:pPr>
        <w:pStyle w:val="ListParagraph"/>
        <w:numPr>
          <w:ilvl w:val="2"/>
          <w:numId w:val="3"/>
        </w:numPr>
        <w:rPr>
          <w:rFonts w:ascii="Segoe UI" w:hAnsi="Segoe UI" w:cs="Segoe UI"/>
        </w:rPr>
      </w:pPr>
      <w:r w:rsidRPr="002F288B">
        <w:rPr>
          <w:rFonts w:ascii="Segoe UI" w:hAnsi="Segoe UI" w:cs="Segoe UI"/>
        </w:rPr>
        <w:t>Additional studies and information as listed on the application form and as necessary to show feasible compliance with applicable codes and regulations.</w:t>
      </w:r>
    </w:p>
    <w:p w14:paraId="5EC28FA8" w14:textId="031035F4" w:rsidR="007869E8" w:rsidRPr="00EC122C" w:rsidRDefault="007869E8" w:rsidP="007869E8">
      <w:pPr>
        <w:pStyle w:val="ListParagraph"/>
        <w:numPr>
          <w:ilvl w:val="0"/>
          <w:numId w:val="0"/>
        </w:numPr>
        <w:ind w:left="720"/>
        <w:rPr>
          <w:rFonts w:ascii="Segoe UI" w:hAnsi="Segoe UI" w:cs="Segoe UI"/>
        </w:rPr>
      </w:pPr>
    </w:p>
    <w:p w14:paraId="405D9E18" w14:textId="531D459C" w:rsidR="00F04940" w:rsidRPr="00EC122C" w:rsidRDefault="00F04940" w:rsidP="00F04940">
      <w:pPr>
        <w:pStyle w:val="ListParagraph"/>
        <w:numPr>
          <w:ilvl w:val="1"/>
          <w:numId w:val="3"/>
        </w:numPr>
        <w:rPr>
          <w:rFonts w:ascii="Segoe UI" w:hAnsi="Segoe UI" w:cs="Segoe UI"/>
        </w:rPr>
      </w:pPr>
      <w:r w:rsidRPr="00746891">
        <w:rPr>
          <w:rFonts w:ascii="Segoe UI" w:hAnsi="Segoe UI" w:cs="Segoe UI"/>
          <w:b/>
          <w:bCs/>
        </w:rPr>
        <w:t xml:space="preserve">Preliminary Subdivision </w:t>
      </w:r>
      <w:r w:rsidR="004A4F90">
        <w:rPr>
          <w:rFonts w:ascii="Segoe UI" w:hAnsi="Segoe UI" w:cs="Segoe UI"/>
          <w:b/>
          <w:bCs/>
        </w:rPr>
        <w:t>Submittal Contents</w:t>
      </w:r>
      <w:r w:rsidRPr="00EC122C">
        <w:rPr>
          <w:rFonts w:ascii="Segoe UI" w:hAnsi="Segoe UI" w:cs="Segoe UI"/>
        </w:rPr>
        <w:t xml:space="preserve">: All Preliminary Subdivision Applications, filed with the </w:t>
      </w:r>
      <w:proofErr w:type="gramStart"/>
      <w:r w:rsidRPr="00EC122C">
        <w:rPr>
          <w:rFonts w:ascii="Segoe UI" w:hAnsi="Segoe UI" w:cs="Segoe UI"/>
        </w:rPr>
        <w:t>City</w:t>
      </w:r>
      <w:proofErr w:type="gramEnd"/>
      <w:r w:rsidRPr="00EC122C">
        <w:rPr>
          <w:rFonts w:ascii="Segoe UI" w:hAnsi="Segoe UI" w:cs="Segoe UI"/>
        </w:rPr>
        <w:t xml:space="preserve"> are required to provide the following information:</w:t>
      </w:r>
    </w:p>
    <w:p w14:paraId="6286DA48" w14:textId="4FC6D0BD" w:rsidR="00F04940" w:rsidRDefault="00F04940" w:rsidP="00F04940">
      <w:pPr>
        <w:pStyle w:val="ListParagraph"/>
        <w:numPr>
          <w:ilvl w:val="2"/>
          <w:numId w:val="3"/>
        </w:numPr>
        <w:rPr>
          <w:rFonts w:ascii="Segoe UI" w:hAnsi="Segoe UI" w:cs="Segoe UI"/>
        </w:rPr>
      </w:pPr>
      <w:r w:rsidRPr="007642E5">
        <w:rPr>
          <w:rFonts w:ascii="Segoe UI" w:hAnsi="Segoe UI" w:cs="Segoe UI"/>
          <w:b/>
          <w:bCs/>
        </w:rPr>
        <w:t>Application</w:t>
      </w:r>
      <w:r w:rsidRPr="008C7532">
        <w:rPr>
          <w:rFonts w:ascii="Segoe UI" w:hAnsi="Segoe UI" w:cs="Segoe UI"/>
        </w:rPr>
        <w:t>.</w:t>
      </w:r>
      <w:r w:rsidRPr="00EC122C">
        <w:rPr>
          <w:rFonts w:ascii="Segoe UI" w:hAnsi="Segoe UI" w:cs="Segoe UI"/>
        </w:rPr>
        <w:t xml:space="preserve"> A Preliminary Subdivision Application form, provided by the City, shall be completed and signed by the owner(s) as identified on the property assessment rolls of </w:t>
      </w:r>
      <w:r w:rsidR="00B35345">
        <w:rPr>
          <w:rFonts w:ascii="Segoe UI" w:hAnsi="Segoe UI" w:cs="Segoe UI"/>
        </w:rPr>
        <w:t>Rich</w:t>
      </w:r>
      <w:r w:rsidRPr="00EC122C">
        <w:rPr>
          <w:rFonts w:ascii="Segoe UI" w:hAnsi="Segoe UI" w:cs="Segoe UI"/>
        </w:rPr>
        <w:t xml:space="preserve"> County, or authorized agent of the owner(s), of the lands proposed to be subdivided. The Preliminary Subdivision Application shall be accompanied by the application fees, those items found on the check list provided with the application, and</w:t>
      </w:r>
      <w:r w:rsidR="00FC3E2E">
        <w:rPr>
          <w:rFonts w:ascii="Segoe UI" w:hAnsi="Segoe UI" w:cs="Segoe UI"/>
        </w:rPr>
        <w:t xml:space="preserve"> listed below</w:t>
      </w:r>
      <w:r w:rsidRPr="00EC122C">
        <w:rPr>
          <w:rFonts w:ascii="Segoe UI" w:hAnsi="Segoe UI" w:cs="Segoe UI"/>
        </w:rPr>
        <w:t>:</w:t>
      </w:r>
    </w:p>
    <w:p w14:paraId="0AD5C4D5" w14:textId="2514A306" w:rsidR="0086692B" w:rsidRPr="00EC122C" w:rsidRDefault="0086692B" w:rsidP="00F04940">
      <w:pPr>
        <w:pStyle w:val="ListParagraph"/>
        <w:numPr>
          <w:ilvl w:val="2"/>
          <w:numId w:val="3"/>
        </w:numPr>
        <w:rPr>
          <w:rFonts w:ascii="Segoe UI" w:hAnsi="Segoe UI" w:cs="Segoe UI"/>
        </w:rPr>
      </w:pPr>
      <w:r>
        <w:rPr>
          <w:rFonts w:ascii="Segoe UI" w:hAnsi="Segoe UI" w:cs="Segoe UI"/>
          <w:b/>
          <w:bCs/>
        </w:rPr>
        <w:t>Property Survey.</w:t>
      </w:r>
      <w:r>
        <w:rPr>
          <w:rFonts w:ascii="Segoe UI" w:hAnsi="Segoe UI" w:cs="Segoe UI"/>
        </w:rPr>
        <w:t xml:space="preserve"> A survey of the property</w:t>
      </w:r>
      <w:r w:rsidR="00034D2E">
        <w:rPr>
          <w:rFonts w:ascii="Segoe UI" w:hAnsi="Segoe UI" w:cs="Segoe UI"/>
        </w:rPr>
        <w:t xml:space="preserve"> including</w:t>
      </w:r>
      <w:r w:rsidR="00506558">
        <w:rPr>
          <w:rFonts w:ascii="Segoe UI" w:hAnsi="Segoe UI" w:cs="Segoe UI"/>
        </w:rPr>
        <w:t xml:space="preserve"> </w:t>
      </w:r>
      <w:r w:rsidR="00E34513">
        <w:rPr>
          <w:rFonts w:ascii="Segoe UI" w:hAnsi="Segoe UI" w:cs="Segoe UI"/>
        </w:rPr>
        <w:t xml:space="preserve">boundaries, easements, encroachments, </w:t>
      </w:r>
      <w:r w:rsidR="003D2DB1">
        <w:rPr>
          <w:rFonts w:ascii="Segoe UI" w:hAnsi="Segoe UI" w:cs="Segoe UI"/>
        </w:rPr>
        <w:t xml:space="preserve">and </w:t>
      </w:r>
      <w:r w:rsidR="00506558">
        <w:rPr>
          <w:rFonts w:ascii="Segoe UI" w:hAnsi="Segoe UI" w:cs="Segoe UI"/>
        </w:rPr>
        <w:t>existing conditions</w:t>
      </w:r>
      <w:r w:rsidR="003D2DB1">
        <w:rPr>
          <w:rFonts w:ascii="Segoe UI" w:hAnsi="Segoe UI" w:cs="Segoe UI"/>
        </w:rPr>
        <w:t xml:space="preserve"> shall be submitted. This can be an ALTA survey.</w:t>
      </w:r>
      <w:r w:rsidR="00506558">
        <w:rPr>
          <w:rFonts w:ascii="Segoe UI" w:hAnsi="Segoe UI" w:cs="Segoe UI"/>
        </w:rPr>
        <w:t xml:space="preserve"> </w:t>
      </w:r>
    </w:p>
    <w:p w14:paraId="40024B37" w14:textId="2F4A08A8" w:rsidR="008C6A8A" w:rsidRDefault="00F04940" w:rsidP="00672240">
      <w:pPr>
        <w:pStyle w:val="ListParagraph"/>
        <w:numPr>
          <w:ilvl w:val="2"/>
          <w:numId w:val="3"/>
        </w:numPr>
        <w:rPr>
          <w:rFonts w:ascii="Segoe UI" w:hAnsi="Segoe UI" w:cs="Segoe UI"/>
        </w:rPr>
      </w:pPr>
      <w:r w:rsidRPr="001D4CC8">
        <w:rPr>
          <w:rFonts w:ascii="Segoe UI" w:hAnsi="Segoe UI" w:cs="Segoe UI"/>
          <w:b/>
          <w:bCs/>
        </w:rPr>
        <w:t>Preliminary Subdivision Plat</w:t>
      </w:r>
      <w:r w:rsidRPr="00EC122C">
        <w:rPr>
          <w:rFonts w:ascii="Segoe UI" w:hAnsi="Segoe UI" w:cs="Segoe UI"/>
        </w:rPr>
        <w:t xml:space="preserve">. A preliminary plat, prepared by a licensed land surveyor, or engineer, shall be provided. The preliminary subdivision plat shall be prepared in permanent ink and all sheets shall be numbered. </w:t>
      </w:r>
    </w:p>
    <w:p w14:paraId="1C9D783E" w14:textId="6DA7234E" w:rsidR="00F04940" w:rsidRPr="00EC122C" w:rsidRDefault="00F04940" w:rsidP="00672240">
      <w:pPr>
        <w:pStyle w:val="ListParagraph"/>
        <w:numPr>
          <w:ilvl w:val="2"/>
          <w:numId w:val="3"/>
        </w:numPr>
        <w:rPr>
          <w:rFonts w:ascii="Segoe UI" w:hAnsi="Segoe UI" w:cs="Segoe UI"/>
        </w:rPr>
      </w:pPr>
      <w:r w:rsidRPr="00EC122C">
        <w:rPr>
          <w:rFonts w:ascii="Segoe UI" w:hAnsi="Segoe UI" w:cs="Segoe UI"/>
        </w:rPr>
        <w:t>The preliminary subdivision plat shall show the following:</w:t>
      </w:r>
    </w:p>
    <w:p w14:paraId="601AA1C3" w14:textId="6640304F" w:rsidR="00F04940" w:rsidRPr="00EC122C" w:rsidRDefault="00F04940" w:rsidP="00672240">
      <w:pPr>
        <w:pStyle w:val="ListParagraph"/>
        <w:numPr>
          <w:ilvl w:val="3"/>
          <w:numId w:val="3"/>
        </w:numPr>
        <w:rPr>
          <w:rFonts w:ascii="Segoe UI" w:hAnsi="Segoe UI" w:cs="Segoe UI"/>
        </w:rPr>
      </w:pPr>
      <w:r w:rsidRPr="00EC122C">
        <w:rPr>
          <w:rFonts w:ascii="Segoe UI" w:hAnsi="Segoe UI" w:cs="Segoe UI"/>
        </w:rPr>
        <w:t xml:space="preserve">A layout plan of the proposed subdivision, at a scale </w:t>
      </w:r>
      <w:r w:rsidR="00561BE9">
        <w:rPr>
          <w:rFonts w:ascii="Segoe UI" w:hAnsi="Segoe UI" w:cs="Segoe UI"/>
        </w:rPr>
        <w:t xml:space="preserve">generally </w:t>
      </w:r>
      <w:r w:rsidRPr="00EC122C">
        <w:rPr>
          <w:rFonts w:ascii="Segoe UI" w:hAnsi="Segoe UI" w:cs="Segoe UI"/>
        </w:rPr>
        <w:t>of no more than 1" = 100'</w:t>
      </w:r>
      <w:r w:rsidR="00083DFC">
        <w:rPr>
          <w:rFonts w:ascii="Segoe UI" w:hAnsi="Segoe UI" w:cs="Segoe UI"/>
        </w:rPr>
        <w:t xml:space="preserve"> (</w:t>
      </w:r>
      <w:r w:rsidRPr="00EC122C">
        <w:rPr>
          <w:rFonts w:ascii="Segoe UI" w:hAnsi="Segoe UI" w:cs="Segoe UI"/>
        </w:rPr>
        <w:t>or as recommended by the City Planner and/or City Engineer</w:t>
      </w:r>
      <w:r w:rsidR="00083DFC">
        <w:rPr>
          <w:rFonts w:ascii="Segoe UI" w:hAnsi="Segoe UI" w:cs="Segoe UI"/>
        </w:rPr>
        <w:t>)</w:t>
      </w:r>
      <w:r w:rsidRPr="00EC122C">
        <w:rPr>
          <w:rFonts w:ascii="Segoe UI" w:hAnsi="Segoe UI" w:cs="Segoe UI"/>
        </w:rPr>
        <w:t>.</w:t>
      </w:r>
    </w:p>
    <w:p w14:paraId="78BC9B5D" w14:textId="77777777" w:rsidR="00F04940" w:rsidRPr="00EC122C" w:rsidRDefault="00F04940" w:rsidP="00672240">
      <w:pPr>
        <w:pStyle w:val="ListParagraph"/>
        <w:numPr>
          <w:ilvl w:val="3"/>
          <w:numId w:val="3"/>
        </w:numPr>
        <w:rPr>
          <w:rFonts w:ascii="Segoe UI" w:hAnsi="Segoe UI" w:cs="Segoe UI"/>
        </w:rPr>
      </w:pPr>
      <w:r w:rsidRPr="00EC122C">
        <w:rPr>
          <w:rFonts w:ascii="Segoe UI" w:hAnsi="Segoe UI" w:cs="Segoe UI"/>
        </w:rPr>
        <w:t>The proposed name of the subdivision and the section, City, range, principal median, and County of its location shall be located at the top and center of the preliminary plat.</w:t>
      </w:r>
    </w:p>
    <w:p w14:paraId="76A143B4" w14:textId="45E4B9A4" w:rsidR="00F04940" w:rsidRDefault="00F04940" w:rsidP="00672240">
      <w:pPr>
        <w:pStyle w:val="ListParagraph"/>
        <w:numPr>
          <w:ilvl w:val="3"/>
          <w:numId w:val="3"/>
        </w:numPr>
        <w:rPr>
          <w:rFonts w:ascii="Segoe UI" w:hAnsi="Segoe UI" w:cs="Segoe UI"/>
        </w:rPr>
      </w:pPr>
      <w:r w:rsidRPr="00EC122C">
        <w:rPr>
          <w:rFonts w:ascii="Segoe UI" w:hAnsi="Segoe UI" w:cs="Segoe UI"/>
        </w:rPr>
        <w:t xml:space="preserve">A title block, placed on the lower </w:t>
      </w:r>
      <w:r w:rsidR="00D21C39" w:rsidRPr="00EC122C">
        <w:rPr>
          <w:rFonts w:ascii="Segoe UI" w:hAnsi="Segoe UI" w:cs="Segoe UI"/>
        </w:rPr>
        <w:t>right-hand</w:t>
      </w:r>
      <w:r w:rsidRPr="00EC122C">
        <w:rPr>
          <w:rFonts w:ascii="Segoe UI" w:hAnsi="Segoe UI" w:cs="Segoe UI"/>
        </w:rPr>
        <w:t xml:space="preserve"> corner of the plat showing:</w:t>
      </w:r>
    </w:p>
    <w:p w14:paraId="190C9973" w14:textId="4BBCE125" w:rsidR="00F04940" w:rsidRPr="00D21C39" w:rsidRDefault="00F04940" w:rsidP="00D21C39">
      <w:pPr>
        <w:pStyle w:val="ListParagraph"/>
        <w:numPr>
          <w:ilvl w:val="4"/>
          <w:numId w:val="3"/>
        </w:numPr>
        <w:rPr>
          <w:rFonts w:ascii="Segoe UI" w:hAnsi="Segoe UI" w:cs="Segoe UI"/>
        </w:rPr>
      </w:pPr>
      <w:r w:rsidRPr="00D21C39">
        <w:rPr>
          <w:rFonts w:ascii="Segoe UI" w:hAnsi="Segoe UI" w:cs="Segoe UI"/>
        </w:rPr>
        <w:t>Name and address of owner of record and the name and address of the licensed surveyor responsible for preparing the preliminary plat.</w:t>
      </w:r>
    </w:p>
    <w:p w14:paraId="13678EF9" w14:textId="77777777" w:rsidR="00F04940" w:rsidRPr="00EC122C" w:rsidRDefault="00F04940" w:rsidP="00672240">
      <w:pPr>
        <w:pStyle w:val="ListParagraph"/>
        <w:numPr>
          <w:ilvl w:val="4"/>
          <w:numId w:val="3"/>
        </w:numPr>
        <w:rPr>
          <w:rFonts w:ascii="Segoe UI" w:hAnsi="Segoe UI" w:cs="Segoe UI"/>
        </w:rPr>
      </w:pPr>
      <w:r w:rsidRPr="00EC122C">
        <w:rPr>
          <w:rFonts w:ascii="Segoe UI" w:hAnsi="Segoe UI" w:cs="Segoe UI"/>
        </w:rPr>
        <w:t>Date of preparation of the preliminary subdivision plat, and all revision dates.</w:t>
      </w:r>
    </w:p>
    <w:p w14:paraId="06E490CC" w14:textId="77777777" w:rsidR="00F04940" w:rsidRPr="00EC122C" w:rsidRDefault="00F04940" w:rsidP="00672240">
      <w:pPr>
        <w:pStyle w:val="ListParagraph"/>
        <w:numPr>
          <w:ilvl w:val="3"/>
          <w:numId w:val="3"/>
        </w:numPr>
        <w:rPr>
          <w:rFonts w:ascii="Segoe UI" w:hAnsi="Segoe UI" w:cs="Segoe UI"/>
        </w:rPr>
      </w:pPr>
      <w:r w:rsidRPr="00EC122C">
        <w:rPr>
          <w:rFonts w:ascii="Segoe UI" w:hAnsi="Segoe UI" w:cs="Segoe UI"/>
        </w:rPr>
        <w:t>North arrow, graphic and written scale, and basis of bearings used.</w:t>
      </w:r>
    </w:p>
    <w:p w14:paraId="09938747" w14:textId="77777777" w:rsidR="00F04940" w:rsidRPr="00EC122C" w:rsidRDefault="00F04940" w:rsidP="00672240">
      <w:pPr>
        <w:pStyle w:val="ListParagraph"/>
        <w:numPr>
          <w:ilvl w:val="3"/>
          <w:numId w:val="3"/>
        </w:numPr>
        <w:rPr>
          <w:rFonts w:ascii="Segoe UI" w:hAnsi="Segoe UI" w:cs="Segoe UI"/>
        </w:rPr>
      </w:pPr>
      <w:r w:rsidRPr="00EC122C">
        <w:rPr>
          <w:rFonts w:ascii="Segoe UI" w:hAnsi="Segoe UI" w:cs="Segoe UI"/>
        </w:rPr>
        <w:t>All proposed lots, rights-of-way, and easements created by the proposed subdivision and their bearings, lengths, widths, name, number, or purpose. Each proposed lot shall identify required setback lines (the buildable area) including front, side, and rear as required by the Zoning District in which the proposed subdivision is located.</w:t>
      </w:r>
    </w:p>
    <w:p w14:paraId="7BB965DD" w14:textId="1983DB5D" w:rsidR="00F04940" w:rsidRPr="00EC122C" w:rsidRDefault="00F04940" w:rsidP="00DA1395">
      <w:pPr>
        <w:pStyle w:val="ListParagraph"/>
        <w:numPr>
          <w:ilvl w:val="3"/>
          <w:numId w:val="3"/>
        </w:numPr>
        <w:rPr>
          <w:rFonts w:ascii="Segoe UI" w:hAnsi="Segoe UI" w:cs="Segoe UI"/>
        </w:rPr>
      </w:pPr>
      <w:r w:rsidRPr="00EC122C">
        <w:rPr>
          <w:rFonts w:ascii="Segoe UI" w:hAnsi="Segoe UI" w:cs="Segoe UI"/>
        </w:rPr>
        <w:lastRenderedPageBreak/>
        <w:t>A vicinity map of the site at a minimum scale of 1" = 1000'</w:t>
      </w:r>
      <w:r w:rsidR="00543022">
        <w:rPr>
          <w:rFonts w:ascii="Segoe UI" w:hAnsi="Segoe UI" w:cs="Segoe UI"/>
        </w:rPr>
        <w:t xml:space="preserve"> (or as recommended by City Planner and/or City Engineer).</w:t>
      </w:r>
    </w:p>
    <w:p w14:paraId="1285BC89" w14:textId="77777777" w:rsidR="00F04940" w:rsidRPr="00EC122C" w:rsidRDefault="00F04940" w:rsidP="00DA1395">
      <w:pPr>
        <w:pStyle w:val="ListParagraph"/>
        <w:numPr>
          <w:ilvl w:val="3"/>
          <w:numId w:val="3"/>
        </w:numPr>
        <w:rPr>
          <w:rFonts w:ascii="Segoe UI" w:hAnsi="Segoe UI" w:cs="Segoe UI"/>
        </w:rPr>
      </w:pPr>
      <w:r w:rsidRPr="00EC122C">
        <w:rPr>
          <w:rFonts w:ascii="Segoe UI" w:hAnsi="Segoe UI" w:cs="Segoe UI"/>
        </w:rPr>
        <w:t>Surveyed boundary of the proposed subdivision; accurate in scale, dimension and bearing, and giving the location of and ties to the nearest survey monument.</w:t>
      </w:r>
    </w:p>
    <w:p w14:paraId="2F9E80F4" w14:textId="77777777" w:rsidR="00F04940" w:rsidRPr="00EC122C" w:rsidRDefault="00F04940" w:rsidP="00DA1395">
      <w:pPr>
        <w:pStyle w:val="ListParagraph"/>
        <w:numPr>
          <w:ilvl w:val="3"/>
          <w:numId w:val="3"/>
        </w:numPr>
        <w:rPr>
          <w:rFonts w:ascii="Segoe UI" w:hAnsi="Segoe UI" w:cs="Segoe UI"/>
        </w:rPr>
      </w:pPr>
      <w:r w:rsidRPr="00EC122C">
        <w:rPr>
          <w:rFonts w:ascii="Segoe UI" w:hAnsi="Segoe UI" w:cs="Segoe UI"/>
        </w:rPr>
        <w:t>The location of the property with respect to surrounding property and roads, and the names of all adjoining property owners of record.</w:t>
      </w:r>
    </w:p>
    <w:p w14:paraId="6EC5D86B" w14:textId="77777777" w:rsidR="00F04940" w:rsidRPr="00EC122C" w:rsidRDefault="00F04940" w:rsidP="00DA1395">
      <w:pPr>
        <w:pStyle w:val="ListParagraph"/>
        <w:numPr>
          <w:ilvl w:val="3"/>
          <w:numId w:val="3"/>
        </w:numPr>
        <w:rPr>
          <w:rFonts w:ascii="Segoe UI" w:hAnsi="Segoe UI" w:cs="Segoe UI"/>
        </w:rPr>
      </w:pPr>
      <w:r w:rsidRPr="00EC122C">
        <w:rPr>
          <w:rFonts w:ascii="Segoe UI" w:hAnsi="Segoe UI" w:cs="Segoe UI"/>
        </w:rPr>
        <w:t>The legal description of the entire subdivision site boundary.</w:t>
      </w:r>
    </w:p>
    <w:p w14:paraId="1970D566" w14:textId="77777777" w:rsidR="00081230" w:rsidRPr="009270B4" w:rsidRDefault="00081230" w:rsidP="00081230">
      <w:pPr>
        <w:pStyle w:val="ListParagraph"/>
        <w:numPr>
          <w:ilvl w:val="3"/>
          <w:numId w:val="3"/>
        </w:numPr>
        <w:rPr>
          <w:rFonts w:ascii="Segoe UI" w:hAnsi="Segoe UI" w:cs="Segoe UI"/>
        </w:rPr>
      </w:pPr>
      <w:r w:rsidRPr="009270B4">
        <w:rPr>
          <w:rFonts w:ascii="Segoe UI" w:hAnsi="Segoe UI" w:cs="Segoe UI"/>
        </w:rPr>
        <w:t>Existing site contours at intervals of no greater than ten feet (major) and two feet (minor), unless otherwise approved by the City Engineer, overlaid with the proposed subdivision layout. Slope calculations, according to the requirements of this title, shall also be provided.</w:t>
      </w:r>
    </w:p>
    <w:p w14:paraId="39C698F1" w14:textId="77777777" w:rsidR="006105E9" w:rsidRPr="006105E9" w:rsidRDefault="006105E9" w:rsidP="006105E9">
      <w:pPr>
        <w:pStyle w:val="ListParagraph"/>
        <w:numPr>
          <w:ilvl w:val="3"/>
          <w:numId w:val="3"/>
        </w:numPr>
        <w:rPr>
          <w:rFonts w:ascii="Segoe UI" w:hAnsi="Segoe UI" w:cs="Segoe UI"/>
        </w:rPr>
      </w:pPr>
      <w:r w:rsidRPr="006105E9">
        <w:rPr>
          <w:rFonts w:ascii="Segoe UI" w:hAnsi="Segoe UI" w:cs="Segoe UI"/>
        </w:rPr>
        <w:t>Plans or written statements regarding the width and type of proposed pavement, location, size and type of proposed sanitary sewers or other sewage disposal facilities, proposed water mains and hydrants and other proposed utilities, proposed stormwater drainage facilities and other proposed improvements, such as sidewalks, planting and parks, and any grading of individual lots.</w:t>
      </w:r>
    </w:p>
    <w:p w14:paraId="613070A0" w14:textId="77777777" w:rsidR="00A26B04" w:rsidRPr="00A26B04" w:rsidRDefault="00A26B04" w:rsidP="00A26B04">
      <w:pPr>
        <w:pStyle w:val="ListParagraph"/>
        <w:numPr>
          <w:ilvl w:val="3"/>
          <w:numId w:val="3"/>
        </w:numPr>
        <w:rPr>
          <w:rFonts w:ascii="Segoe UI" w:hAnsi="Segoe UI" w:cs="Segoe UI"/>
        </w:rPr>
      </w:pPr>
      <w:r w:rsidRPr="00A26B04">
        <w:rPr>
          <w:rFonts w:ascii="Segoe UI" w:hAnsi="Segoe UI" w:cs="Segoe UI"/>
        </w:rPr>
        <w:t>The location, widths, and other dimensions of all existing or platted streets and other important features such as railroad lines, watercourses, exceptional topography, and buildings within or immediately adjacent to the tract to be subdivided.</w:t>
      </w:r>
    </w:p>
    <w:p w14:paraId="370C8186" w14:textId="611FD2F3" w:rsidR="00F04940" w:rsidRDefault="00F04940" w:rsidP="00DA1395">
      <w:pPr>
        <w:pStyle w:val="ListParagraph"/>
        <w:numPr>
          <w:ilvl w:val="3"/>
          <w:numId w:val="3"/>
        </w:numPr>
        <w:rPr>
          <w:rFonts w:ascii="Segoe UI" w:hAnsi="Segoe UI" w:cs="Segoe UI"/>
        </w:rPr>
      </w:pPr>
      <w:r w:rsidRPr="009270B4">
        <w:rPr>
          <w:rFonts w:ascii="Segoe UI" w:hAnsi="Segoe UI" w:cs="Segoe UI"/>
        </w:rPr>
        <w:t>The location of any common space or open space areas including the location of all property proposed to be set aside for public or private reservation, with the designation of the purpose of those set aside, and conditions, if any, of the dedication or reservation.</w:t>
      </w:r>
    </w:p>
    <w:p w14:paraId="16F2E23C" w14:textId="2FD5BF62" w:rsidR="00553744" w:rsidRDefault="004679EB" w:rsidP="004679EB">
      <w:pPr>
        <w:pStyle w:val="ListParagraph"/>
        <w:numPr>
          <w:ilvl w:val="2"/>
          <w:numId w:val="3"/>
        </w:numPr>
        <w:rPr>
          <w:rFonts w:ascii="Segoe UI" w:hAnsi="Segoe UI" w:cs="Segoe UI"/>
        </w:rPr>
      </w:pPr>
      <w:r>
        <w:rPr>
          <w:rFonts w:ascii="Segoe UI" w:hAnsi="Segoe UI" w:cs="Segoe UI"/>
          <w:b/>
          <w:bCs/>
        </w:rPr>
        <w:t>Other Drawings</w:t>
      </w:r>
      <w:r w:rsidR="00BB1E2E">
        <w:rPr>
          <w:rFonts w:ascii="Segoe UI" w:hAnsi="Segoe UI" w:cs="Segoe UI"/>
          <w:b/>
          <w:bCs/>
        </w:rPr>
        <w:t xml:space="preserve"> and Documents</w:t>
      </w:r>
      <w:r>
        <w:rPr>
          <w:rFonts w:ascii="Segoe UI" w:hAnsi="Segoe UI" w:cs="Segoe UI"/>
          <w:b/>
          <w:bCs/>
        </w:rPr>
        <w:t xml:space="preserve">. </w:t>
      </w:r>
      <w:r w:rsidR="00703166">
        <w:rPr>
          <w:rFonts w:ascii="Segoe UI" w:hAnsi="Segoe UI" w:cs="Segoe UI"/>
        </w:rPr>
        <w:t xml:space="preserve">Additional drawings that may be required </w:t>
      </w:r>
      <w:r>
        <w:rPr>
          <w:rFonts w:ascii="Segoe UI" w:hAnsi="Segoe UI" w:cs="Segoe UI"/>
        </w:rPr>
        <w:t xml:space="preserve">for review in conjunction with the preliminary plat are the </w:t>
      </w:r>
      <w:r w:rsidR="00553744">
        <w:rPr>
          <w:rFonts w:ascii="Segoe UI" w:hAnsi="Segoe UI" w:cs="Segoe UI"/>
        </w:rPr>
        <w:t>following:</w:t>
      </w:r>
    </w:p>
    <w:p w14:paraId="4CB46040" w14:textId="2C79D765" w:rsidR="00225F31" w:rsidRDefault="00225F31" w:rsidP="00225F31">
      <w:pPr>
        <w:pStyle w:val="ListParagraph"/>
        <w:numPr>
          <w:ilvl w:val="3"/>
          <w:numId w:val="3"/>
        </w:numPr>
        <w:rPr>
          <w:rFonts w:ascii="Segoe UI" w:hAnsi="Segoe UI" w:cs="Segoe UI"/>
        </w:rPr>
      </w:pPr>
      <w:r>
        <w:rPr>
          <w:rFonts w:ascii="Segoe UI" w:hAnsi="Segoe UI" w:cs="Segoe UI"/>
        </w:rPr>
        <w:t xml:space="preserve">Site Plan, for non-residential and multi-family projects. </w:t>
      </w:r>
    </w:p>
    <w:p w14:paraId="26BE1AF8" w14:textId="7F08FD85" w:rsidR="004679EB" w:rsidRDefault="004679EB" w:rsidP="00553744">
      <w:pPr>
        <w:pStyle w:val="ListParagraph"/>
        <w:numPr>
          <w:ilvl w:val="3"/>
          <w:numId w:val="3"/>
        </w:numPr>
        <w:rPr>
          <w:rFonts w:ascii="Segoe UI" w:hAnsi="Segoe UI" w:cs="Segoe UI"/>
        </w:rPr>
      </w:pPr>
      <w:r w:rsidRPr="004679EB">
        <w:rPr>
          <w:rFonts w:ascii="Segoe UI" w:hAnsi="Segoe UI" w:cs="Segoe UI"/>
        </w:rPr>
        <w:t>P</w:t>
      </w:r>
      <w:r>
        <w:rPr>
          <w:rFonts w:ascii="Segoe UI" w:hAnsi="Segoe UI" w:cs="Segoe UI"/>
        </w:rPr>
        <w:t xml:space="preserve">reliminary </w:t>
      </w:r>
      <w:r w:rsidRPr="004679EB">
        <w:rPr>
          <w:rFonts w:ascii="Segoe UI" w:hAnsi="Segoe UI" w:cs="Segoe UI"/>
        </w:rPr>
        <w:t>Landscape</w:t>
      </w:r>
      <w:r>
        <w:rPr>
          <w:rFonts w:ascii="Segoe UI" w:hAnsi="Segoe UI" w:cs="Segoe UI"/>
        </w:rPr>
        <w:t xml:space="preserve"> Plans, for non-residential and multi-family projects. Required for single family homes when there is an HOA that has common open space.</w:t>
      </w:r>
    </w:p>
    <w:p w14:paraId="661D5869" w14:textId="74C1A21F" w:rsidR="004679EB" w:rsidRDefault="004679EB" w:rsidP="004679EB">
      <w:pPr>
        <w:pStyle w:val="ListParagraph"/>
        <w:numPr>
          <w:ilvl w:val="3"/>
          <w:numId w:val="3"/>
        </w:numPr>
        <w:rPr>
          <w:rFonts w:ascii="Segoe UI" w:hAnsi="Segoe UI" w:cs="Segoe UI"/>
        </w:rPr>
      </w:pPr>
      <w:r>
        <w:rPr>
          <w:rFonts w:ascii="Segoe UI" w:hAnsi="Segoe UI" w:cs="Segoe UI"/>
        </w:rPr>
        <w:t>Fencing Exhibit</w:t>
      </w:r>
      <w:r w:rsidR="00514BBD">
        <w:rPr>
          <w:rFonts w:ascii="Segoe UI" w:hAnsi="Segoe UI" w:cs="Segoe UI"/>
        </w:rPr>
        <w:t>, when applicable</w:t>
      </w:r>
    </w:p>
    <w:p w14:paraId="28D5DCDF" w14:textId="77777777" w:rsidR="002C2065" w:rsidRPr="002C2065" w:rsidRDefault="002C2065" w:rsidP="002C2065">
      <w:pPr>
        <w:pStyle w:val="ListParagraph"/>
        <w:numPr>
          <w:ilvl w:val="3"/>
          <w:numId w:val="3"/>
        </w:numPr>
        <w:rPr>
          <w:rFonts w:ascii="Segoe UI" w:hAnsi="Segoe UI" w:cs="Segoe UI"/>
        </w:rPr>
      </w:pPr>
      <w:r w:rsidRPr="002C2065">
        <w:rPr>
          <w:rFonts w:ascii="Segoe UI" w:hAnsi="Segoe UI" w:cs="Segoe UI"/>
        </w:rPr>
        <w:t>It shall be the responsibility of the applicant to provide the necessary information, materials and/or reports with the preliminary plat as required by the City to evaluate the following systems:</w:t>
      </w:r>
    </w:p>
    <w:p w14:paraId="2F872BC2" w14:textId="77777777" w:rsidR="002C2065" w:rsidRDefault="002C2065" w:rsidP="002C2065">
      <w:pPr>
        <w:pStyle w:val="ListParagraph"/>
        <w:numPr>
          <w:ilvl w:val="4"/>
          <w:numId w:val="3"/>
        </w:numPr>
        <w:rPr>
          <w:rFonts w:ascii="Segoe UI" w:hAnsi="Segoe UI" w:cs="Segoe UI"/>
        </w:rPr>
      </w:pPr>
      <w:r>
        <w:rPr>
          <w:rFonts w:ascii="Segoe UI" w:hAnsi="Segoe UI" w:cs="Segoe UI"/>
        </w:rPr>
        <w:t xml:space="preserve">Culinary Water Preliminary </w:t>
      </w:r>
    </w:p>
    <w:p w14:paraId="6FA675A9" w14:textId="77777777" w:rsidR="002C2065" w:rsidRDefault="002C2065" w:rsidP="002C2065">
      <w:pPr>
        <w:pStyle w:val="ListParagraph"/>
        <w:numPr>
          <w:ilvl w:val="4"/>
          <w:numId w:val="3"/>
        </w:numPr>
        <w:rPr>
          <w:rFonts w:ascii="Segoe UI" w:hAnsi="Segoe UI" w:cs="Segoe UI"/>
        </w:rPr>
      </w:pPr>
      <w:r>
        <w:rPr>
          <w:rFonts w:ascii="Segoe UI" w:hAnsi="Segoe UI" w:cs="Segoe UI"/>
        </w:rPr>
        <w:t xml:space="preserve">Wastewater (Sewer) Preliminary </w:t>
      </w:r>
    </w:p>
    <w:p w14:paraId="5FFCB979" w14:textId="77777777" w:rsidR="002C2065" w:rsidRPr="00EC122C" w:rsidRDefault="002C2065" w:rsidP="002C2065">
      <w:pPr>
        <w:pStyle w:val="ListParagraph"/>
        <w:numPr>
          <w:ilvl w:val="4"/>
          <w:numId w:val="3"/>
        </w:numPr>
        <w:rPr>
          <w:rFonts w:ascii="Segoe UI" w:hAnsi="Segoe UI" w:cs="Segoe UI"/>
        </w:rPr>
      </w:pPr>
      <w:r>
        <w:rPr>
          <w:rFonts w:ascii="Segoe UI" w:hAnsi="Segoe UI" w:cs="Segoe UI"/>
        </w:rPr>
        <w:t xml:space="preserve">Storm Drainage Preliminary </w:t>
      </w:r>
    </w:p>
    <w:p w14:paraId="19BEE0EF" w14:textId="77777777" w:rsidR="00705852" w:rsidRDefault="00F04940" w:rsidP="000D64DF">
      <w:pPr>
        <w:pStyle w:val="ListParagraph"/>
        <w:numPr>
          <w:ilvl w:val="2"/>
          <w:numId w:val="3"/>
        </w:numPr>
        <w:rPr>
          <w:rFonts w:ascii="Segoe UI" w:hAnsi="Segoe UI" w:cs="Segoe UI"/>
        </w:rPr>
      </w:pPr>
      <w:r w:rsidRPr="001D4CC8">
        <w:rPr>
          <w:rFonts w:ascii="Segoe UI" w:hAnsi="Segoe UI" w:cs="Segoe UI"/>
          <w:b/>
          <w:bCs/>
        </w:rPr>
        <w:t>Subdivision Roads and Streets</w:t>
      </w:r>
      <w:r w:rsidRPr="00EC122C">
        <w:rPr>
          <w:rFonts w:ascii="Segoe UI" w:hAnsi="Segoe UI" w:cs="Segoe UI"/>
        </w:rPr>
        <w:t xml:space="preserve">. The preliminary subdivision plat, and other application materials, shall identify the proposed road and street layout. Proposed subdivision streets shall make provision for the continuation of existing streets, as required by the City. </w:t>
      </w:r>
    </w:p>
    <w:p w14:paraId="2FD02A09" w14:textId="1A8FCD2C" w:rsidR="00903795" w:rsidRDefault="00F04940" w:rsidP="00705852">
      <w:pPr>
        <w:pStyle w:val="ListParagraph"/>
        <w:numPr>
          <w:ilvl w:val="3"/>
          <w:numId w:val="3"/>
        </w:numPr>
        <w:rPr>
          <w:rFonts w:ascii="Segoe UI" w:hAnsi="Segoe UI" w:cs="Segoe UI"/>
        </w:rPr>
      </w:pPr>
      <w:r w:rsidRPr="00EC122C">
        <w:rPr>
          <w:rFonts w:ascii="Segoe UI" w:hAnsi="Segoe UI" w:cs="Segoe UI"/>
        </w:rPr>
        <w:lastRenderedPageBreak/>
        <w:t xml:space="preserve">All subdivision streets shall be designed as required by the City. The City shall review the proposed street and road design for compliance with the requirements of the City. </w:t>
      </w:r>
    </w:p>
    <w:p w14:paraId="15A9B99D" w14:textId="77777777" w:rsidR="00903795" w:rsidRDefault="00F04940" w:rsidP="00903795">
      <w:pPr>
        <w:pStyle w:val="ListParagraph"/>
        <w:numPr>
          <w:ilvl w:val="3"/>
          <w:numId w:val="3"/>
        </w:numPr>
        <w:rPr>
          <w:rFonts w:ascii="Segoe UI" w:hAnsi="Segoe UI" w:cs="Segoe UI"/>
        </w:rPr>
      </w:pPr>
      <w:r w:rsidRPr="00EC122C">
        <w:rPr>
          <w:rFonts w:ascii="Segoe UI" w:hAnsi="Segoe UI" w:cs="Segoe UI"/>
        </w:rPr>
        <w:t xml:space="preserve">The proposed street and road layout shall provide adequate and safe access to all proposed lots and proposed and existing roads, streets, and adjacent properties. </w:t>
      </w:r>
    </w:p>
    <w:p w14:paraId="046EE49F" w14:textId="5FE95689" w:rsidR="00F04940" w:rsidRPr="00EC122C" w:rsidRDefault="00F04940" w:rsidP="00903795">
      <w:pPr>
        <w:pStyle w:val="ListParagraph"/>
        <w:numPr>
          <w:ilvl w:val="3"/>
          <w:numId w:val="3"/>
        </w:numPr>
        <w:rPr>
          <w:rFonts w:ascii="Segoe UI" w:hAnsi="Segoe UI" w:cs="Segoe UI"/>
        </w:rPr>
      </w:pPr>
      <w:r w:rsidRPr="00EC122C">
        <w:rPr>
          <w:rFonts w:ascii="Segoe UI" w:hAnsi="Segoe UI" w:cs="Segoe UI"/>
        </w:rPr>
        <w:t>If the subdivision will be accessed from a State Highway, proof of preliminary application for an appropriate access permit from the State of Utah Department of Transportation, shall be provided with the application materials.</w:t>
      </w:r>
    </w:p>
    <w:p w14:paraId="58DB440E" w14:textId="42A8F0C1" w:rsidR="00F04940" w:rsidRPr="00EC122C" w:rsidRDefault="00456876" w:rsidP="002C2065">
      <w:pPr>
        <w:pStyle w:val="ListParagraph"/>
        <w:numPr>
          <w:ilvl w:val="2"/>
          <w:numId w:val="3"/>
        </w:numPr>
        <w:rPr>
          <w:rFonts w:ascii="Segoe UI" w:hAnsi="Segoe UI" w:cs="Segoe UI"/>
        </w:rPr>
      </w:pPr>
      <w:bookmarkStart w:id="1" w:name="_Hlk176802803"/>
      <w:commentRangeStart w:id="2"/>
      <w:r>
        <w:rPr>
          <w:rFonts w:ascii="Segoe UI" w:hAnsi="Segoe UI" w:cs="Segoe UI"/>
          <w:b/>
          <w:bCs/>
        </w:rPr>
        <w:t>Inter</w:t>
      </w:r>
      <w:r w:rsidR="003A4581">
        <w:rPr>
          <w:rFonts w:ascii="Segoe UI" w:hAnsi="Segoe UI" w:cs="Segoe UI"/>
          <w:b/>
          <w:bCs/>
        </w:rPr>
        <w:t>-A</w:t>
      </w:r>
      <w:r w:rsidR="009E04B4">
        <w:rPr>
          <w:rFonts w:ascii="Segoe UI" w:hAnsi="Segoe UI" w:cs="Segoe UI"/>
          <w:b/>
          <w:bCs/>
        </w:rPr>
        <w:t>gency Coordination</w:t>
      </w:r>
      <w:r w:rsidR="00F04940" w:rsidRPr="00EC122C">
        <w:rPr>
          <w:rFonts w:ascii="Segoe UI" w:hAnsi="Segoe UI" w:cs="Segoe UI"/>
        </w:rPr>
        <w:t xml:space="preserve">. </w:t>
      </w:r>
      <w:commentRangeEnd w:id="2"/>
      <w:r w:rsidR="000D6A83">
        <w:rPr>
          <w:rStyle w:val="CommentReference"/>
        </w:rPr>
        <w:commentReference w:id="2"/>
      </w:r>
      <w:r w:rsidR="00F04940" w:rsidRPr="00EC122C">
        <w:rPr>
          <w:rFonts w:ascii="Segoe UI" w:hAnsi="Segoe UI" w:cs="Segoe UI"/>
        </w:rPr>
        <w:t xml:space="preserve">The following information is necessary to establish the availability of basic services to the proposed subdivision. The </w:t>
      </w:r>
      <w:proofErr w:type="gramStart"/>
      <w:r w:rsidR="00840634">
        <w:rPr>
          <w:rFonts w:ascii="Segoe UI" w:hAnsi="Segoe UI" w:cs="Segoe UI"/>
        </w:rPr>
        <w:t>C</w:t>
      </w:r>
      <w:r w:rsidR="00F04940" w:rsidRPr="00EC122C">
        <w:rPr>
          <w:rFonts w:ascii="Segoe UI" w:hAnsi="Segoe UI" w:cs="Segoe UI"/>
        </w:rPr>
        <w:t>ity</w:t>
      </w:r>
      <w:proofErr w:type="gramEnd"/>
      <w:r w:rsidR="00F04940" w:rsidRPr="00EC122C">
        <w:rPr>
          <w:rFonts w:ascii="Segoe UI" w:hAnsi="Segoe UI" w:cs="Segoe UI"/>
        </w:rPr>
        <w:t xml:space="preserve"> may refer plans to other agencies for their review as applicable. </w:t>
      </w:r>
      <w:r w:rsidR="006F7FE1" w:rsidRPr="00EC122C">
        <w:rPr>
          <w:rFonts w:ascii="Segoe UI" w:hAnsi="Segoe UI" w:cs="Segoe UI"/>
        </w:rPr>
        <w:t xml:space="preserve">It shall be the responsibility of the </w:t>
      </w:r>
      <w:r w:rsidR="006F7FE1">
        <w:rPr>
          <w:rFonts w:ascii="Segoe UI" w:hAnsi="Segoe UI" w:cs="Segoe UI"/>
        </w:rPr>
        <w:t>applicant</w:t>
      </w:r>
      <w:r w:rsidR="006F7FE1" w:rsidRPr="00EC122C">
        <w:rPr>
          <w:rFonts w:ascii="Segoe UI" w:hAnsi="Segoe UI" w:cs="Segoe UI"/>
        </w:rPr>
        <w:t xml:space="preserve"> to provide the necessary information and materials as required by the </w:t>
      </w:r>
      <w:r w:rsidR="006F7FE1">
        <w:rPr>
          <w:rFonts w:ascii="Segoe UI" w:hAnsi="Segoe UI" w:cs="Segoe UI"/>
        </w:rPr>
        <w:t xml:space="preserve">different agencies.  </w:t>
      </w:r>
      <w:r w:rsidR="00F04940" w:rsidRPr="00EC122C">
        <w:rPr>
          <w:rFonts w:ascii="Segoe UI" w:hAnsi="Segoe UI" w:cs="Segoe UI"/>
        </w:rPr>
        <w:t xml:space="preserve">The applicant shall </w:t>
      </w:r>
      <w:r w:rsidR="005D1C40">
        <w:rPr>
          <w:rFonts w:ascii="Segoe UI" w:hAnsi="Segoe UI" w:cs="Segoe UI"/>
        </w:rPr>
        <w:t xml:space="preserve">also </w:t>
      </w:r>
      <w:r w:rsidR="00F04940" w:rsidRPr="00EC122C">
        <w:rPr>
          <w:rFonts w:ascii="Segoe UI" w:hAnsi="Segoe UI" w:cs="Segoe UI"/>
        </w:rPr>
        <w:t>be responsible for any fees charged by such agencies.</w:t>
      </w:r>
      <w:r w:rsidR="00427BB6">
        <w:rPr>
          <w:rFonts w:ascii="Segoe UI" w:hAnsi="Segoe UI" w:cs="Segoe UI"/>
        </w:rPr>
        <w:t xml:space="preserve"> </w:t>
      </w:r>
    </w:p>
    <w:bookmarkEnd w:id="1"/>
    <w:p w14:paraId="7EE8BB5A" w14:textId="749480BB" w:rsidR="004B3EC2" w:rsidRPr="004B3EC2" w:rsidRDefault="00F04940" w:rsidP="004B3EC2">
      <w:pPr>
        <w:pStyle w:val="ListParagraph"/>
        <w:numPr>
          <w:ilvl w:val="3"/>
          <w:numId w:val="3"/>
        </w:numPr>
        <w:rPr>
          <w:rFonts w:ascii="Segoe UI" w:hAnsi="Segoe UI" w:cs="Segoe UI"/>
          <w:lang w:val="en"/>
        </w:rPr>
      </w:pPr>
      <w:r w:rsidRPr="003D663E">
        <w:rPr>
          <w:rFonts w:ascii="Segoe UI" w:hAnsi="Segoe UI" w:cs="Segoe UI"/>
          <w:i/>
          <w:iCs/>
        </w:rPr>
        <w:t>Fire Protection</w:t>
      </w:r>
      <w:r w:rsidRPr="00EC122C">
        <w:rPr>
          <w:rFonts w:ascii="Segoe UI" w:hAnsi="Segoe UI" w:cs="Segoe UI"/>
        </w:rPr>
        <w:t xml:space="preserve">. </w:t>
      </w:r>
      <w:bookmarkStart w:id="3" w:name="_Hlk176714089"/>
      <w:r w:rsidR="006F7FE1">
        <w:rPr>
          <w:rFonts w:ascii="Segoe UI" w:hAnsi="Segoe UI" w:cs="Segoe UI"/>
        </w:rPr>
        <w:t xml:space="preserve">The City’s </w:t>
      </w:r>
      <w:r w:rsidRPr="00EC122C">
        <w:rPr>
          <w:rFonts w:ascii="Segoe UI" w:hAnsi="Segoe UI" w:cs="Segoe UI"/>
        </w:rPr>
        <w:t xml:space="preserve">Fire Department </w:t>
      </w:r>
      <w:r w:rsidR="006F7FE1">
        <w:rPr>
          <w:rFonts w:ascii="Segoe UI" w:hAnsi="Segoe UI" w:cs="Segoe UI"/>
        </w:rPr>
        <w:t xml:space="preserve">will </w:t>
      </w:r>
      <w:r w:rsidRPr="00EC122C">
        <w:rPr>
          <w:rFonts w:ascii="Segoe UI" w:hAnsi="Segoe UI" w:cs="Segoe UI"/>
        </w:rPr>
        <w:t xml:space="preserve">evaluate the proposed fire protection capacity and system design in the </w:t>
      </w:r>
      <w:r w:rsidRPr="00E44C70">
        <w:rPr>
          <w:rFonts w:ascii="Segoe UI" w:hAnsi="Segoe UI" w:cs="Segoe UI"/>
        </w:rPr>
        <w:t xml:space="preserve">development area. </w:t>
      </w:r>
      <w:r w:rsidR="004B3EC2" w:rsidRPr="004B3EC2">
        <w:rPr>
          <w:rFonts w:ascii="Segoe UI" w:hAnsi="Segoe UI" w:cs="Segoe UI"/>
        </w:rPr>
        <w:t xml:space="preserve">The fire department may provide additional information </w:t>
      </w:r>
      <w:r w:rsidR="004B3EC2">
        <w:rPr>
          <w:rFonts w:ascii="Segoe UI" w:hAnsi="Segoe UI" w:cs="Segoe UI"/>
        </w:rPr>
        <w:t xml:space="preserve">to the applicant in </w:t>
      </w:r>
      <w:r w:rsidR="004B3EC2" w:rsidRPr="004B3EC2">
        <w:rPr>
          <w:rFonts w:ascii="Segoe UI" w:hAnsi="Segoe UI" w:cs="Segoe UI"/>
        </w:rPr>
        <w:t>the Development Review of requirements relating to fire protection.</w:t>
      </w:r>
    </w:p>
    <w:bookmarkEnd w:id="3"/>
    <w:p w14:paraId="38ECFFB7" w14:textId="02D27A5E" w:rsidR="005E49D2" w:rsidRPr="00E44C70" w:rsidRDefault="007349F7" w:rsidP="005E49D2">
      <w:pPr>
        <w:pStyle w:val="ListParagraph"/>
        <w:numPr>
          <w:ilvl w:val="3"/>
          <w:numId w:val="3"/>
        </w:numPr>
        <w:rPr>
          <w:rFonts w:ascii="Segoe UI" w:hAnsi="Segoe UI" w:cs="Segoe UI"/>
        </w:rPr>
      </w:pPr>
      <w:r w:rsidRPr="00E44C70">
        <w:rPr>
          <w:rFonts w:ascii="Segoe UI" w:hAnsi="Segoe UI" w:cs="Segoe UI"/>
          <w:i/>
          <w:iCs/>
        </w:rPr>
        <w:t>Water Conveyance</w:t>
      </w:r>
      <w:r w:rsidRPr="00E44C70">
        <w:rPr>
          <w:rFonts w:ascii="Segoe UI" w:hAnsi="Segoe UI" w:cs="Segoe UI"/>
        </w:rPr>
        <w:t xml:space="preserve">. </w:t>
      </w:r>
      <w:r w:rsidR="005E49D2" w:rsidRPr="00E44C70">
        <w:rPr>
          <w:rFonts w:ascii="Segoe UI" w:hAnsi="Segoe UI" w:cs="Segoe UI"/>
        </w:rPr>
        <w:t xml:space="preserve">If the developing property lies within a water conveyance district, it shall be the responsibility of the applicant to </w:t>
      </w:r>
      <w:r w:rsidR="008C580A" w:rsidRPr="00E44C70">
        <w:rPr>
          <w:rFonts w:ascii="Segoe UI" w:hAnsi="Segoe UI" w:cs="Segoe UI"/>
        </w:rPr>
        <w:t xml:space="preserve">coordinate with the district and </w:t>
      </w:r>
      <w:r w:rsidR="005E49D2" w:rsidRPr="00E44C70">
        <w:rPr>
          <w:rFonts w:ascii="Segoe UI" w:hAnsi="Segoe UI" w:cs="Segoe UI"/>
        </w:rPr>
        <w:t>provide the</w:t>
      </w:r>
      <w:r w:rsidR="00652F42" w:rsidRPr="00E44C70">
        <w:rPr>
          <w:rFonts w:ascii="Segoe UI" w:hAnsi="Segoe UI" w:cs="Segoe UI"/>
        </w:rPr>
        <w:t xml:space="preserve">m </w:t>
      </w:r>
      <w:r w:rsidR="00076899" w:rsidRPr="00E44C70">
        <w:rPr>
          <w:rFonts w:ascii="Segoe UI" w:hAnsi="Segoe UI" w:cs="Segoe UI"/>
        </w:rPr>
        <w:t>the</w:t>
      </w:r>
      <w:r w:rsidR="005E49D2" w:rsidRPr="00E44C70">
        <w:rPr>
          <w:rFonts w:ascii="Segoe UI" w:hAnsi="Segoe UI" w:cs="Segoe UI"/>
        </w:rPr>
        <w:t xml:space="preserve"> necessary information and materials </w:t>
      </w:r>
      <w:r w:rsidR="008C580A" w:rsidRPr="00E44C70">
        <w:rPr>
          <w:rFonts w:ascii="Segoe UI" w:hAnsi="Segoe UI" w:cs="Segoe UI"/>
        </w:rPr>
        <w:t xml:space="preserve">to </w:t>
      </w:r>
      <w:r w:rsidR="005E49D2" w:rsidRPr="00E44C70">
        <w:rPr>
          <w:rFonts w:ascii="Segoe UI" w:hAnsi="Segoe UI" w:cs="Segoe UI"/>
        </w:rPr>
        <w:t xml:space="preserve">evaluate the </w:t>
      </w:r>
      <w:r w:rsidR="008C580A" w:rsidRPr="00E44C70">
        <w:rPr>
          <w:rFonts w:ascii="Segoe UI" w:hAnsi="Segoe UI" w:cs="Segoe UI"/>
        </w:rPr>
        <w:t xml:space="preserve">proposed development and any </w:t>
      </w:r>
      <w:r w:rsidR="00727546" w:rsidRPr="00E44C70">
        <w:rPr>
          <w:rFonts w:ascii="Segoe UI" w:hAnsi="Segoe UI" w:cs="Segoe UI"/>
        </w:rPr>
        <w:t xml:space="preserve">possible </w:t>
      </w:r>
      <w:r w:rsidR="008C580A" w:rsidRPr="00E44C70">
        <w:rPr>
          <w:rFonts w:ascii="Segoe UI" w:hAnsi="Segoe UI" w:cs="Segoe UI"/>
        </w:rPr>
        <w:t xml:space="preserve">changes to </w:t>
      </w:r>
      <w:r w:rsidR="00727546" w:rsidRPr="00E44C70">
        <w:rPr>
          <w:rFonts w:ascii="Segoe UI" w:hAnsi="Segoe UI" w:cs="Segoe UI"/>
        </w:rPr>
        <w:t xml:space="preserve">existing </w:t>
      </w:r>
      <w:r w:rsidR="005E49D2" w:rsidRPr="00E44C70">
        <w:rPr>
          <w:rFonts w:ascii="Segoe UI" w:hAnsi="Segoe UI" w:cs="Segoe UI"/>
        </w:rPr>
        <w:t>system</w:t>
      </w:r>
      <w:r w:rsidR="008C580A" w:rsidRPr="00E44C70">
        <w:rPr>
          <w:rFonts w:ascii="Segoe UI" w:hAnsi="Segoe UI" w:cs="Segoe UI"/>
        </w:rPr>
        <w:t xml:space="preserve">s.  </w:t>
      </w:r>
      <w:r w:rsidR="003A688F" w:rsidRPr="00E44C70">
        <w:rPr>
          <w:rFonts w:ascii="Segoe UI" w:hAnsi="Segoe UI" w:cs="Segoe UI"/>
        </w:rPr>
        <w:t xml:space="preserve">The </w:t>
      </w:r>
      <w:r w:rsidR="00A12B92" w:rsidRPr="00E44C70">
        <w:rPr>
          <w:rFonts w:ascii="Segoe UI" w:hAnsi="Segoe UI" w:cs="Segoe UI"/>
        </w:rPr>
        <w:t xml:space="preserve">applicant </w:t>
      </w:r>
      <w:r w:rsidR="003A688F" w:rsidRPr="00E44C70">
        <w:rPr>
          <w:rFonts w:ascii="Segoe UI" w:hAnsi="Segoe UI" w:cs="Segoe UI"/>
        </w:rPr>
        <w:t>shall obtain a</w:t>
      </w:r>
      <w:r w:rsidR="005E49D2" w:rsidRPr="00E44C70">
        <w:rPr>
          <w:rFonts w:ascii="Segoe UI" w:hAnsi="Segoe UI" w:cs="Segoe UI"/>
        </w:rPr>
        <w:t xml:space="preserve"> </w:t>
      </w:r>
      <w:r w:rsidR="008C580A" w:rsidRPr="00E44C70">
        <w:rPr>
          <w:rFonts w:ascii="Segoe UI" w:hAnsi="Segoe UI" w:cs="Segoe UI"/>
        </w:rPr>
        <w:t xml:space="preserve">preliminary </w:t>
      </w:r>
      <w:r w:rsidR="005E49D2" w:rsidRPr="00E44C70">
        <w:rPr>
          <w:rFonts w:ascii="Segoe UI" w:hAnsi="Segoe UI" w:cs="Segoe UI"/>
        </w:rPr>
        <w:t xml:space="preserve">letter from the </w:t>
      </w:r>
      <w:r w:rsidR="008C580A" w:rsidRPr="00E44C70">
        <w:rPr>
          <w:rFonts w:ascii="Segoe UI" w:hAnsi="Segoe UI" w:cs="Segoe UI"/>
        </w:rPr>
        <w:t>Water Conveyance District</w:t>
      </w:r>
      <w:r w:rsidR="00BD1A83" w:rsidRPr="00E44C70">
        <w:rPr>
          <w:rFonts w:ascii="Segoe UI" w:hAnsi="Segoe UI" w:cs="Segoe UI"/>
        </w:rPr>
        <w:t xml:space="preserve"> that they</w:t>
      </w:r>
      <w:r w:rsidR="008C580A" w:rsidRPr="00E44C70">
        <w:rPr>
          <w:rFonts w:ascii="Segoe UI" w:hAnsi="Segoe UI" w:cs="Segoe UI"/>
        </w:rPr>
        <w:t xml:space="preserve"> </w:t>
      </w:r>
      <w:r w:rsidR="00006C59" w:rsidRPr="00E44C70">
        <w:rPr>
          <w:rFonts w:ascii="Segoe UI" w:hAnsi="Segoe UI" w:cs="Segoe UI"/>
        </w:rPr>
        <w:t>acknowledg</w:t>
      </w:r>
      <w:r w:rsidR="00BD1A83" w:rsidRPr="00E44C70">
        <w:rPr>
          <w:rFonts w:ascii="Segoe UI" w:hAnsi="Segoe UI" w:cs="Segoe UI"/>
        </w:rPr>
        <w:t xml:space="preserve">e </w:t>
      </w:r>
      <w:r w:rsidR="008C580A" w:rsidRPr="00E44C70">
        <w:rPr>
          <w:rFonts w:ascii="Segoe UI" w:hAnsi="Segoe UI" w:cs="Segoe UI"/>
        </w:rPr>
        <w:t>receipt of a copy of the preliminary plat submittal</w:t>
      </w:r>
      <w:r w:rsidR="00C66CBE" w:rsidRPr="00E44C70">
        <w:rPr>
          <w:rFonts w:ascii="Segoe UI" w:hAnsi="Segoe UI" w:cs="Segoe UI"/>
        </w:rPr>
        <w:t>,</w:t>
      </w:r>
      <w:r w:rsidR="008C580A" w:rsidRPr="00E44C70">
        <w:rPr>
          <w:rFonts w:ascii="Segoe UI" w:hAnsi="Segoe UI" w:cs="Segoe UI"/>
        </w:rPr>
        <w:t xml:space="preserve"> </w:t>
      </w:r>
      <w:r w:rsidR="00006C59" w:rsidRPr="00E44C70">
        <w:rPr>
          <w:rFonts w:ascii="Segoe UI" w:hAnsi="Segoe UI" w:cs="Segoe UI"/>
        </w:rPr>
        <w:t xml:space="preserve">and </w:t>
      </w:r>
      <w:r w:rsidR="00716D11" w:rsidRPr="00E44C70">
        <w:rPr>
          <w:rFonts w:ascii="Segoe UI" w:hAnsi="Segoe UI" w:cs="Segoe UI"/>
        </w:rPr>
        <w:t>if applicable</w:t>
      </w:r>
      <w:r w:rsidR="00C66CBE" w:rsidRPr="00E44C70">
        <w:rPr>
          <w:rFonts w:ascii="Segoe UI" w:hAnsi="Segoe UI" w:cs="Segoe UI"/>
        </w:rPr>
        <w:t>,</w:t>
      </w:r>
      <w:r w:rsidR="00716D11" w:rsidRPr="00E44C70">
        <w:rPr>
          <w:rFonts w:ascii="Segoe UI" w:hAnsi="Segoe UI" w:cs="Segoe UI"/>
        </w:rPr>
        <w:t xml:space="preserve"> </w:t>
      </w:r>
      <w:r w:rsidR="00A12B92" w:rsidRPr="00E44C70">
        <w:rPr>
          <w:rFonts w:ascii="Segoe UI" w:hAnsi="Segoe UI" w:cs="Segoe UI"/>
        </w:rPr>
        <w:t xml:space="preserve">a brief </w:t>
      </w:r>
      <w:r w:rsidR="00727546" w:rsidRPr="00E44C70">
        <w:rPr>
          <w:rFonts w:ascii="Segoe UI" w:hAnsi="Segoe UI" w:cs="Segoe UI"/>
        </w:rPr>
        <w:t xml:space="preserve">description of any </w:t>
      </w:r>
      <w:r w:rsidR="00A12B92" w:rsidRPr="00E44C70">
        <w:rPr>
          <w:rFonts w:ascii="Segoe UI" w:hAnsi="Segoe UI" w:cs="Segoe UI"/>
        </w:rPr>
        <w:t xml:space="preserve">information the applicant and the City need to know </w:t>
      </w:r>
      <w:r w:rsidR="00C66CBE" w:rsidRPr="00E44C70">
        <w:rPr>
          <w:rFonts w:ascii="Segoe UI" w:hAnsi="Segoe UI" w:cs="Segoe UI"/>
        </w:rPr>
        <w:t>regarding the</w:t>
      </w:r>
      <w:r w:rsidR="003A688F" w:rsidRPr="00E44C70">
        <w:rPr>
          <w:rFonts w:ascii="Segoe UI" w:hAnsi="Segoe UI" w:cs="Segoe UI"/>
        </w:rPr>
        <w:t xml:space="preserve"> </w:t>
      </w:r>
      <w:r w:rsidR="00006C59" w:rsidRPr="00E44C70">
        <w:rPr>
          <w:rFonts w:ascii="Segoe UI" w:hAnsi="Segoe UI" w:cs="Segoe UI"/>
        </w:rPr>
        <w:t xml:space="preserve">development </w:t>
      </w:r>
      <w:r w:rsidR="00BD1A83" w:rsidRPr="00E44C70">
        <w:rPr>
          <w:rFonts w:ascii="Segoe UI" w:hAnsi="Segoe UI" w:cs="Segoe UI"/>
        </w:rPr>
        <w:t xml:space="preserve">as it may </w:t>
      </w:r>
      <w:r w:rsidR="005F3E86" w:rsidRPr="00E44C70">
        <w:rPr>
          <w:rFonts w:ascii="Segoe UI" w:hAnsi="Segoe UI" w:cs="Segoe UI"/>
        </w:rPr>
        <w:t>or may not affect the existing systems.</w:t>
      </w:r>
    </w:p>
    <w:p w14:paraId="243F2A5B" w14:textId="31FBC68B" w:rsidR="00F04940" w:rsidRDefault="00F04940" w:rsidP="000D64DF">
      <w:pPr>
        <w:pStyle w:val="ListParagraph"/>
        <w:numPr>
          <w:ilvl w:val="3"/>
          <w:numId w:val="3"/>
        </w:numPr>
        <w:rPr>
          <w:rFonts w:ascii="Segoe UI" w:hAnsi="Segoe UI" w:cs="Segoe UI"/>
        </w:rPr>
      </w:pPr>
      <w:r w:rsidRPr="00E44C70">
        <w:rPr>
          <w:rFonts w:ascii="Segoe UI" w:hAnsi="Segoe UI" w:cs="Segoe UI"/>
          <w:i/>
          <w:iCs/>
        </w:rPr>
        <w:t>Special Service District or Special Service Area</w:t>
      </w:r>
      <w:r w:rsidRPr="00E44C70">
        <w:rPr>
          <w:rFonts w:ascii="Segoe UI" w:hAnsi="Segoe UI" w:cs="Segoe UI"/>
        </w:rPr>
        <w:t>. If the proposed</w:t>
      </w:r>
      <w:r w:rsidRPr="005E49D2">
        <w:rPr>
          <w:rFonts w:ascii="Segoe UI" w:hAnsi="Segoe UI" w:cs="Segoe UI"/>
        </w:rPr>
        <w:t xml:space="preserve"> subdivision is located within the boundaries of a Special Service District or a Special Service Area, a letter shall be provided from the governing board acknowledging the proposed subdivision, which letter may identify any potential impacts resulting fro</w:t>
      </w:r>
      <w:r w:rsidR="000D64DF" w:rsidRPr="005E49D2">
        <w:rPr>
          <w:rFonts w:ascii="Segoe UI" w:hAnsi="Segoe UI" w:cs="Segoe UI"/>
        </w:rPr>
        <w:t xml:space="preserve">m </w:t>
      </w:r>
      <w:r w:rsidRPr="005E49D2">
        <w:rPr>
          <w:rFonts w:ascii="Segoe UI" w:hAnsi="Segoe UI" w:cs="Segoe UI"/>
        </w:rPr>
        <w:t xml:space="preserve">the proposed subdivision. </w:t>
      </w:r>
    </w:p>
    <w:p w14:paraId="6BEA96DD" w14:textId="77777777" w:rsidR="00C12751" w:rsidRPr="00EC122C" w:rsidRDefault="00C12751" w:rsidP="00C12751">
      <w:pPr>
        <w:pStyle w:val="ListParagraph"/>
        <w:numPr>
          <w:ilvl w:val="3"/>
          <w:numId w:val="3"/>
        </w:numPr>
        <w:rPr>
          <w:rFonts w:ascii="Segoe UI" w:hAnsi="Segoe UI" w:cs="Segoe UI"/>
        </w:rPr>
      </w:pPr>
      <w:r w:rsidRPr="00C12751">
        <w:rPr>
          <w:rFonts w:ascii="Segoe UI" w:hAnsi="Segoe UI" w:cs="Segoe UI"/>
          <w:i/>
          <w:iCs/>
        </w:rPr>
        <w:t>UDOT.</w:t>
      </w:r>
      <w:r w:rsidRPr="00EC122C">
        <w:rPr>
          <w:rFonts w:ascii="Segoe UI" w:hAnsi="Segoe UI" w:cs="Segoe UI"/>
        </w:rPr>
        <w:t xml:space="preserve"> If the subdivision will be accessed from a State Highway, proof of preliminary application for an appropriate access permit from the State of Utah Department of Transportation, shall be provided with the application materials.</w:t>
      </w:r>
    </w:p>
    <w:p w14:paraId="4D7A6A20" w14:textId="3E3F018D" w:rsidR="00F04940" w:rsidRDefault="00F04940" w:rsidP="00FB5B7E">
      <w:pPr>
        <w:pStyle w:val="ListParagraph"/>
        <w:numPr>
          <w:ilvl w:val="2"/>
          <w:numId w:val="3"/>
        </w:numPr>
        <w:rPr>
          <w:rFonts w:ascii="Segoe UI" w:hAnsi="Segoe UI" w:cs="Segoe UI"/>
        </w:rPr>
      </w:pPr>
      <w:r w:rsidRPr="00FB5B7E">
        <w:rPr>
          <w:rFonts w:ascii="Segoe UI" w:hAnsi="Segoe UI" w:cs="Segoe UI"/>
          <w:b/>
          <w:bCs/>
        </w:rPr>
        <w:t>Additional Information and Materials when Necessary.</w:t>
      </w:r>
      <w:r w:rsidRPr="007D6FC8">
        <w:rPr>
          <w:rFonts w:ascii="Segoe UI" w:hAnsi="Segoe UI" w:cs="Segoe UI"/>
        </w:rPr>
        <w:t xml:space="preserve"> When the City Staff, Planning Commission, or City Council deem necessary, the </w:t>
      </w:r>
      <w:r w:rsidR="001D4CC8">
        <w:rPr>
          <w:rFonts w:ascii="Segoe UI" w:hAnsi="Segoe UI" w:cs="Segoe UI"/>
        </w:rPr>
        <w:t>Applicant</w:t>
      </w:r>
      <w:r w:rsidRPr="007D6FC8">
        <w:rPr>
          <w:rFonts w:ascii="Segoe UI" w:hAnsi="Segoe UI" w:cs="Segoe UI"/>
        </w:rPr>
        <w:t xml:space="preserve"> may be required to provide other information or letters of feasibility, conduct studies, and provide evidence indicating the suitability of the area for the proposed subdivision, including, but not limited to, adequacy of public safety and fire protection, traffic </w:t>
      </w:r>
      <w:r w:rsidRPr="007D6FC8">
        <w:rPr>
          <w:rFonts w:ascii="Segoe UI" w:hAnsi="Segoe UI" w:cs="Segoe UI"/>
        </w:rPr>
        <w:lastRenderedPageBreak/>
        <w:t xml:space="preserve">impact studies, ground water protection, plant cover maintenance, geologic or flood hazard, erosion control, and access to existing and planned trails. </w:t>
      </w:r>
    </w:p>
    <w:p w14:paraId="47F6AF18" w14:textId="087764ED" w:rsidR="00E44C70" w:rsidRPr="00E44C70" w:rsidRDefault="00E44C70" w:rsidP="00E44C70">
      <w:pPr>
        <w:pStyle w:val="ListParagraph"/>
        <w:numPr>
          <w:ilvl w:val="2"/>
          <w:numId w:val="3"/>
        </w:numPr>
        <w:rPr>
          <w:rFonts w:ascii="Segoe UI" w:hAnsi="Segoe UI" w:cs="Segoe UI"/>
        </w:rPr>
      </w:pPr>
      <w:r w:rsidRPr="00E44C70">
        <w:rPr>
          <w:rFonts w:ascii="Segoe UI" w:hAnsi="Segoe UI" w:cs="Segoe UI"/>
          <w:b/>
          <w:bCs/>
        </w:rPr>
        <w:t>Phasing Permitted</w:t>
      </w:r>
      <w:r w:rsidRPr="00E44C70">
        <w:rPr>
          <w:rFonts w:ascii="Segoe UI" w:hAnsi="Segoe UI" w:cs="Segoe UI"/>
        </w:rPr>
        <w:t>: A preliminary plat may be divided into two or more phases and the Planning Commission may impose such conditions upon the filing of the phases as it may deem necessary to assure the orderly development of the subdivision.</w:t>
      </w:r>
      <w:r>
        <w:rPr>
          <w:rFonts w:ascii="Segoe UI" w:hAnsi="Segoe UI" w:cs="Segoe UI"/>
        </w:rPr>
        <w:t xml:space="preserve">  </w:t>
      </w:r>
    </w:p>
    <w:p w14:paraId="4889B2D5" w14:textId="77777777" w:rsidR="00E44C70" w:rsidRPr="007D6FC8" w:rsidRDefault="00E44C70" w:rsidP="00E44C70">
      <w:pPr>
        <w:pStyle w:val="ListParagraph"/>
        <w:numPr>
          <w:ilvl w:val="0"/>
          <w:numId w:val="0"/>
        </w:numPr>
        <w:ind w:left="1080"/>
        <w:rPr>
          <w:rFonts w:ascii="Segoe UI" w:hAnsi="Segoe UI" w:cs="Segoe UI"/>
        </w:rPr>
      </w:pPr>
    </w:p>
    <w:p w14:paraId="1172D6B8" w14:textId="24B28021" w:rsidR="00753B1E" w:rsidRPr="00BA1189" w:rsidRDefault="00312CF3" w:rsidP="00B70D62">
      <w:pPr>
        <w:pStyle w:val="ListParagraph"/>
        <w:numPr>
          <w:ilvl w:val="1"/>
          <w:numId w:val="3"/>
        </w:numPr>
        <w:rPr>
          <w:rFonts w:ascii="Segoe UI" w:hAnsi="Segoe UI" w:cs="Segoe UI"/>
        </w:rPr>
      </w:pPr>
      <w:r w:rsidRPr="00BA1189">
        <w:rPr>
          <w:rFonts w:ascii="Segoe UI" w:hAnsi="Segoe UI" w:cs="Segoe UI"/>
          <w:b/>
          <w:bCs/>
        </w:rPr>
        <w:t xml:space="preserve">Preliminary Plat </w:t>
      </w:r>
      <w:r w:rsidR="00F04940" w:rsidRPr="00BA1189">
        <w:rPr>
          <w:rFonts w:ascii="Segoe UI" w:hAnsi="Segoe UI" w:cs="Segoe UI"/>
          <w:b/>
          <w:bCs/>
        </w:rPr>
        <w:t>Procedures</w:t>
      </w:r>
      <w:r w:rsidR="00F04940" w:rsidRPr="00BA1189">
        <w:rPr>
          <w:rFonts w:ascii="Segoe UI" w:hAnsi="Segoe UI" w:cs="Segoe UI"/>
        </w:rPr>
        <w:t>:</w:t>
      </w:r>
      <w:r w:rsidR="004E1E03" w:rsidRPr="00BA1189">
        <w:rPr>
          <w:rFonts w:ascii="Segoe UI" w:hAnsi="Segoe UI" w:cs="Segoe UI"/>
        </w:rPr>
        <w:t xml:space="preserve"> </w:t>
      </w:r>
    </w:p>
    <w:p w14:paraId="47365309" w14:textId="1736B292" w:rsidR="004E35B3" w:rsidRPr="00BA1189" w:rsidRDefault="004E35B3" w:rsidP="00690D13">
      <w:pPr>
        <w:pStyle w:val="ListParagraph"/>
        <w:numPr>
          <w:ilvl w:val="2"/>
          <w:numId w:val="3"/>
        </w:numPr>
        <w:rPr>
          <w:rFonts w:ascii="Segoe UI" w:hAnsi="Segoe UI" w:cs="Segoe UI"/>
        </w:rPr>
      </w:pPr>
      <w:r w:rsidRPr="00BA1189">
        <w:rPr>
          <w:rFonts w:ascii="Segoe UI" w:hAnsi="Segoe UI" w:cs="Segoe UI"/>
          <w:i/>
          <w:iCs/>
        </w:rPr>
        <w:t>Review Cycles</w:t>
      </w:r>
      <w:r w:rsidR="001E4C94">
        <w:rPr>
          <w:rFonts w:ascii="Segoe UI" w:hAnsi="Segoe UI" w:cs="Segoe UI"/>
          <w:i/>
          <w:iCs/>
        </w:rPr>
        <w:t xml:space="preserve"> and Review Considerations</w:t>
      </w:r>
      <w:r w:rsidRPr="00BA1189">
        <w:rPr>
          <w:rFonts w:ascii="Segoe UI" w:hAnsi="Segoe UI" w:cs="Segoe UI"/>
          <w:b/>
          <w:bCs/>
          <w:i/>
          <w:iCs/>
        </w:rPr>
        <w:t>:</w:t>
      </w:r>
      <w:r w:rsidRPr="00BA1189">
        <w:rPr>
          <w:rFonts w:ascii="Segoe UI" w:hAnsi="Segoe UI" w:cs="Segoe UI"/>
          <w:b/>
          <w:bCs/>
        </w:rPr>
        <w:t xml:space="preserve"> </w:t>
      </w:r>
      <w:r w:rsidRPr="00BA1189">
        <w:rPr>
          <w:rFonts w:ascii="Segoe UI" w:hAnsi="Segoe UI" w:cs="Segoe UI"/>
        </w:rPr>
        <w:t>Upon an application being deemed complete</w:t>
      </w:r>
      <w:r w:rsidR="00690D13" w:rsidRPr="00BA1189">
        <w:rPr>
          <w:rFonts w:ascii="Segoe UI" w:hAnsi="Segoe UI" w:cs="Segoe UI"/>
        </w:rPr>
        <w:t>,</w:t>
      </w:r>
      <w:r w:rsidRPr="00BA1189">
        <w:rPr>
          <w:rFonts w:ascii="Segoe UI" w:hAnsi="Segoe UI" w:cs="Segoe UI"/>
        </w:rPr>
        <w:t xml:space="preserve"> the first review cycle will commence. </w:t>
      </w:r>
    </w:p>
    <w:p w14:paraId="348AE7C5" w14:textId="08388B6E" w:rsidR="006D56D0" w:rsidRDefault="006D56D0" w:rsidP="00690D13">
      <w:pPr>
        <w:pStyle w:val="ListParagraph"/>
        <w:numPr>
          <w:ilvl w:val="3"/>
          <w:numId w:val="3"/>
        </w:numPr>
        <w:rPr>
          <w:rFonts w:ascii="Segoe UI" w:hAnsi="Segoe UI" w:cs="Segoe UI"/>
        </w:rPr>
      </w:pPr>
      <w:r>
        <w:rPr>
          <w:rFonts w:ascii="Segoe UI" w:hAnsi="Segoe UI" w:cs="Segoe UI"/>
        </w:rPr>
        <w:t xml:space="preserve">The DRC will proceed to complete </w:t>
      </w:r>
      <w:r w:rsidR="006B1957">
        <w:rPr>
          <w:rFonts w:ascii="Segoe UI" w:hAnsi="Segoe UI" w:cs="Segoe UI"/>
        </w:rPr>
        <w:t xml:space="preserve">a </w:t>
      </w:r>
      <w:r>
        <w:rPr>
          <w:rFonts w:ascii="Segoe UI" w:hAnsi="Segoe UI" w:cs="Segoe UI"/>
        </w:rPr>
        <w:t>technical review</w:t>
      </w:r>
      <w:r w:rsidR="006B1957">
        <w:rPr>
          <w:rFonts w:ascii="Segoe UI" w:hAnsi="Segoe UI" w:cs="Segoe UI"/>
        </w:rPr>
        <w:t xml:space="preserve"> </w:t>
      </w:r>
      <w:r>
        <w:rPr>
          <w:rFonts w:ascii="Segoe UI" w:hAnsi="Segoe UI" w:cs="Segoe UI"/>
        </w:rPr>
        <w:t xml:space="preserve">of the </w:t>
      </w:r>
      <w:r w:rsidR="00EB00A3">
        <w:rPr>
          <w:rFonts w:ascii="Segoe UI" w:hAnsi="Segoe UI" w:cs="Segoe UI"/>
        </w:rPr>
        <w:t xml:space="preserve">preliminary plat and associated documents for </w:t>
      </w:r>
      <w:r>
        <w:rPr>
          <w:rFonts w:ascii="Segoe UI" w:hAnsi="Segoe UI" w:cs="Segoe UI"/>
        </w:rPr>
        <w:t xml:space="preserve">conformance </w:t>
      </w:r>
      <w:r w:rsidR="00EB00A3">
        <w:rPr>
          <w:rFonts w:ascii="Segoe UI" w:hAnsi="Segoe UI" w:cs="Segoe UI"/>
        </w:rPr>
        <w:t xml:space="preserve">to the City Code and Development Standards. </w:t>
      </w:r>
    </w:p>
    <w:p w14:paraId="176D6D46" w14:textId="428A2593" w:rsidR="00690D13" w:rsidRPr="00BA1189" w:rsidRDefault="00690D13" w:rsidP="00690D13">
      <w:pPr>
        <w:pStyle w:val="ListParagraph"/>
        <w:numPr>
          <w:ilvl w:val="3"/>
          <w:numId w:val="3"/>
        </w:numPr>
        <w:rPr>
          <w:rFonts w:ascii="Segoe UI" w:hAnsi="Segoe UI" w:cs="Segoe UI"/>
        </w:rPr>
      </w:pPr>
      <w:r w:rsidRPr="00BA1189">
        <w:rPr>
          <w:rFonts w:ascii="Segoe UI" w:hAnsi="Segoe UI" w:cs="Segoe UI"/>
        </w:rPr>
        <w:t>The DRC may recommend specific project designs</w:t>
      </w:r>
      <w:r w:rsidR="00163EFB">
        <w:rPr>
          <w:rFonts w:ascii="Segoe UI" w:hAnsi="Segoe UI" w:cs="Segoe UI"/>
        </w:rPr>
        <w:t xml:space="preserve">, </w:t>
      </w:r>
      <w:r w:rsidRPr="00BA1189">
        <w:rPr>
          <w:rFonts w:ascii="Segoe UI" w:hAnsi="Segoe UI" w:cs="Segoe UI"/>
        </w:rPr>
        <w:t xml:space="preserve">onsite and offsite improvements, facilities and amenities, for preliminary subdivision approval, </w:t>
      </w:r>
      <w:r w:rsidR="00E46A03">
        <w:rPr>
          <w:rFonts w:ascii="Segoe UI" w:hAnsi="Segoe UI" w:cs="Segoe UI"/>
        </w:rPr>
        <w:t>which are consistent with the City Code and Development Standards</w:t>
      </w:r>
      <w:r w:rsidRPr="00BA1189">
        <w:rPr>
          <w:rFonts w:ascii="Segoe UI" w:hAnsi="Segoe UI" w:cs="Segoe UI"/>
        </w:rPr>
        <w:t>, including but not limited to:</w:t>
      </w:r>
    </w:p>
    <w:p w14:paraId="5C05DD9C"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Road and street improvements, including layout and design and construction elements.</w:t>
      </w:r>
    </w:p>
    <w:p w14:paraId="681398F0"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Flood control facilities.</w:t>
      </w:r>
    </w:p>
    <w:p w14:paraId="52DF2546"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Culinary Water facilities.</w:t>
      </w:r>
    </w:p>
    <w:p w14:paraId="55A5D275"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Sanitary Sewer facilities.</w:t>
      </w:r>
    </w:p>
    <w:p w14:paraId="5587BF26"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Storm Drainage facilities.</w:t>
      </w:r>
    </w:p>
    <w:p w14:paraId="53BCFD2E"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Lot and/or Site Drainage facilities.</w:t>
      </w:r>
    </w:p>
    <w:p w14:paraId="1449A887"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Park and open space areas and facilities, trail accesses and connections to existing and planned trails.</w:t>
      </w:r>
    </w:p>
    <w:p w14:paraId="68D2FC36"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Fire protection facilities, including fire hydrants and water storage facilities.</w:t>
      </w:r>
    </w:p>
    <w:p w14:paraId="0122942A"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Power, gas, telephone, cable, and any other public utility facilities.</w:t>
      </w:r>
    </w:p>
    <w:p w14:paraId="269ABBFE"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Fencing and buffering treatments.</w:t>
      </w:r>
    </w:p>
    <w:p w14:paraId="192AC39D"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Street lighting and streetscape enhancements including street trees and park strip improvements.</w:t>
      </w:r>
    </w:p>
    <w:p w14:paraId="189F0FD4" w14:textId="77777777" w:rsidR="00690D13" w:rsidRPr="00BA1189" w:rsidRDefault="00690D13" w:rsidP="00690D13">
      <w:pPr>
        <w:pStyle w:val="ListParagraph"/>
        <w:numPr>
          <w:ilvl w:val="4"/>
          <w:numId w:val="3"/>
        </w:numPr>
        <w:rPr>
          <w:rFonts w:ascii="Segoe UI" w:hAnsi="Segoe UI" w:cs="Segoe UI"/>
        </w:rPr>
      </w:pPr>
      <w:r w:rsidRPr="00BA1189">
        <w:rPr>
          <w:rFonts w:ascii="Segoe UI" w:hAnsi="Segoe UI" w:cs="Segoe UI"/>
        </w:rPr>
        <w:t>The protection and preservation of the natural environment.</w:t>
      </w:r>
    </w:p>
    <w:p w14:paraId="3E53298A" w14:textId="519DAD40" w:rsidR="00690D13" w:rsidRPr="00BA1189" w:rsidRDefault="004233BB" w:rsidP="00690D13">
      <w:pPr>
        <w:pStyle w:val="ListParagraph"/>
        <w:numPr>
          <w:ilvl w:val="2"/>
          <w:numId w:val="3"/>
        </w:numPr>
        <w:rPr>
          <w:rFonts w:ascii="Segoe UI" w:hAnsi="Segoe UI" w:cs="Segoe UI"/>
        </w:rPr>
      </w:pPr>
      <w:r>
        <w:rPr>
          <w:rFonts w:ascii="Segoe UI" w:hAnsi="Segoe UI" w:cs="Segoe UI"/>
          <w:i/>
          <w:iCs/>
        </w:rPr>
        <w:t xml:space="preserve">Subsequent Review Cycles and Scheduling: </w:t>
      </w:r>
      <w:r w:rsidR="00F528CD" w:rsidRPr="00BA1189">
        <w:rPr>
          <w:rFonts w:ascii="Segoe UI" w:hAnsi="Segoe UI" w:cs="Segoe UI"/>
        </w:rPr>
        <w:t xml:space="preserve">Subsequent review cycles may occur until the City is in receipt of conforming plans and reports, at which time </w:t>
      </w:r>
      <w:r w:rsidR="00BA1189" w:rsidRPr="00BA1189">
        <w:rPr>
          <w:rFonts w:ascii="Segoe UI" w:hAnsi="Segoe UI" w:cs="Segoe UI"/>
        </w:rPr>
        <w:t>the Preliminary Plat application shall be scheduled for a public meeting and consideration by the Planning Commission.</w:t>
      </w:r>
    </w:p>
    <w:p w14:paraId="2EA95F3F" w14:textId="229E088E" w:rsidR="00753B1E" w:rsidRPr="00753B1E" w:rsidRDefault="00B70D62" w:rsidP="00753B1E">
      <w:pPr>
        <w:pStyle w:val="ListParagraph"/>
        <w:numPr>
          <w:ilvl w:val="2"/>
          <w:numId w:val="3"/>
        </w:numPr>
        <w:rPr>
          <w:rFonts w:ascii="Segoe UI" w:hAnsi="Segoe UI" w:cs="Segoe UI"/>
        </w:rPr>
      </w:pPr>
      <w:r w:rsidRPr="00BA1189">
        <w:rPr>
          <w:rFonts w:ascii="Segoe UI" w:hAnsi="Segoe UI" w:cs="Segoe UI"/>
          <w:i/>
          <w:iCs/>
        </w:rPr>
        <w:t xml:space="preserve">Public </w:t>
      </w:r>
      <w:r w:rsidR="00753B1E" w:rsidRPr="00BA1189">
        <w:rPr>
          <w:rFonts w:ascii="Segoe UI" w:hAnsi="Segoe UI" w:cs="Segoe UI"/>
          <w:i/>
          <w:iCs/>
        </w:rPr>
        <w:t>Notification</w:t>
      </w:r>
      <w:r w:rsidR="00753B1E" w:rsidRPr="00753B1E">
        <w:rPr>
          <w:rFonts w:ascii="Segoe UI" w:hAnsi="Segoe UI" w:cs="Segoe UI"/>
        </w:rPr>
        <w:t xml:space="preserve">. The preliminary plat </w:t>
      </w:r>
      <w:r w:rsidR="003420F4">
        <w:rPr>
          <w:rFonts w:ascii="Segoe UI" w:hAnsi="Segoe UI" w:cs="Segoe UI"/>
        </w:rPr>
        <w:t>application</w:t>
      </w:r>
      <w:r w:rsidR="00753B1E" w:rsidRPr="00753B1E">
        <w:rPr>
          <w:rFonts w:ascii="Segoe UI" w:hAnsi="Segoe UI" w:cs="Segoe UI"/>
        </w:rPr>
        <w:t xml:space="preserve"> will be placed on the </w:t>
      </w:r>
      <w:r w:rsidR="00B72E98">
        <w:rPr>
          <w:rFonts w:ascii="Segoe UI" w:hAnsi="Segoe UI" w:cs="Segoe UI"/>
        </w:rPr>
        <w:t xml:space="preserve">agenda of the </w:t>
      </w:r>
      <w:r w:rsidR="003420F4">
        <w:rPr>
          <w:rFonts w:ascii="Segoe UI" w:hAnsi="Segoe UI" w:cs="Segoe UI"/>
        </w:rPr>
        <w:t>next available regular</w:t>
      </w:r>
      <w:r w:rsidR="00B72E98">
        <w:rPr>
          <w:rFonts w:ascii="Segoe UI" w:hAnsi="Segoe UI" w:cs="Segoe UI"/>
        </w:rPr>
        <w:t xml:space="preserve"> </w:t>
      </w:r>
      <w:r w:rsidR="00753B1E" w:rsidRPr="00753B1E">
        <w:rPr>
          <w:rFonts w:ascii="Segoe UI" w:hAnsi="Segoe UI" w:cs="Segoe UI"/>
        </w:rPr>
        <w:t xml:space="preserve">Planning Commission </w:t>
      </w:r>
      <w:r w:rsidR="00B72E98">
        <w:rPr>
          <w:rFonts w:ascii="Segoe UI" w:hAnsi="Segoe UI" w:cs="Segoe UI"/>
        </w:rPr>
        <w:t>meeting</w:t>
      </w:r>
      <w:r w:rsidR="00753B1E" w:rsidRPr="00753B1E">
        <w:rPr>
          <w:rFonts w:ascii="Segoe UI" w:hAnsi="Segoe UI" w:cs="Segoe UI"/>
        </w:rPr>
        <w:t xml:space="preserve">. </w:t>
      </w:r>
      <w:r w:rsidR="003420F4">
        <w:rPr>
          <w:rFonts w:ascii="Segoe UI" w:hAnsi="Segoe UI" w:cs="Segoe UI"/>
        </w:rPr>
        <w:t>Unless otherwise specified by</w:t>
      </w:r>
      <w:r w:rsidR="00753B1E" w:rsidRPr="00753B1E">
        <w:rPr>
          <w:rFonts w:ascii="Segoe UI" w:hAnsi="Segoe UI" w:cs="Segoe UI"/>
        </w:rPr>
        <w:t xml:space="preserve"> Utah State Code, there </w:t>
      </w:r>
      <w:r w:rsidR="00741076">
        <w:rPr>
          <w:rFonts w:ascii="Segoe UI" w:hAnsi="Segoe UI" w:cs="Segoe UI"/>
        </w:rPr>
        <w:t xml:space="preserve">are </w:t>
      </w:r>
      <w:r w:rsidR="00753B1E" w:rsidRPr="00753B1E">
        <w:rPr>
          <w:rFonts w:ascii="Segoe UI" w:hAnsi="Segoe UI" w:cs="Segoe UI"/>
        </w:rPr>
        <w:t>no other public noticing requirements</w:t>
      </w:r>
      <w:r w:rsidR="00741076">
        <w:rPr>
          <w:rFonts w:ascii="Segoe UI" w:hAnsi="Segoe UI" w:cs="Segoe UI"/>
        </w:rPr>
        <w:t xml:space="preserve"> for preliminary plat </w:t>
      </w:r>
      <w:r w:rsidR="003420F4">
        <w:rPr>
          <w:rFonts w:ascii="Segoe UI" w:hAnsi="Segoe UI" w:cs="Segoe UI"/>
        </w:rPr>
        <w:t>applications</w:t>
      </w:r>
      <w:r w:rsidR="00753B1E" w:rsidRPr="00753B1E">
        <w:rPr>
          <w:rFonts w:ascii="Segoe UI" w:hAnsi="Segoe UI" w:cs="Segoe UI"/>
        </w:rPr>
        <w:t xml:space="preserve">.  </w:t>
      </w:r>
    </w:p>
    <w:p w14:paraId="5E136B67" w14:textId="77777777" w:rsidR="001E4C94" w:rsidRDefault="0033489F" w:rsidP="001E4C94">
      <w:pPr>
        <w:pStyle w:val="ListParagraph"/>
        <w:numPr>
          <w:ilvl w:val="2"/>
          <w:numId w:val="3"/>
        </w:numPr>
        <w:rPr>
          <w:rFonts w:ascii="Segoe UI" w:hAnsi="Segoe UI" w:cs="Segoe UI"/>
        </w:rPr>
      </w:pPr>
      <w:r>
        <w:rPr>
          <w:rFonts w:ascii="Segoe UI" w:hAnsi="Segoe UI" w:cs="Segoe UI"/>
          <w:i/>
          <w:iCs/>
        </w:rPr>
        <w:lastRenderedPageBreak/>
        <w:t xml:space="preserve">Public Meeting. </w:t>
      </w:r>
      <w:r w:rsidR="00F04940" w:rsidRPr="00EC122C">
        <w:rPr>
          <w:rFonts w:ascii="Segoe UI" w:hAnsi="Segoe UI" w:cs="Segoe UI"/>
        </w:rPr>
        <w:t xml:space="preserve">The Planning Commission shall conduct the public </w:t>
      </w:r>
      <w:r w:rsidR="00B26283">
        <w:rPr>
          <w:rFonts w:ascii="Segoe UI" w:hAnsi="Segoe UI" w:cs="Segoe UI"/>
        </w:rPr>
        <w:t>meeting</w:t>
      </w:r>
      <w:r w:rsidR="00F04940" w:rsidRPr="00EC122C">
        <w:rPr>
          <w:rFonts w:ascii="Segoe UI" w:hAnsi="Segoe UI" w:cs="Segoe UI"/>
        </w:rPr>
        <w:t xml:space="preserve"> and consider the Preliminary Subdivision Application at a regular Planning Commission meeting.</w:t>
      </w:r>
    </w:p>
    <w:p w14:paraId="6A4D4143" w14:textId="418DB951" w:rsidR="003225B4" w:rsidRPr="001E4C94" w:rsidRDefault="0033489F" w:rsidP="001E4C94">
      <w:pPr>
        <w:pStyle w:val="ListParagraph"/>
        <w:numPr>
          <w:ilvl w:val="3"/>
          <w:numId w:val="3"/>
        </w:numPr>
        <w:rPr>
          <w:rFonts w:ascii="Segoe UI" w:hAnsi="Segoe UI" w:cs="Segoe UI"/>
        </w:rPr>
      </w:pPr>
      <w:r w:rsidRPr="001E4C94">
        <w:rPr>
          <w:rFonts w:ascii="Segoe UI" w:hAnsi="Segoe UI" w:cs="Segoe UI"/>
          <w:i/>
          <w:iCs/>
        </w:rPr>
        <w:t xml:space="preserve"> </w:t>
      </w:r>
      <w:r w:rsidR="0091312D" w:rsidRPr="001E4C94">
        <w:rPr>
          <w:rFonts w:ascii="Segoe UI" w:hAnsi="Segoe UI" w:cs="Segoe UI"/>
        </w:rPr>
        <w:t xml:space="preserve">During the </w:t>
      </w:r>
      <w:r w:rsidR="00F04940" w:rsidRPr="001E4C94">
        <w:rPr>
          <w:rFonts w:ascii="Segoe UI" w:hAnsi="Segoe UI" w:cs="Segoe UI"/>
        </w:rPr>
        <w:t xml:space="preserve">consideration of the Preliminary Subdivision Application, and </w:t>
      </w:r>
      <w:r w:rsidR="00C858CC" w:rsidRPr="001E4C94">
        <w:rPr>
          <w:rFonts w:ascii="Segoe UI" w:hAnsi="Segoe UI" w:cs="Segoe UI"/>
        </w:rPr>
        <w:t xml:space="preserve">upon </w:t>
      </w:r>
      <w:r w:rsidR="00F04940" w:rsidRPr="001E4C94">
        <w:rPr>
          <w:rFonts w:ascii="Segoe UI" w:hAnsi="Segoe UI" w:cs="Segoe UI"/>
        </w:rPr>
        <w:t>all</w:t>
      </w:r>
      <w:r w:rsidR="00C858CC" w:rsidRPr="001E4C94">
        <w:rPr>
          <w:rFonts w:ascii="Segoe UI" w:hAnsi="Segoe UI" w:cs="Segoe UI"/>
        </w:rPr>
        <w:t xml:space="preserve"> available</w:t>
      </w:r>
      <w:r w:rsidR="00F04940" w:rsidRPr="001E4C94">
        <w:rPr>
          <w:rFonts w:ascii="Segoe UI" w:hAnsi="Segoe UI" w:cs="Segoe UI"/>
        </w:rPr>
        <w:t xml:space="preserve"> information and materials presented, the Planning Commission</w:t>
      </w:r>
      <w:r w:rsidR="00192929">
        <w:rPr>
          <w:rFonts w:ascii="Segoe UI" w:hAnsi="Segoe UI" w:cs="Segoe UI"/>
        </w:rPr>
        <w:t xml:space="preserve"> will </w:t>
      </w:r>
      <w:proofErr w:type="gramStart"/>
      <w:r w:rsidR="00192929">
        <w:rPr>
          <w:rFonts w:ascii="Segoe UI" w:hAnsi="Segoe UI" w:cs="Segoe UI"/>
        </w:rPr>
        <w:t>make a decision</w:t>
      </w:r>
      <w:proofErr w:type="gramEnd"/>
      <w:r w:rsidR="00192929">
        <w:rPr>
          <w:rFonts w:ascii="Segoe UI" w:hAnsi="Segoe UI" w:cs="Segoe UI"/>
        </w:rPr>
        <w:t xml:space="preserve"> based on findings</w:t>
      </w:r>
      <w:r w:rsidR="007C7D04">
        <w:rPr>
          <w:rFonts w:ascii="Segoe UI" w:hAnsi="Segoe UI" w:cs="Segoe UI"/>
        </w:rPr>
        <w:t xml:space="preserve"> of fact to </w:t>
      </w:r>
      <w:r w:rsidR="00140809">
        <w:rPr>
          <w:rFonts w:ascii="Segoe UI" w:hAnsi="Segoe UI" w:cs="Segoe UI"/>
        </w:rPr>
        <w:t>approve</w:t>
      </w:r>
      <w:r w:rsidR="007C7D04">
        <w:rPr>
          <w:rFonts w:ascii="Segoe UI" w:hAnsi="Segoe UI" w:cs="Segoe UI"/>
        </w:rPr>
        <w:t>,</w:t>
      </w:r>
      <w:r w:rsidR="00F04940" w:rsidRPr="001E4C94">
        <w:rPr>
          <w:rFonts w:ascii="Segoe UI" w:hAnsi="Segoe UI" w:cs="Segoe UI"/>
        </w:rPr>
        <w:t xml:space="preserve"> </w:t>
      </w:r>
      <w:r w:rsidR="007C7D04">
        <w:rPr>
          <w:rFonts w:ascii="Segoe UI" w:hAnsi="Segoe UI" w:cs="Segoe UI"/>
        </w:rPr>
        <w:t xml:space="preserve">approve </w:t>
      </w:r>
      <w:r w:rsidR="00F04940" w:rsidRPr="001E4C94">
        <w:rPr>
          <w:rFonts w:ascii="Segoe UI" w:hAnsi="Segoe UI" w:cs="Segoe UI"/>
        </w:rPr>
        <w:t xml:space="preserve">with conditions, or </w:t>
      </w:r>
      <w:r w:rsidR="007C7D04">
        <w:rPr>
          <w:rFonts w:ascii="Segoe UI" w:hAnsi="Segoe UI" w:cs="Segoe UI"/>
        </w:rPr>
        <w:t>deny the Preliminary Plat</w:t>
      </w:r>
      <w:r w:rsidR="00F04940" w:rsidRPr="001E4C94">
        <w:rPr>
          <w:rFonts w:ascii="Segoe UI" w:hAnsi="Segoe UI" w:cs="Segoe UI"/>
        </w:rPr>
        <w:t xml:space="preserve">. </w:t>
      </w:r>
    </w:p>
    <w:p w14:paraId="55685A5F" w14:textId="77777777" w:rsidR="00894152" w:rsidRDefault="00912C5D" w:rsidP="00912C5D">
      <w:pPr>
        <w:pStyle w:val="ListParagraph"/>
        <w:numPr>
          <w:ilvl w:val="2"/>
          <w:numId w:val="3"/>
        </w:numPr>
        <w:rPr>
          <w:rFonts w:ascii="Segoe UI" w:hAnsi="Segoe UI" w:cs="Segoe UI"/>
        </w:rPr>
      </w:pPr>
      <w:r w:rsidRPr="0033489F">
        <w:rPr>
          <w:rFonts w:ascii="Segoe UI" w:hAnsi="Segoe UI" w:cs="Segoe UI"/>
          <w:i/>
          <w:iCs/>
        </w:rPr>
        <w:t>Decision Letter</w:t>
      </w:r>
      <w:r>
        <w:rPr>
          <w:rFonts w:ascii="Segoe UI" w:hAnsi="Segoe UI" w:cs="Segoe UI"/>
        </w:rPr>
        <w:t xml:space="preserve">. </w:t>
      </w:r>
      <w:r w:rsidRPr="00912C5D">
        <w:rPr>
          <w:rFonts w:ascii="Segoe UI" w:hAnsi="Segoe UI" w:cs="Segoe UI"/>
        </w:rPr>
        <w:t xml:space="preserve">A notice of action shall be provided by the City to the applicant of the decision of the Planning Commission, along with the any conditions of approval, requirements for approval or reasons for denial. </w:t>
      </w:r>
    </w:p>
    <w:p w14:paraId="684AAE56" w14:textId="2E783A7B" w:rsidR="00912C5D" w:rsidRDefault="00912C5D" w:rsidP="00894152">
      <w:pPr>
        <w:pStyle w:val="ListParagraph"/>
        <w:numPr>
          <w:ilvl w:val="3"/>
          <w:numId w:val="3"/>
        </w:numPr>
        <w:rPr>
          <w:rFonts w:ascii="Segoe UI" w:hAnsi="Segoe UI" w:cs="Segoe UI"/>
        </w:rPr>
      </w:pPr>
      <w:r w:rsidRPr="00912C5D">
        <w:rPr>
          <w:rFonts w:ascii="Segoe UI" w:hAnsi="Segoe UI" w:cs="Segoe UI"/>
        </w:rPr>
        <w:t>Notice of action on the preliminary pla</w:t>
      </w:r>
      <w:r w:rsidR="00507D4F">
        <w:rPr>
          <w:rFonts w:ascii="Segoe UI" w:hAnsi="Segoe UI" w:cs="Segoe UI"/>
        </w:rPr>
        <w:t>t</w:t>
      </w:r>
      <w:r w:rsidRPr="00912C5D">
        <w:rPr>
          <w:rFonts w:ascii="Segoe UI" w:hAnsi="Segoe UI" w:cs="Segoe UI"/>
        </w:rPr>
        <w:t xml:space="preserve"> shall be authorization for the applicant to proceed with the preparation of the final plat and specifications for the minimum improvements required in this Title. </w:t>
      </w:r>
    </w:p>
    <w:p w14:paraId="5966DB4E" w14:textId="77777777" w:rsidR="00AA1382" w:rsidRDefault="00AA1382" w:rsidP="00AA1382">
      <w:pPr>
        <w:pStyle w:val="ListParagraph"/>
        <w:numPr>
          <w:ilvl w:val="0"/>
          <w:numId w:val="0"/>
        </w:numPr>
        <w:ind w:left="1080"/>
        <w:rPr>
          <w:rFonts w:ascii="Segoe UI" w:hAnsi="Segoe UI" w:cs="Segoe UI"/>
        </w:rPr>
      </w:pPr>
    </w:p>
    <w:p w14:paraId="7ACD83A8" w14:textId="77777777" w:rsidR="00894152" w:rsidRDefault="00AA1382" w:rsidP="00490BB2">
      <w:pPr>
        <w:pStyle w:val="ListParagraph"/>
        <w:numPr>
          <w:ilvl w:val="1"/>
          <w:numId w:val="3"/>
        </w:numPr>
        <w:rPr>
          <w:rFonts w:ascii="Segoe UI" w:hAnsi="Segoe UI" w:cs="Segoe UI"/>
        </w:rPr>
      </w:pPr>
      <w:r>
        <w:rPr>
          <w:rFonts w:ascii="Segoe UI" w:hAnsi="Segoe UI" w:cs="Segoe UI"/>
          <w:b/>
          <w:bCs/>
        </w:rPr>
        <w:t xml:space="preserve">Preliminary Plat Approval. </w:t>
      </w:r>
      <w:r w:rsidRPr="005D4B8D">
        <w:rPr>
          <w:rFonts w:ascii="Segoe UI" w:hAnsi="Segoe UI" w:cs="Segoe UI"/>
        </w:rPr>
        <w:t xml:space="preserve">The approval of a Preliminary Subdivision Application shall be effective for a period </w:t>
      </w:r>
      <w:r w:rsidRPr="004A738D">
        <w:rPr>
          <w:rFonts w:ascii="Segoe UI" w:hAnsi="Segoe UI" w:cs="Segoe UI"/>
          <w:highlight w:val="cyan"/>
        </w:rPr>
        <w:t xml:space="preserve">of </w:t>
      </w:r>
      <w:r w:rsidR="00270B9C" w:rsidRPr="004A738D">
        <w:rPr>
          <w:rFonts w:ascii="Segoe UI" w:hAnsi="Segoe UI" w:cs="Segoe UI"/>
          <w:highlight w:val="cyan"/>
        </w:rPr>
        <w:t>one</w:t>
      </w:r>
      <w:r w:rsidRPr="004A738D">
        <w:rPr>
          <w:rFonts w:ascii="Segoe UI" w:hAnsi="Segoe UI" w:cs="Segoe UI"/>
          <w:highlight w:val="cyan"/>
        </w:rPr>
        <w:t xml:space="preserve"> (1) year from</w:t>
      </w:r>
      <w:r w:rsidRPr="005D4B8D">
        <w:rPr>
          <w:rFonts w:ascii="Segoe UI" w:hAnsi="Segoe UI" w:cs="Segoe UI"/>
        </w:rPr>
        <w:t xml:space="preserve"> the date of approval by the</w:t>
      </w:r>
      <w:r w:rsidR="00894152">
        <w:rPr>
          <w:rFonts w:ascii="Segoe UI" w:hAnsi="Segoe UI" w:cs="Segoe UI"/>
        </w:rPr>
        <w:t xml:space="preserve"> Planning Commission</w:t>
      </w:r>
      <w:r w:rsidRPr="005D4B8D">
        <w:rPr>
          <w:rFonts w:ascii="Segoe UI" w:hAnsi="Segoe UI" w:cs="Segoe UI"/>
        </w:rPr>
        <w:t xml:space="preserve">, at the end of which time the applicant shall have submitted a final subdivision application for approval. </w:t>
      </w:r>
    </w:p>
    <w:p w14:paraId="028FFC2D" w14:textId="77777777" w:rsidR="00894152" w:rsidRDefault="00AA1382" w:rsidP="00490BB2">
      <w:pPr>
        <w:pStyle w:val="ListParagraph"/>
        <w:numPr>
          <w:ilvl w:val="2"/>
          <w:numId w:val="3"/>
        </w:numPr>
        <w:rPr>
          <w:rFonts w:ascii="Segoe UI" w:hAnsi="Segoe UI" w:cs="Segoe UI"/>
        </w:rPr>
      </w:pPr>
      <w:r w:rsidRPr="005D4B8D">
        <w:rPr>
          <w:rFonts w:ascii="Segoe UI" w:hAnsi="Segoe UI" w:cs="Segoe UI"/>
        </w:rPr>
        <w:t xml:space="preserve">If a final subdivision application is not received by the City within </w:t>
      </w:r>
      <w:r w:rsidRPr="004A738D">
        <w:rPr>
          <w:rFonts w:ascii="Segoe UI" w:hAnsi="Segoe UI" w:cs="Segoe UI"/>
          <w:highlight w:val="cyan"/>
        </w:rPr>
        <w:t>the one (1) year</w:t>
      </w:r>
      <w:r w:rsidRPr="005D4B8D">
        <w:rPr>
          <w:rFonts w:ascii="Segoe UI" w:hAnsi="Segoe UI" w:cs="Segoe UI"/>
        </w:rPr>
        <w:t xml:space="preserve"> period, the preliminary subdivision approval shall be void, and the applicant shall be required to submit a new Preliminary Subdivision Application, subject to the then existing application and approval requirements in effect, and all other applicable City, State and Federal requirements. </w:t>
      </w:r>
    </w:p>
    <w:p w14:paraId="591D2E6B" w14:textId="3940B5EC" w:rsidR="00AA1382" w:rsidRDefault="00AA1382" w:rsidP="00490BB2">
      <w:pPr>
        <w:pStyle w:val="ListParagraph"/>
        <w:numPr>
          <w:ilvl w:val="2"/>
          <w:numId w:val="3"/>
        </w:numPr>
        <w:rPr>
          <w:rFonts w:ascii="Segoe UI" w:hAnsi="Segoe UI" w:cs="Segoe UI"/>
        </w:rPr>
      </w:pPr>
      <w:r w:rsidRPr="005D4B8D">
        <w:rPr>
          <w:rFonts w:ascii="Segoe UI" w:hAnsi="Segoe UI" w:cs="Segoe UI"/>
        </w:rPr>
        <w:t xml:space="preserve">For developments designed to be done in phases, </w:t>
      </w:r>
      <w:r w:rsidR="00270B9C">
        <w:rPr>
          <w:rFonts w:ascii="Segoe UI" w:hAnsi="Segoe UI" w:cs="Segoe UI"/>
        </w:rPr>
        <w:t>the subsequent phases should be sub</w:t>
      </w:r>
      <w:r w:rsidR="00D4669C">
        <w:rPr>
          <w:rFonts w:ascii="Segoe UI" w:hAnsi="Segoe UI" w:cs="Segoe UI"/>
        </w:rPr>
        <w:t xml:space="preserve">mitted </w:t>
      </w:r>
      <w:r w:rsidR="00D4669C" w:rsidRPr="004A738D">
        <w:rPr>
          <w:rFonts w:ascii="Segoe UI" w:hAnsi="Segoe UI" w:cs="Segoe UI"/>
          <w:highlight w:val="cyan"/>
        </w:rPr>
        <w:t>within two (2) years</w:t>
      </w:r>
      <w:r w:rsidR="00D4669C">
        <w:rPr>
          <w:rFonts w:ascii="Segoe UI" w:hAnsi="Segoe UI" w:cs="Segoe UI"/>
        </w:rPr>
        <w:t xml:space="preserve"> of the previous phase</w:t>
      </w:r>
      <w:r w:rsidR="00A963E0">
        <w:rPr>
          <w:rFonts w:ascii="Segoe UI" w:hAnsi="Segoe UI" w:cs="Segoe UI"/>
        </w:rPr>
        <w:t xml:space="preserve"> being approved</w:t>
      </w:r>
      <w:r w:rsidR="00D4669C">
        <w:rPr>
          <w:rFonts w:ascii="Segoe UI" w:hAnsi="Segoe UI" w:cs="Segoe UI"/>
        </w:rPr>
        <w:t>.</w:t>
      </w:r>
    </w:p>
    <w:p w14:paraId="59A4DA09" w14:textId="77777777" w:rsidR="00AA1382" w:rsidRDefault="00AA1382" w:rsidP="00AA1382">
      <w:pPr>
        <w:pStyle w:val="ListParagraph"/>
        <w:numPr>
          <w:ilvl w:val="0"/>
          <w:numId w:val="0"/>
        </w:numPr>
        <w:ind w:left="1080"/>
        <w:rPr>
          <w:rFonts w:ascii="Segoe UI" w:hAnsi="Segoe UI" w:cs="Segoe UI"/>
        </w:rPr>
      </w:pPr>
    </w:p>
    <w:p w14:paraId="3EE6FF38" w14:textId="693EBE4F" w:rsidR="00AA1382" w:rsidRPr="00AA1382" w:rsidRDefault="00AA1382" w:rsidP="00490BB2">
      <w:pPr>
        <w:pStyle w:val="ListParagraph"/>
        <w:numPr>
          <w:ilvl w:val="1"/>
          <w:numId w:val="3"/>
        </w:numPr>
        <w:rPr>
          <w:rFonts w:ascii="Segoe UI" w:hAnsi="Segoe UI" w:cs="Segoe UI"/>
        </w:rPr>
      </w:pPr>
      <w:bookmarkStart w:id="4" w:name="_Hlk176809437"/>
      <w:r w:rsidRPr="00AA1382">
        <w:rPr>
          <w:rFonts w:ascii="Segoe UI" w:hAnsi="Segoe UI" w:cs="Segoe UI"/>
          <w:b/>
          <w:bCs/>
        </w:rPr>
        <w:t>Site Preparation Work Prohibited</w:t>
      </w:r>
      <w:r>
        <w:rPr>
          <w:rFonts w:ascii="Segoe UI" w:hAnsi="Segoe UI" w:cs="Segoe UI"/>
        </w:rPr>
        <w:t>.</w:t>
      </w:r>
    </w:p>
    <w:p w14:paraId="3ED9E681" w14:textId="5980ABA1" w:rsidR="00AA1382" w:rsidRPr="00AA1382" w:rsidRDefault="00AA1382" w:rsidP="00490BB2">
      <w:pPr>
        <w:pStyle w:val="ListParagraph"/>
        <w:numPr>
          <w:ilvl w:val="2"/>
          <w:numId w:val="3"/>
        </w:numPr>
        <w:rPr>
          <w:rFonts w:ascii="Segoe UI" w:hAnsi="Segoe UI" w:cs="Segoe UI"/>
        </w:rPr>
      </w:pPr>
      <w:r w:rsidRPr="00AA1382">
        <w:rPr>
          <w:rFonts w:ascii="Segoe UI" w:hAnsi="Segoe UI" w:cs="Segoe UI"/>
        </w:rPr>
        <w:t>No excavation, grading or re-grading shall take place on any land until Final Subdivision approval has been granted by the City</w:t>
      </w:r>
      <w:r w:rsidR="008D5AE9">
        <w:rPr>
          <w:rFonts w:ascii="Segoe UI" w:hAnsi="Segoe UI" w:cs="Segoe UI"/>
        </w:rPr>
        <w:t xml:space="preserve"> and a pre-construction meeting held</w:t>
      </w:r>
      <w:r w:rsidRPr="00AA1382">
        <w:rPr>
          <w:rFonts w:ascii="Segoe UI" w:hAnsi="Segoe UI" w:cs="Segoe UI"/>
        </w:rPr>
        <w:t>.</w:t>
      </w:r>
    </w:p>
    <w:p w14:paraId="34CE6D91" w14:textId="333A4A29" w:rsidR="00DA2BDF" w:rsidRDefault="00AA1382" w:rsidP="00490BB2">
      <w:pPr>
        <w:pStyle w:val="ListParagraph"/>
        <w:numPr>
          <w:ilvl w:val="2"/>
          <w:numId w:val="3"/>
        </w:numPr>
        <w:rPr>
          <w:rFonts w:ascii="Segoe UI" w:hAnsi="Segoe UI" w:cs="Segoe UI"/>
        </w:rPr>
      </w:pPr>
      <w:r w:rsidRPr="00AA1382">
        <w:rPr>
          <w:rFonts w:ascii="Segoe UI" w:hAnsi="Segoe UI" w:cs="Segoe UI"/>
        </w:rPr>
        <w:t xml:space="preserve">No installation of improvements shall take place on any subdivision site until a final subdivision plat has been recorded in the Office of the </w:t>
      </w:r>
      <w:r w:rsidR="00B35345">
        <w:rPr>
          <w:rFonts w:ascii="Segoe UI" w:hAnsi="Segoe UI" w:cs="Segoe UI"/>
        </w:rPr>
        <w:t>Rich</w:t>
      </w:r>
      <w:r w:rsidRPr="00AA1382">
        <w:rPr>
          <w:rFonts w:ascii="Segoe UI" w:hAnsi="Segoe UI" w:cs="Segoe UI"/>
        </w:rPr>
        <w:t xml:space="preserve"> County Recorder</w:t>
      </w:r>
      <w:r w:rsidR="009C26B6">
        <w:rPr>
          <w:rFonts w:ascii="Segoe UI" w:hAnsi="Segoe UI" w:cs="Segoe UI"/>
        </w:rPr>
        <w:t xml:space="preserve">, or </w:t>
      </w:r>
      <w:r w:rsidR="00DE5B81">
        <w:rPr>
          <w:rFonts w:ascii="Segoe UI" w:hAnsi="Segoe UI" w:cs="Segoe UI"/>
        </w:rPr>
        <w:t xml:space="preserve">until </w:t>
      </w:r>
      <w:r w:rsidR="00E24896">
        <w:rPr>
          <w:rFonts w:ascii="Segoe UI" w:hAnsi="Segoe UI" w:cs="Segoe UI"/>
        </w:rPr>
        <w:t xml:space="preserve">the City </w:t>
      </w:r>
      <w:r w:rsidR="00CE2DBE">
        <w:rPr>
          <w:rFonts w:ascii="Segoe UI" w:hAnsi="Segoe UI" w:cs="Segoe UI"/>
        </w:rPr>
        <w:t>has received</w:t>
      </w:r>
      <w:r w:rsidR="00F62FDC">
        <w:rPr>
          <w:rFonts w:ascii="Segoe UI" w:hAnsi="Segoe UI" w:cs="Segoe UI"/>
        </w:rPr>
        <w:t>, reviewed</w:t>
      </w:r>
      <w:r w:rsidR="00CE2DBE">
        <w:rPr>
          <w:rFonts w:ascii="Segoe UI" w:hAnsi="Segoe UI" w:cs="Segoe UI"/>
        </w:rPr>
        <w:t xml:space="preserve"> and approved an engineer’s estimate on </w:t>
      </w:r>
      <w:r w:rsidR="00436914">
        <w:rPr>
          <w:rFonts w:ascii="Segoe UI" w:hAnsi="Segoe UI" w:cs="Segoe UI"/>
        </w:rPr>
        <w:t xml:space="preserve">the subdivision’s improvements and have </w:t>
      </w:r>
      <w:r w:rsidR="00B936E8">
        <w:rPr>
          <w:rFonts w:ascii="Segoe UI" w:hAnsi="Segoe UI" w:cs="Segoe UI"/>
        </w:rPr>
        <w:t xml:space="preserve">a draft escrow agreement written. </w:t>
      </w:r>
    </w:p>
    <w:p w14:paraId="486CB090" w14:textId="6B842A12" w:rsidR="00AA1382" w:rsidRPr="00AA1382" w:rsidRDefault="00DA2BDF" w:rsidP="00DA2BDF">
      <w:pPr>
        <w:pStyle w:val="ListParagraph"/>
        <w:numPr>
          <w:ilvl w:val="4"/>
          <w:numId w:val="3"/>
        </w:numPr>
        <w:rPr>
          <w:rFonts w:ascii="Segoe UI" w:hAnsi="Segoe UI" w:cs="Segoe UI"/>
        </w:rPr>
      </w:pPr>
      <w:r>
        <w:rPr>
          <w:rFonts w:ascii="Segoe UI" w:hAnsi="Segoe UI" w:cs="Segoe UI"/>
        </w:rPr>
        <w:t>A</w:t>
      </w:r>
      <w:r w:rsidR="000300E3">
        <w:rPr>
          <w:rFonts w:ascii="Segoe UI" w:hAnsi="Segoe UI" w:cs="Segoe UI"/>
        </w:rPr>
        <w:t xml:space="preserve">n executed escrow agreement </w:t>
      </w:r>
      <w:r w:rsidR="00B936E8">
        <w:rPr>
          <w:rFonts w:ascii="Segoe UI" w:hAnsi="Segoe UI" w:cs="Segoe UI"/>
        </w:rPr>
        <w:t xml:space="preserve">signed by the developer, escrow agent and </w:t>
      </w:r>
      <w:r w:rsidR="00CC2255">
        <w:rPr>
          <w:rFonts w:ascii="Segoe UI" w:hAnsi="Segoe UI" w:cs="Segoe UI"/>
        </w:rPr>
        <w:t xml:space="preserve">City </w:t>
      </w:r>
      <w:r>
        <w:rPr>
          <w:rFonts w:ascii="Segoe UI" w:hAnsi="Segoe UI" w:cs="Segoe UI"/>
        </w:rPr>
        <w:t xml:space="preserve">must be </w:t>
      </w:r>
      <w:r w:rsidR="000300E3">
        <w:rPr>
          <w:rFonts w:ascii="Segoe UI" w:hAnsi="Segoe UI" w:cs="Segoe UI"/>
        </w:rPr>
        <w:t>in place</w:t>
      </w:r>
      <w:r w:rsidR="00AB7328">
        <w:rPr>
          <w:rFonts w:ascii="Segoe UI" w:hAnsi="Segoe UI" w:cs="Segoe UI"/>
        </w:rPr>
        <w:t xml:space="preserve"> </w:t>
      </w:r>
      <w:r>
        <w:rPr>
          <w:rFonts w:ascii="Segoe UI" w:hAnsi="Segoe UI" w:cs="Segoe UI"/>
        </w:rPr>
        <w:t xml:space="preserve">prior to </w:t>
      </w:r>
      <w:r w:rsidR="00CC2255">
        <w:rPr>
          <w:rFonts w:ascii="Segoe UI" w:hAnsi="Segoe UI" w:cs="Segoe UI"/>
        </w:rPr>
        <w:t xml:space="preserve">recordation of the </w:t>
      </w:r>
      <w:r>
        <w:rPr>
          <w:rFonts w:ascii="Segoe UI" w:hAnsi="Segoe UI" w:cs="Segoe UI"/>
        </w:rPr>
        <w:t>final plat.</w:t>
      </w:r>
    </w:p>
    <w:bookmarkEnd w:id="4"/>
    <w:p w14:paraId="55B9953C" w14:textId="77777777" w:rsidR="00EF4D42" w:rsidRPr="00942947" w:rsidRDefault="00EF4D42" w:rsidP="00490BB2">
      <w:pPr>
        <w:pStyle w:val="ListParagraph"/>
        <w:numPr>
          <w:ilvl w:val="2"/>
          <w:numId w:val="3"/>
        </w:numPr>
        <w:rPr>
          <w:rFonts w:ascii="Segoe UI" w:hAnsi="Segoe UI" w:cs="Segoe UI"/>
        </w:rPr>
      </w:pPr>
      <w:r w:rsidRPr="000F58FE">
        <w:rPr>
          <w:rFonts w:ascii="Segoe UI" w:hAnsi="Segoe UI" w:cs="Segoe UI"/>
        </w:rPr>
        <w:t xml:space="preserve">No </w:t>
      </w:r>
      <w:r>
        <w:rPr>
          <w:rFonts w:ascii="Segoe UI" w:hAnsi="Segoe UI" w:cs="Segoe UI"/>
        </w:rPr>
        <w:t xml:space="preserve">lots shall be </w:t>
      </w:r>
      <w:proofErr w:type="gramStart"/>
      <w:r>
        <w:rPr>
          <w:rFonts w:ascii="Segoe UI" w:hAnsi="Segoe UI" w:cs="Segoe UI"/>
        </w:rPr>
        <w:t>sold</w:t>
      </w:r>
      <w:proofErr w:type="gramEnd"/>
      <w:r>
        <w:rPr>
          <w:rFonts w:ascii="Segoe UI" w:hAnsi="Segoe UI" w:cs="Segoe UI"/>
        </w:rPr>
        <w:t xml:space="preserve"> and no </w:t>
      </w:r>
      <w:r w:rsidRPr="000F58FE">
        <w:rPr>
          <w:rFonts w:ascii="Segoe UI" w:hAnsi="Segoe UI" w:cs="Segoe UI"/>
        </w:rPr>
        <w:t xml:space="preserve">building permits shall be issued by the City, until a final subdivision plat has been recorded in the Office of the </w:t>
      </w:r>
      <w:r>
        <w:rPr>
          <w:rFonts w:ascii="Segoe UI" w:hAnsi="Segoe UI" w:cs="Segoe UI"/>
        </w:rPr>
        <w:t>Rich</w:t>
      </w:r>
      <w:r w:rsidRPr="000F58FE">
        <w:rPr>
          <w:rFonts w:ascii="Segoe UI" w:hAnsi="Segoe UI" w:cs="Segoe UI"/>
        </w:rPr>
        <w:t xml:space="preserve"> County Recorder and improvements as required by the City Code have </w:t>
      </w:r>
      <w:r>
        <w:rPr>
          <w:rFonts w:ascii="Segoe UI" w:hAnsi="Segoe UI" w:cs="Segoe UI"/>
        </w:rPr>
        <w:t xml:space="preserve">either been </w:t>
      </w:r>
      <w:r w:rsidRPr="000F58FE">
        <w:rPr>
          <w:rFonts w:ascii="Segoe UI" w:hAnsi="Segoe UI" w:cs="Segoe UI"/>
        </w:rPr>
        <w:t>installed</w:t>
      </w:r>
      <w:r>
        <w:rPr>
          <w:rFonts w:ascii="Segoe UI" w:hAnsi="Segoe UI" w:cs="Segoe UI"/>
        </w:rPr>
        <w:t>, or a subdivision improvement escrow agreement has been fully executed.</w:t>
      </w:r>
    </w:p>
    <w:p w14:paraId="72EF8843" w14:textId="77777777" w:rsidR="00F5515C" w:rsidRPr="00F5515C" w:rsidRDefault="00F5515C" w:rsidP="000158D6">
      <w:pPr>
        <w:pStyle w:val="ListParagraph"/>
        <w:numPr>
          <w:ilvl w:val="0"/>
          <w:numId w:val="0"/>
        </w:numPr>
        <w:ind w:left="1080"/>
        <w:rPr>
          <w:rFonts w:ascii="Segoe UI" w:hAnsi="Segoe UI" w:cs="Segoe UI"/>
        </w:rPr>
      </w:pPr>
    </w:p>
    <w:p w14:paraId="591DD9A8" w14:textId="77777777" w:rsidR="0081519A" w:rsidRDefault="00F5515C" w:rsidP="00F5515C">
      <w:pPr>
        <w:pStyle w:val="ListParagraph"/>
        <w:numPr>
          <w:ilvl w:val="2"/>
          <w:numId w:val="3"/>
        </w:numPr>
        <w:rPr>
          <w:rFonts w:ascii="Segoe UI" w:hAnsi="Segoe UI" w:cs="Segoe UI"/>
        </w:rPr>
      </w:pPr>
      <w:r w:rsidRPr="00F5515C">
        <w:rPr>
          <w:rFonts w:ascii="Segoe UI" w:hAnsi="Segoe UI" w:cs="Segoe UI"/>
          <w:b/>
          <w:bCs/>
        </w:rPr>
        <w:lastRenderedPageBreak/>
        <w:t>Amendments to Preliminary Plat</w:t>
      </w:r>
      <w:r>
        <w:rPr>
          <w:rFonts w:ascii="Segoe UI" w:hAnsi="Segoe UI" w:cs="Segoe UI"/>
          <w:b/>
          <w:bCs/>
        </w:rPr>
        <w:t xml:space="preserve"> or Phasing Plans</w:t>
      </w:r>
      <w:r w:rsidRPr="00F5515C">
        <w:rPr>
          <w:rFonts w:ascii="Segoe UI" w:hAnsi="Segoe UI" w:cs="Segoe UI"/>
          <w:b/>
          <w:bCs/>
        </w:rPr>
        <w:t>.</w:t>
      </w:r>
      <w:r w:rsidRPr="00F5515C">
        <w:rPr>
          <w:rFonts w:ascii="Segoe UI" w:hAnsi="Segoe UI" w:cs="Segoe UI"/>
        </w:rPr>
        <w:t xml:space="preserve"> At any time after preliminary plat approval and before submission of a final plat, the applicant may request </w:t>
      </w:r>
      <w:r>
        <w:rPr>
          <w:rFonts w:ascii="Segoe UI" w:hAnsi="Segoe UI" w:cs="Segoe UI"/>
        </w:rPr>
        <w:t>of the City</w:t>
      </w:r>
      <w:r w:rsidRPr="00F5515C">
        <w:rPr>
          <w:rFonts w:ascii="Segoe UI" w:hAnsi="Segoe UI" w:cs="Segoe UI"/>
        </w:rPr>
        <w:t xml:space="preserve"> that an amendment be made in the approval or conditional approval of the preliminary plat. </w:t>
      </w:r>
    </w:p>
    <w:p w14:paraId="7376514A" w14:textId="77777777" w:rsidR="009E0782" w:rsidRDefault="009620FD" w:rsidP="009620FD">
      <w:pPr>
        <w:pStyle w:val="ListParagraph"/>
        <w:numPr>
          <w:ilvl w:val="3"/>
          <w:numId w:val="3"/>
        </w:numPr>
        <w:rPr>
          <w:rFonts w:ascii="Segoe UI" w:hAnsi="Segoe UI" w:cs="Segoe UI"/>
        </w:rPr>
      </w:pPr>
      <w:r w:rsidRPr="00F5515C">
        <w:rPr>
          <w:rFonts w:ascii="Segoe UI" w:hAnsi="Segoe UI" w:cs="Segoe UI"/>
        </w:rPr>
        <w:t xml:space="preserve">A major amendment shall include, but is not limited to, any amendment that results in or has the effect of decreasing open space in the subdivision by ten percent (10%) or more or increasing density in the subdivision by ten percent (10%) or more. </w:t>
      </w:r>
    </w:p>
    <w:p w14:paraId="781AE415" w14:textId="77777777" w:rsidR="009E0782" w:rsidRDefault="009620FD" w:rsidP="009620FD">
      <w:pPr>
        <w:pStyle w:val="ListParagraph"/>
        <w:numPr>
          <w:ilvl w:val="3"/>
          <w:numId w:val="3"/>
        </w:numPr>
        <w:rPr>
          <w:rFonts w:ascii="Segoe UI" w:hAnsi="Segoe UI" w:cs="Segoe UI"/>
        </w:rPr>
      </w:pPr>
      <w:r w:rsidRPr="00F5515C">
        <w:rPr>
          <w:rFonts w:ascii="Segoe UI" w:hAnsi="Segoe UI" w:cs="Segoe UI"/>
        </w:rPr>
        <w:t xml:space="preserve">If the proposed amendment is major, the </w:t>
      </w:r>
      <w:r>
        <w:rPr>
          <w:rFonts w:ascii="Segoe UI" w:hAnsi="Segoe UI" w:cs="Segoe UI"/>
        </w:rPr>
        <w:t xml:space="preserve">revised plat would proceed through </w:t>
      </w:r>
      <w:r w:rsidR="00C718C1">
        <w:rPr>
          <w:rFonts w:ascii="Segoe UI" w:hAnsi="Segoe UI" w:cs="Segoe UI"/>
        </w:rPr>
        <w:t xml:space="preserve">a review city with the DRC and referred to the </w:t>
      </w:r>
      <w:r w:rsidRPr="00F5515C">
        <w:rPr>
          <w:rFonts w:ascii="Segoe UI" w:hAnsi="Segoe UI" w:cs="Segoe UI"/>
        </w:rPr>
        <w:t xml:space="preserve">Planning Commission </w:t>
      </w:r>
      <w:r w:rsidR="00BF199D">
        <w:rPr>
          <w:rFonts w:ascii="Segoe UI" w:hAnsi="Segoe UI" w:cs="Segoe UI"/>
        </w:rPr>
        <w:t>for consideration at their next available regular meeting</w:t>
      </w:r>
      <w:r w:rsidRPr="00F5515C">
        <w:rPr>
          <w:rFonts w:ascii="Segoe UI" w:hAnsi="Segoe UI" w:cs="Segoe UI"/>
        </w:rPr>
        <w:t xml:space="preserve">. </w:t>
      </w:r>
    </w:p>
    <w:p w14:paraId="174CE579" w14:textId="20044F91" w:rsidR="009E0782" w:rsidRDefault="009620FD" w:rsidP="009E0782">
      <w:pPr>
        <w:pStyle w:val="ListParagraph"/>
        <w:numPr>
          <w:ilvl w:val="4"/>
          <w:numId w:val="3"/>
        </w:numPr>
        <w:rPr>
          <w:rFonts w:ascii="Segoe UI" w:hAnsi="Segoe UI" w:cs="Segoe UI"/>
        </w:rPr>
      </w:pPr>
      <w:r w:rsidRPr="00F5515C">
        <w:rPr>
          <w:rFonts w:ascii="Segoe UI" w:hAnsi="Segoe UI" w:cs="Segoe UI"/>
        </w:rPr>
        <w:t>The Planning Commission shall approve</w:t>
      </w:r>
      <w:r w:rsidR="00E64D64">
        <w:rPr>
          <w:rFonts w:ascii="Segoe UI" w:hAnsi="Segoe UI" w:cs="Segoe UI"/>
        </w:rPr>
        <w:t>, conditionally approve</w:t>
      </w:r>
      <w:r w:rsidRPr="00F5515C">
        <w:rPr>
          <w:rFonts w:ascii="Segoe UI" w:hAnsi="Segoe UI" w:cs="Segoe UI"/>
        </w:rPr>
        <w:t xml:space="preserve"> or disapprove any proposed major amendment and may make any modifications in the terms and conditions of preliminary plat approval reasonably related to the proposed amendment. </w:t>
      </w:r>
    </w:p>
    <w:p w14:paraId="5C398FBD" w14:textId="77777777" w:rsidR="00B900AB" w:rsidRDefault="009620FD" w:rsidP="008F28B4">
      <w:pPr>
        <w:pStyle w:val="ListParagraph"/>
        <w:numPr>
          <w:ilvl w:val="3"/>
          <w:numId w:val="3"/>
        </w:numPr>
        <w:rPr>
          <w:rFonts w:ascii="Segoe UI" w:hAnsi="Segoe UI" w:cs="Segoe UI"/>
        </w:rPr>
      </w:pPr>
      <w:r w:rsidRPr="00B900AB">
        <w:rPr>
          <w:rFonts w:ascii="Segoe UI" w:hAnsi="Segoe UI" w:cs="Segoe UI"/>
        </w:rPr>
        <w:t xml:space="preserve">If the applicant is unwilling to accept the proposed major amendment under the terms and conditions required by the Planning Commission, the applicant may withdraw the proposed major amendment. An applicant may not propose more than two (2) major amendments to any preliminary plat. </w:t>
      </w:r>
    </w:p>
    <w:p w14:paraId="61A40306" w14:textId="04E7AF65" w:rsidR="00B40F2D" w:rsidRPr="00B900AB" w:rsidRDefault="00F5515C" w:rsidP="008F28B4">
      <w:pPr>
        <w:pStyle w:val="ListParagraph"/>
        <w:numPr>
          <w:ilvl w:val="3"/>
          <w:numId w:val="3"/>
        </w:numPr>
        <w:rPr>
          <w:rFonts w:ascii="Segoe UI" w:hAnsi="Segoe UI" w:cs="Segoe UI"/>
        </w:rPr>
      </w:pPr>
      <w:r w:rsidRPr="00B900AB">
        <w:rPr>
          <w:rFonts w:ascii="Segoe UI" w:hAnsi="Segoe UI" w:cs="Segoe UI"/>
        </w:rPr>
        <w:t xml:space="preserve">The </w:t>
      </w:r>
      <w:r w:rsidR="0081519A" w:rsidRPr="00B900AB">
        <w:rPr>
          <w:rFonts w:ascii="Segoe UI" w:hAnsi="Segoe UI" w:cs="Segoe UI"/>
        </w:rPr>
        <w:t>City Planner</w:t>
      </w:r>
      <w:r w:rsidR="005C3F5A" w:rsidRPr="00B900AB">
        <w:rPr>
          <w:rFonts w:ascii="Segoe UI" w:hAnsi="Segoe UI" w:cs="Segoe UI"/>
        </w:rPr>
        <w:t xml:space="preserve">, in </w:t>
      </w:r>
      <w:r w:rsidR="000158D6" w:rsidRPr="00B900AB">
        <w:rPr>
          <w:rFonts w:ascii="Segoe UI" w:hAnsi="Segoe UI" w:cs="Segoe UI"/>
        </w:rPr>
        <w:t>consultation w</w:t>
      </w:r>
      <w:r w:rsidR="00B40F2D" w:rsidRPr="00B900AB">
        <w:rPr>
          <w:rFonts w:ascii="Segoe UI" w:hAnsi="Segoe UI" w:cs="Segoe UI"/>
        </w:rPr>
        <w:t>ith and</w:t>
      </w:r>
      <w:r w:rsidR="00C718C1" w:rsidRPr="00B900AB">
        <w:rPr>
          <w:rFonts w:ascii="Segoe UI" w:hAnsi="Segoe UI" w:cs="Segoe UI"/>
        </w:rPr>
        <w:t xml:space="preserve"> recommendation from the DRC</w:t>
      </w:r>
      <w:r w:rsidRPr="00B900AB">
        <w:rPr>
          <w:rFonts w:ascii="Segoe UI" w:hAnsi="Segoe UI" w:cs="Segoe UI"/>
        </w:rPr>
        <w:t xml:space="preserve"> may </w:t>
      </w:r>
      <w:r w:rsidR="00B40F2D" w:rsidRPr="00B900AB">
        <w:rPr>
          <w:rFonts w:ascii="Segoe UI" w:hAnsi="Segoe UI" w:cs="Segoe UI"/>
        </w:rPr>
        <w:t>administratively approve</w:t>
      </w:r>
      <w:r w:rsidRPr="00B900AB">
        <w:rPr>
          <w:rFonts w:ascii="Segoe UI" w:hAnsi="Segoe UI" w:cs="Segoe UI"/>
        </w:rPr>
        <w:t xml:space="preserve"> the proposed amendments that are deemed to be minor</w:t>
      </w:r>
      <w:r w:rsidR="00B40F2D" w:rsidRPr="00B900AB">
        <w:rPr>
          <w:rFonts w:ascii="Segoe UI" w:hAnsi="Segoe UI" w:cs="Segoe UI"/>
        </w:rPr>
        <w:t xml:space="preserve">.  </w:t>
      </w:r>
      <w:r w:rsidR="008F28B4">
        <w:rPr>
          <w:rFonts w:ascii="Segoe UI" w:hAnsi="Segoe UI" w:cs="Segoe UI"/>
        </w:rPr>
        <w:t xml:space="preserve">A decision letter </w:t>
      </w:r>
      <w:r w:rsidR="0046249F">
        <w:rPr>
          <w:rFonts w:ascii="Segoe UI" w:hAnsi="Segoe UI" w:cs="Segoe UI"/>
        </w:rPr>
        <w:t>of the approval, or conditional approval, of the amend</w:t>
      </w:r>
      <w:r w:rsidR="00D3347E">
        <w:rPr>
          <w:rFonts w:ascii="Segoe UI" w:hAnsi="Segoe UI" w:cs="Segoe UI"/>
        </w:rPr>
        <w:t>ed plat (with a copy of the revised preliminary plat)</w:t>
      </w:r>
      <w:r w:rsidR="008F28B4">
        <w:rPr>
          <w:rFonts w:ascii="Segoe UI" w:hAnsi="Segoe UI" w:cs="Segoe UI"/>
        </w:rPr>
        <w:t xml:space="preserve"> shall be provided to the applicant.</w:t>
      </w:r>
    </w:p>
    <w:p w14:paraId="21DFCBBB" w14:textId="18C25088" w:rsidR="001F1C74" w:rsidRDefault="001F1C74" w:rsidP="001F1C74">
      <w:pPr>
        <w:pStyle w:val="ListParagraph"/>
        <w:numPr>
          <w:ilvl w:val="4"/>
          <w:numId w:val="3"/>
        </w:numPr>
        <w:rPr>
          <w:rFonts w:ascii="Segoe UI" w:hAnsi="Segoe UI" w:cs="Segoe UI"/>
        </w:rPr>
      </w:pPr>
      <w:r>
        <w:rPr>
          <w:rFonts w:ascii="Segoe UI" w:hAnsi="Segoe UI" w:cs="Segoe UI"/>
        </w:rPr>
        <w:t>If consensus is not reached that the proposed</w:t>
      </w:r>
      <w:r w:rsidR="00D83910">
        <w:rPr>
          <w:rFonts w:ascii="Segoe UI" w:hAnsi="Segoe UI" w:cs="Segoe UI"/>
        </w:rPr>
        <w:t xml:space="preserve"> changes are minor it may be referred to the Planning Commission for review and action.</w:t>
      </w:r>
    </w:p>
    <w:p w14:paraId="483F4307" w14:textId="3D76A530" w:rsidR="00B40F2D" w:rsidRDefault="00F5515C" w:rsidP="00B40F2D">
      <w:pPr>
        <w:pStyle w:val="ListParagraph"/>
        <w:numPr>
          <w:ilvl w:val="3"/>
          <w:numId w:val="3"/>
        </w:numPr>
        <w:rPr>
          <w:rFonts w:ascii="Segoe UI" w:hAnsi="Segoe UI" w:cs="Segoe UI"/>
        </w:rPr>
      </w:pPr>
      <w:r w:rsidRPr="00F5515C">
        <w:rPr>
          <w:rFonts w:ascii="Segoe UI" w:hAnsi="Segoe UI" w:cs="Segoe UI"/>
        </w:rPr>
        <w:t xml:space="preserve"> </w:t>
      </w:r>
      <w:r w:rsidR="00B40F2D" w:rsidRPr="00F5515C">
        <w:rPr>
          <w:rFonts w:ascii="Segoe UI" w:hAnsi="Segoe UI" w:cs="Segoe UI"/>
        </w:rPr>
        <w:t xml:space="preserve">The </w:t>
      </w:r>
      <w:r w:rsidR="00B40F2D">
        <w:rPr>
          <w:rFonts w:ascii="Segoe UI" w:hAnsi="Segoe UI" w:cs="Segoe UI"/>
        </w:rPr>
        <w:t>City Planner, in consultation with and recommendation from the DRC</w:t>
      </w:r>
      <w:r w:rsidR="00B40F2D" w:rsidRPr="00F5515C">
        <w:rPr>
          <w:rFonts w:ascii="Segoe UI" w:hAnsi="Segoe UI" w:cs="Segoe UI"/>
        </w:rPr>
        <w:t xml:space="preserve"> may </w:t>
      </w:r>
      <w:r w:rsidR="001F1C74">
        <w:rPr>
          <w:rFonts w:ascii="Segoe UI" w:hAnsi="Segoe UI" w:cs="Segoe UI"/>
        </w:rPr>
        <w:t>administratively approve amended phasing plans</w:t>
      </w:r>
      <w:r w:rsidR="00B40F2D">
        <w:rPr>
          <w:rFonts w:ascii="Segoe UI" w:hAnsi="Segoe UI" w:cs="Segoe UI"/>
        </w:rPr>
        <w:t>.</w:t>
      </w:r>
      <w:r w:rsidR="0046249F">
        <w:rPr>
          <w:rFonts w:ascii="Segoe UI" w:hAnsi="Segoe UI" w:cs="Segoe UI"/>
        </w:rPr>
        <w:t xml:space="preserve"> </w:t>
      </w:r>
      <w:r w:rsidR="0046249F" w:rsidRPr="0046249F">
        <w:rPr>
          <w:rFonts w:ascii="Segoe UI" w:hAnsi="Segoe UI" w:cs="Segoe UI"/>
        </w:rPr>
        <w:t xml:space="preserve">A decision letter of the approval, or conditional approval, of the </w:t>
      </w:r>
      <w:r w:rsidR="0046249F">
        <w:rPr>
          <w:rFonts w:ascii="Segoe UI" w:hAnsi="Segoe UI" w:cs="Segoe UI"/>
        </w:rPr>
        <w:t>amended phasing plan</w:t>
      </w:r>
      <w:r w:rsidR="0046249F" w:rsidRPr="0046249F">
        <w:rPr>
          <w:rFonts w:ascii="Segoe UI" w:hAnsi="Segoe UI" w:cs="Segoe UI"/>
        </w:rPr>
        <w:t xml:space="preserve"> </w:t>
      </w:r>
      <w:r w:rsidR="0046249F">
        <w:rPr>
          <w:rFonts w:ascii="Segoe UI" w:hAnsi="Segoe UI" w:cs="Segoe UI"/>
        </w:rPr>
        <w:t xml:space="preserve">(with a copy of the </w:t>
      </w:r>
      <w:r w:rsidR="00D3347E">
        <w:rPr>
          <w:rFonts w:ascii="Segoe UI" w:hAnsi="Segoe UI" w:cs="Segoe UI"/>
        </w:rPr>
        <w:t>revised</w:t>
      </w:r>
      <w:r w:rsidR="0046249F">
        <w:rPr>
          <w:rFonts w:ascii="Segoe UI" w:hAnsi="Segoe UI" w:cs="Segoe UI"/>
        </w:rPr>
        <w:t xml:space="preserve"> phasing plan</w:t>
      </w:r>
      <w:r w:rsidR="00D3347E">
        <w:rPr>
          <w:rFonts w:ascii="Segoe UI" w:hAnsi="Segoe UI" w:cs="Segoe UI"/>
        </w:rPr>
        <w:t xml:space="preserve">) </w:t>
      </w:r>
      <w:r w:rsidR="0046249F" w:rsidRPr="0046249F">
        <w:rPr>
          <w:rFonts w:ascii="Segoe UI" w:hAnsi="Segoe UI" w:cs="Segoe UI"/>
        </w:rPr>
        <w:t>shall be provided to the applicant</w:t>
      </w:r>
      <w:r w:rsidR="0046249F">
        <w:rPr>
          <w:rFonts w:ascii="Segoe UI" w:hAnsi="Segoe UI" w:cs="Segoe UI"/>
        </w:rPr>
        <w:t>.</w:t>
      </w:r>
    </w:p>
    <w:p w14:paraId="746F81F1" w14:textId="3508553A" w:rsidR="00E6730D" w:rsidRPr="00F36B6F" w:rsidRDefault="00D83910" w:rsidP="00F36B6F">
      <w:pPr>
        <w:pStyle w:val="ListParagraph"/>
        <w:numPr>
          <w:ilvl w:val="4"/>
          <w:numId w:val="3"/>
        </w:numPr>
        <w:rPr>
          <w:rFonts w:ascii="Segoe UI" w:hAnsi="Segoe UI" w:cs="Segoe UI"/>
        </w:rPr>
      </w:pPr>
      <w:r>
        <w:rPr>
          <w:rFonts w:ascii="Segoe UI" w:hAnsi="Segoe UI" w:cs="Segoe UI"/>
        </w:rPr>
        <w:t xml:space="preserve">If the amended phasing plan creates complexities that the DRC </w:t>
      </w:r>
      <w:r w:rsidR="00B900AB">
        <w:rPr>
          <w:rFonts w:ascii="Segoe UI" w:hAnsi="Segoe UI" w:cs="Segoe UI"/>
        </w:rPr>
        <w:t xml:space="preserve">identifies the phasing plan may be referred to the Planning Commission for review and action. </w:t>
      </w:r>
    </w:p>
    <w:p w14:paraId="592F624C" w14:textId="77777777" w:rsidR="00F36B6F" w:rsidRDefault="00F36B6F" w:rsidP="00F36B6F">
      <w:pPr>
        <w:pStyle w:val="ListParagraph"/>
        <w:numPr>
          <w:ilvl w:val="0"/>
          <w:numId w:val="0"/>
        </w:numPr>
        <w:ind w:left="1800"/>
        <w:rPr>
          <w:rFonts w:ascii="Segoe UI" w:hAnsi="Segoe UI" w:cs="Segoe UI"/>
          <w:b/>
          <w:bCs/>
        </w:rPr>
      </w:pPr>
    </w:p>
    <w:p w14:paraId="30117434" w14:textId="77777777" w:rsidR="00F36B6F" w:rsidRDefault="00F36B6F" w:rsidP="00F36B6F">
      <w:pPr>
        <w:pStyle w:val="ListParagraph"/>
        <w:numPr>
          <w:ilvl w:val="0"/>
          <w:numId w:val="0"/>
        </w:numPr>
        <w:ind w:left="1800"/>
        <w:rPr>
          <w:rFonts w:ascii="Segoe UI" w:hAnsi="Segoe UI" w:cs="Segoe UI"/>
          <w:b/>
          <w:bCs/>
        </w:rPr>
      </w:pPr>
    </w:p>
    <w:p w14:paraId="2BFCDAC4" w14:textId="77777777" w:rsidR="00F36B6F" w:rsidRDefault="00F36B6F" w:rsidP="00F36B6F">
      <w:pPr>
        <w:pStyle w:val="ListParagraph"/>
        <w:numPr>
          <w:ilvl w:val="0"/>
          <w:numId w:val="0"/>
        </w:numPr>
        <w:ind w:left="1800"/>
        <w:rPr>
          <w:rFonts w:ascii="Segoe UI" w:hAnsi="Segoe UI" w:cs="Segoe UI"/>
          <w:b/>
          <w:bCs/>
        </w:rPr>
      </w:pPr>
    </w:p>
    <w:p w14:paraId="17B974AD" w14:textId="77777777" w:rsidR="00F36B6F" w:rsidRDefault="00F36B6F" w:rsidP="00F36B6F">
      <w:pPr>
        <w:pStyle w:val="ListParagraph"/>
        <w:numPr>
          <w:ilvl w:val="0"/>
          <w:numId w:val="0"/>
        </w:numPr>
        <w:ind w:left="1800"/>
        <w:rPr>
          <w:rFonts w:ascii="Segoe UI" w:hAnsi="Segoe UI" w:cs="Segoe UI"/>
          <w:b/>
          <w:bCs/>
        </w:rPr>
      </w:pPr>
    </w:p>
    <w:p w14:paraId="4A9D3BC6" w14:textId="77777777" w:rsidR="00F36B6F" w:rsidRDefault="00F36B6F" w:rsidP="00F36B6F">
      <w:pPr>
        <w:pStyle w:val="ListParagraph"/>
        <w:numPr>
          <w:ilvl w:val="0"/>
          <w:numId w:val="0"/>
        </w:numPr>
        <w:ind w:left="1800"/>
        <w:rPr>
          <w:rFonts w:ascii="Segoe UI" w:hAnsi="Segoe UI" w:cs="Segoe UI"/>
          <w:b/>
          <w:bCs/>
        </w:rPr>
      </w:pPr>
    </w:p>
    <w:p w14:paraId="77F57FE4" w14:textId="77777777" w:rsidR="00F36B6F" w:rsidRDefault="00F36B6F" w:rsidP="00F36B6F">
      <w:pPr>
        <w:pStyle w:val="ListParagraph"/>
        <w:numPr>
          <w:ilvl w:val="0"/>
          <w:numId w:val="0"/>
        </w:numPr>
        <w:ind w:left="1800"/>
        <w:rPr>
          <w:rFonts w:ascii="Segoe UI" w:hAnsi="Segoe UI" w:cs="Segoe UI"/>
          <w:b/>
          <w:bCs/>
        </w:rPr>
      </w:pPr>
    </w:p>
    <w:p w14:paraId="2A41A43A" w14:textId="77777777" w:rsidR="00F36B6F" w:rsidRDefault="00F36B6F" w:rsidP="00F36B6F">
      <w:pPr>
        <w:pStyle w:val="ListParagraph"/>
        <w:numPr>
          <w:ilvl w:val="0"/>
          <w:numId w:val="0"/>
        </w:numPr>
        <w:ind w:left="1800"/>
        <w:rPr>
          <w:rFonts w:ascii="Segoe UI" w:hAnsi="Segoe UI" w:cs="Segoe UI"/>
          <w:b/>
          <w:bCs/>
        </w:rPr>
      </w:pPr>
    </w:p>
    <w:p w14:paraId="1F0C3CA5" w14:textId="77777777" w:rsidR="00F36B6F" w:rsidRDefault="00F36B6F" w:rsidP="00F36B6F">
      <w:pPr>
        <w:pStyle w:val="ListParagraph"/>
        <w:numPr>
          <w:ilvl w:val="0"/>
          <w:numId w:val="0"/>
        </w:numPr>
        <w:ind w:left="1800"/>
        <w:rPr>
          <w:rFonts w:ascii="Segoe UI" w:hAnsi="Segoe UI" w:cs="Segoe UI"/>
          <w:b/>
          <w:bCs/>
        </w:rPr>
      </w:pPr>
    </w:p>
    <w:p w14:paraId="4FDA1C72" w14:textId="77777777" w:rsidR="00E6730D" w:rsidRPr="001F5B44" w:rsidRDefault="00E6730D" w:rsidP="00E6730D">
      <w:pPr>
        <w:pStyle w:val="ListParagraph"/>
        <w:rPr>
          <w:rFonts w:ascii="Segoe UI" w:hAnsi="Segoe UI" w:cs="Segoe UI"/>
          <w:b/>
          <w:bCs/>
        </w:rPr>
      </w:pPr>
      <w:r w:rsidRPr="001F5B44">
        <w:rPr>
          <w:rFonts w:ascii="Segoe UI" w:hAnsi="Segoe UI" w:cs="Segoe UI"/>
          <w:b/>
          <w:bCs/>
        </w:rPr>
        <w:lastRenderedPageBreak/>
        <w:t>FINAL SUBDIVISION APPLICATION AND APPROVAL</w:t>
      </w:r>
    </w:p>
    <w:p w14:paraId="348EED66" w14:textId="77777777" w:rsidR="007876E0" w:rsidRDefault="00E6730D" w:rsidP="00E6730D">
      <w:pPr>
        <w:pStyle w:val="ListParagraph"/>
        <w:numPr>
          <w:ilvl w:val="1"/>
          <w:numId w:val="3"/>
        </w:numPr>
        <w:rPr>
          <w:rFonts w:ascii="Segoe UI" w:hAnsi="Segoe UI" w:cs="Segoe UI"/>
        </w:rPr>
      </w:pPr>
      <w:r w:rsidRPr="001F5B44">
        <w:rPr>
          <w:rFonts w:ascii="Segoe UI" w:hAnsi="Segoe UI" w:cs="Segoe UI"/>
          <w:b/>
          <w:bCs/>
        </w:rPr>
        <w:t>Intent</w:t>
      </w:r>
      <w:r w:rsidRPr="001F5B44">
        <w:rPr>
          <w:rFonts w:ascii="Segoe UI" w:hAnsi="Segoe UI" w:cs="Segoe UI"/>
        </w:rPr>
        <w:t xml:space="preserve">: </w:t>
      </w:r>
    </w:p>
    <w:p w14:paraId="06D734E8" w14:textId="51AD2554" w:rsidR="00283740" w:rsidRPr="009E3E65" w:rsidRDefault="00E6730D" w:rsidP="007876E0">
      <w:pPr>
        <w:pStyle w:val="ListParagraph"/>
        <w:numPr>
          <w:ilvl w:val="2"/>
          <w:numId w:val="3"/>
        </w:numPr>
        <w:rPr>
          <w:rFonts w:ascii="Segoe UI" w:hAnsi="Segoe UI" w:cs="Segoe UI"/>
        </w:rPr>
      </w:pPr>
      <w:r w:rsidRPr="001F5B44">
        <w:rPr>
          <w:rFonts w:ascii="Segoe UI" w:hAnsi="Segoe UI" w:cs="Segoe UI"/>
        </w:rPr>
        <w:t xml:space="preserve">It is the intent of this Ordinance that </w:t>
      </w:r>
      <w:r w:rsidRPr="009E3E65">
        <w:rPr>
          <w:rFonts w:ascii="Segoe UI" w:hAnsi="Segoe UI" w:cs="Segoe UI"/>
        </w:rPr>
        <w:t xml:space="preserve">the </w:t>
      </w:r>
      <w:r w:rsidR="009E3B6B" w:rsidRPr="009E3E65">
        <w:rPr>
          <w:rFonts w:ascii="Segoe UI" w:hAnsi="Segoe UI" w:cs="Segoe UI"/>
        </w:rPr>
        <w:t>City Engineer</w:t>
      </w:r>
      <w:r w:rsidR="008811C7" w:rsidRPr="009E3E65">
        <w:rPr>
          <w:rFonts w:ascii="Segoe UI" w:hAnsi="Segoe UI" w:cs="Segoe UI"/>
        </w:rPr>
        <w:t>, in consultation and with the recommendation from the Development Review Committee (DRC)</w:t>
      </w:r>
      <w:r w:rsidRPr="009E3E65">
        <w:rPr>
          <w:rFonts w:ascii="Segoe UI" w:hAnsi="Segoe UI" w:cs="Segoe UI"/>
        </w:rPr>
        <w:t xml:space="preserve"> shall review all Final Subdivision Applications. </w:t>
      </w:r>
    </w:p>
    <w:p w14:paraId="48DC8820" w14:textId="13348BEE" w:rsidR="00943EE1" w:rsidRPr="009E3E65" w:rsidRDefault="00943EE1" w:rsidP="00943EE1">
      <w:pPr>
        <w:pStyle w:val="ListParagraph"/>
        <w:numPr>
          <w:ilvl w:val="2"/>
          <w:numId w:val="3"/>
        </w:numPr>
        <w:rPr>
          <w:rFonts w:ascii="Segoe UI" w:hAnsi="Segoe UI" w:cs="Segoe UI"/>
        </w:rPr>
      </w:pPr>
      <w:r w:rsidRPr="009E3E65">
        <w:rPr>
          <w:rFonts w:ascii="Segoe UI" w:hAnsi="Segoe UI" w:cs="Segoe UI"/>
        </w:rPr>
        <w:t xml:space="preserve">It is the intent of this Ordinance that all items applicable to a Final Subdivision Application be fully addressed by the Applicant, </w:t>
      </w:r>
      <w:r w:rsidR="00DB2457" w:rsidRPr="009E3E65">
        <w:rPr>
          <w:rFonts w:ascii="Segoe UI" w:hAnsi="Segoe UI" w:cs="Segoe UI"/>
        </w:rPr>
        <w:t xml:space="preserve">as </w:t>
      </w:r>
      <w:r w:rsidRPr="009E3E65">
        <w:rPr>
          <w:rFonts w:ascii="Segoe UI" w:hAnsi="Segoe UI" w:cs="Segoe UI"/>
        </w:rPr>
        <w:t xml:space="preserve">the </w:t>
      </w:r>
      <w:proofErr w:type="gramStart"/>
      <w:r w:rsidRPr="009E3E65">
        <w:rPr>
          <w:rFonts w:ascii="Segoe UI" w:hAnsi="Segoe UI" w:cs="Segoe UI"/>
        </w:rPr>
        <w:t>City</w:t>
      </w:r>
      <w:proofErr w:type="gramEnd"/>
      <w:r w:rsidRPr="009E3E65">
        <w:rPr>
          <w:rFonts w:ascii="Segoe UI" w:hAnsi="Segoe UI" w:cs="Segoe UI"/>
        </w:rPr>
        <w:t xml:space="preserve">, and all other applicable reviewing agencies prior to any action </w:t>
      </w:r>
      <w:r w:rsidR="00D3223A" w:rsidRPr="009E3E65">
        <w:rPr>
          <w:rFonts w:ascii="Segoe UI" w:hAnsi="Segoe UI" w:cs="Segoe UI"/>
        </w:rPr>
        <w:t>by the</w:t>
      </w:r>
      <w:r w:rsidR="00A3292B" w:rsidRPr="009E3E65">
        <w:rPr>
          <w:rFonts w:ascii="Segoe UI" w:hAnsi="Segoe UI" w:cs="Segoe UI"/>
        </w:rPr>
        <w:t xml:space="preserve"> </w:t>
      </w:r>
      <w:r w:rsidR="009E3B6B" w:rsidRPr="009E3E65">
        <w:rPr>
          <w:rFonts w:ascii="Segoe UI" w:hAnsi="Segoe UI" w:cs="Segoe UI"/>
        </w:rPr>
        <w:t>City Engineer</w:t>
      </w:r>
      <w:r w:rsidRPr="009E3E65">
        <w:rPr>
          <w:rFonts w:ascii="Segoe UI" w:hAnsi="Segoe UI" w:cs="Segoe UI"/>
        </w:rPr>
        <w:t>.</w:t>
      </w:r>
    </w:p>
    <w:p w14:paraId="4F5F048C" w14:textId="0ACD0FAC" w:rsidR="00943EE1" w:rsidRPr="009E3E65" w:rsidRDefault="00943EE1" w:rsidP="00943EE1">
      <w:pPr>
        <w:pStyle w:val="ListParagraph"/>
        <w:numPr>
          <w:ilvl w:val="2"/>
          <w:numId w:val="3"/>
        </w:numPr>
        <w:rPr>
          <w:rFonts w:ascii="Segoe UI" w:hAnsi="Segoe UI" w:cs="Segoe UI"/>
        </w:rPr>
      </w:pPr>
      <w:r w:rsidRPr="009E3E65">
        <w:rPr>
          <w:rFonts w:ascii="Segoe UI" w:hAnsi="Segoe UI" w:cs="Segoe UI"/>
        </w:rPr>
        <w:t xml:space="preserve">For the purposes of this Ordinance, the procedures and requirements for the consideration of </w:t>
      </w:r>
      <w:r w:rsidR="007F4A0E" w:rsidRPr="009E3E65">
        <w:rPr>
          <w:rFonts w:ascii="Segoe UI" w:hAnsi="Segoe UI" w:cs="Segoe UI"/>
        </w:rPr>
        <w:t xml:space="preserve">Final </w:t>
      </w:r>
      <w:r w:rsidRPr="009E3E65">
        <w:rPr>
          <w:rFonts w:ascii="Segoe UI" w:hAnsi="Segoe UI" w:cs="Segoe UI"/>
        </w:rPr>
        <w:t xml:space="preserve">Subdivision Applications are provided to allow for the consideration of all items in relation to the subdivision of land. The DRC shall identify and address all items applicable to a </w:t>
      </w:r>
      <w:r w:rsidR="007F4A0E" w:rsidRPr="009E3E65">
        <w:rPr>
          <w:rFonts w:ascii="Segoe UI" w:hAnsi="Segoe UI" w:cs="Segoe UI"/>
        </w:rPr>
        <w:t xml:space="preserve">Final </w:t>
      </w:r>
      <w:r w:rsidRPr="009E3E65">
        <w:rPr>
          <w:rFonts w:ascii="Segoe UI" w:hAnsi="Segoe UI" w:cs="Segoe UI"/>
        </w:rPr>
        <w:t xml:space="preserve">Subdivision Application prior to providing a </w:t>
      </w:r>
      <w:r w:rsidR="00FC3ED1" w:rsidRPr="009E3E65">
        <w:rPr>
          <w:rFonts w:ascii="Segoe UI" w:hAnsi="Segoe UI" w:cs="Segoe UI"/>
        </w:rPr>
        <w:t xml:space="preserve">final </w:t>
      </w:r>
      <w:r w:rsidRPr="009E3E65">
        <w:rPr>
          <w:rFonts w:ascii="Segoe UI" w:hAnsi="Segoe UI" w:cs="Segoe UI"/>
        </w:rPr>
        <w:t xml:space="preserve">recommendation to the </w:t>
      </w:r>
      <w:r w:rsidR="009E3B6B" w:rsidRPr="009E3E65">
        <w:rPr>
          <w:rFonts w:ascii="Segoe UI" w:hAnsi="Segoe UI" w:cs="Segoe UI"/>
        </w:rPr>
        <w:t>City Engineer</w:t>
      </w:r>
      <w:r w:rsidRPr="009E3E65">
        <w:rPr>
          <w:rFonts w:ascii="Segoe UI" w:hAnsi="Segoe UI" w:cs="Segoe UI"/>
        </w:rPr>
        <w:t>.</w:t>
      </w:r>
    </w:p>
    <w:p w14:paraId="0B3E4F4C" w14:textId="7EC6F32E" w:rsidR="00943EE1" w:rsidRPr="009E3E65" w:rsidRDefault="00943EE1" w:rsidP="00943EE1">
      <w:pPr>
        <w:pStyle w:val="ListParagraph"/>
        <w:numPr>
          <w:ilvl w:val="2"/>
          <w:numId w:val="3"/>
        </w:numPr>
        <w:rPr>
          <w:rFonts w:ascii="Segoe UI" w:hAnsi="Segoe UI" w:cs="Segoe UI"/>
        </w:rPr>
      </w:pPr>
      <w:r w:rsidRPr="009E3E65">
        <w:rPr>
          <w:rFonts w:ascii="Segoe UI" w:hAnsi="Segoe UI" w:cs="Segoe UI"/>
        </w:rPr>
        <w:t xml:space="preserve">It is intended that the DRC shall provide both a general compatibility and design analysis and technical evaluation of the construction elements of a subdivision in preparing recommendation to the </w:t>
      </w:r>
      <w:r w:rsidR="009E3B6B" w:rsidRPr="009E3E65">
        <w:rPr>
          <w:rFonts w:ascii="Segoe UI" w:hAnsi="Segoe UI" w:cs="Segoe UI"/>
        </w:rPr>
        <w:t>City Engineer</w:t>
      </w:r>
      <w:r w:rsidRPr="009E3E65">
        <w:rPr>
          <w:rFonts w:ascii="Segoe UI" w:hAnsi="Segoe UI" w:cs="Segoe UI"/>
        </w:rPr>
        <w:t xml:space="preserve">. Conformance with the City’s zoning and development standards shall be </w:t>
      </w:r>
      <w:r w:rsidR="00693AEE" w:rsidRPr="009E3E65">
        <w:rPr>
          <w:rFonts w:ascii="Segoe UI" w:hAnsi="Segoe UI" w:cs="Segoe UI"/>
        </w:rPr>
        <w:t xml:space="preserve">again </w:t>
      </w:r>
      <w:r w:rsidRPr="009E3E65">
        <w:rPr>
          <w:rFonts w:ascii="Segoe UI" w:hAnsi="Segoe UI" w:cs="Segoe UI"/>
        </w:rPr>
        <w:t xml:space="preserve">confirmed.  </w:t>
      </w:r>
      <w:r w:rsidR="00EA0D83" w:rsidRPr="009E3E65">
        <w:rPr>
          <w:rFonts w:ascii="Segoe UI" w:hAnsi="Segoe UI" w:cs="Segoe UI"/>
        </w:rPr>
        <w:t xml:space="preserve">Compliance with preliminary plat conditions of approval </w:t>
      </w:r>
      <w:r w:rsidR="00A51DE0" w:rsidRPr="009E3E65">
        <w:rPr>
          <w:rFonts w:ascii="Segoe UI" w:hAnsi="Segoe UI" w:cs="Segoe UI"/>
        </w:rPr>
        <w:t xml:space="preserve">and required modifications made during the Preliminary Plat Development Review process </w:t>
      </w:r>
      <w:r w:rsidR="00EA0D83" w:rsidRPr="009E3E65">
        <w:rPr>
          <w:rFonts w:ascii="Segoe UI" w:hAnsi="Segoe UI" w:cs="Segoe UI"/>
        </w:rPr>
        <w:t xml:space="preserve">shall also </w:t>
      </w:r>
      <w:r w:rsidR="007E109D" w:rsidRPr="009E3E65">
        <w:rPr>
          <w:rFonts w:ascii="Segoe UI" w:hAnsi="Segoe UI" w:cs="Segoe UI"/>
        </w:rPr>
        <w:t xml:space="preserve">be </w:t>
      </w:r>
      <w:r w:rsidR="00EA0D83" w:rsidRPr="009E3E65">
        <w:rPr>
          <w:rFonts w:ascii="Segoe UI" w:hAnsi="Segoe UI" w:cs="Segoe UI"/>
        </w:rPr>
        <w:t xml:space="preserve">verified. </w:t>
      </w:r>
    </w:p>
    <w:p w14:paraId="02960736" w14:textId="45C2E64D" w:rsidR="00E6730D" w:rsidRPr="001F5B44" w:rsidRDefault="00943EE1" w:rsidP="00943EE1">
      <w:pPr>
        <w:pStyle w:val="ListParagraph"/>
        <w:numPr>
          <w:ilvl w:val="2"/>
          <w:numId w:val="3"/>
        </w:numPr>
        <w:rPr>
          <w:rFonts w:ascii="Segoe UI" w:hAnsi="Segoe UI" w:cs="Segoe UI"/>
        </w:rPr>
      </w:pPr>
      <w:r w:rsidRPr="009E3E65">
        <w:rPr>
          <w:rFonts w:ascii="Segoe UI" w:hAnsi="Segoe UI" w:cs="Segoe UI"/>
        </w:rPr>
        <w:t xml:space="preserve">It is intended that the </w:t>
      </w:r>
      <w:r w:rsidR="005E7BC7" w:rsidRPr="009E3E65">
        <w:rPr>
          <w:rFonts w:ascii="Segoe UI" w:hAnsi="Segoe UI" w:cs="Segoe UI"/>
        </w:rPr>
        <w:t>City Engineer</w:t>
      </w:r>
      <w:r w:rsidR="001C7B3A" w:rsidRPr="009E3E65">
        <w:rPr>
          <w:rFonts w:ascii="Segoe UI" w:hAnsi="Segoe UI" w:cs="Segoe UI"/>
        </w:rPr>
        <w:t xml:space="preserve">, </w:t>
      </w:r>
      <w:r w:rsidR="005E7BC7" w:rsidRPr="009E3E65">
        <w:rPr>
          <w:rFonts w:ascii="Segoe UI" w:hAnsi="Segoe UI" w:cs="Segoe UI"/>
        </w:rPr>
        <w:t>in coordination</w:t>
      </w:r>
      <w:r w:rsidR="005E7BC7">
        <w:rPr>
          <w:rFonts w:ascii="Segoe UI" w:hAnsi="Segoe UI" w:cs="Segoe UI"/>
        </w:rPr>
        <w:t xml:space="preserve"> with the </w:t>
      </w:r>
      <w:r w:rsidR="00AE0D15">
        <w:rPr>
          <w:rFonts w:ascii="Segoe UI" w:hAnsi="Segoe UI" w:cs="Segoe UI"/>
        </w:rPr>
        <w:t xml:space="preserve">DRC </w:t>
      </w:r>
      <w:r w:rsidRPr="00943EE1">
        <w:rPr>
          <w:rFonts w:ascii="Segoe UI" w:hAnsi="Segoe UI" w:cs="Segoe UI"/>
        </w:rPr>
        <w:t xml:space="preserve">shall </w:t>
      </w:r>
      <w:r w:rsidR="00973763">
        <w:rPr>
          <w:rFonts w:ascii="Segoe UI" w:hAnsi="Segoe UI" w:cs="Segoe UI"/>
        </w:rPr>
        <w:t>review</w:t>
      </w:r>
      <w:r w:rsidR="00A946EA">
        <w:rPr>
          <w:rFonts w:ascii="Segoe UI" w:hAnsi="Segoe UI" w:cs="Segoe UI"/>
        </w:rPr>
        <w:t>,</w:t>
      </w:r>
      <w:r w:rsidR="00973763">
        <w:rPr>
          <w:rFonts w:ascii="Segoe UI" w:hAnsi="Segoe UI" w:cs="Segoe UI"/>
        </w:rPr>
        <w:t xml:space="preserve"> </w:t>
      </w:r>
      <w:r w:rsidRPr="00943EE1">
        <w:rPr>
          <w:rFonts w:ascii="Segoe UI" w:hAnsi="Segoe UI" w:cs="Segoe UI"/>
        </w:rPr>
        <w:t xml:space="preserve">identify and address all items applicable to a </w:t>
      </w:r>
      <w:r w:rsidR="001349A7">
        <w:rPr>
          <w:rFonts w:ascii="Segoe UI" w:hAnsi="Segoe UI" w:cs="Segoe UI"/>
        </w:rPr>
        <w:t xml:space="preserve">Final </w:t>
      </w:r>
      <w:r w:rsidRPr="00943EE1">
        <w:rPr>
          <w:rFonts w:ascii="Segoe UI" w:hAnsi="Segoe UI" w:cs="Segoe UI"/>
        </w:rPr>
        <w:t xml:space="preserve">Subdivision Application, including </w:t>
      </w:r>
      <w:r w:rsidR="001349A7">
        <w:rPr>
          <w:rFonts w:ascii="Segoe UI" w:hAnsi="Segoe UI" w:cs="Segoe UI"/>
        </w:rPr>
        <w:t>review and approval of construction drawings</w:t>
      </w:r>
      <w:r w:rsidRPr="00943EE1">
        <w:rPr>
          <w:rFonts w:ascii="Segoe UI" w:hAnsi="Segoe UI" w:cs="Segoe UI"/>
        </w:rPr>
        <w:t xml:space="preserve">, prior to approving, approving with conditions, or denying a </w:t>
      </w:r>
      <w:r w:rsidR="00B05F3E">
        <w:rPr>
          <w:rFonts w:ascii="Segoe UI" w:hAnsi="Segoe UI" w:cs="Segoe UI"/>
        </w:rPr>
        <w:t xml:space="preserve">Final </w:t>
      </w:r>
      <w:r w:rsidRPr="00943EE1">
        <w:rPr>
          <w:rFonts w:ascii="Segoe UI" w:hAnsi="Segoe UI" w:cs="Segoe UI"/>
        </w:rPr>
        <w:t xml:space="preserve">Subdivision Application. </w:t>
      </w:r>
    </w:p>
    <w:p w14:paraId="736871BB" w14:textId="77777777" w:rsidR="0040465F" w:rsidRPr="0040465F" w:rsidRDefault="00E8188C" w:rsidP="0040465F">
      <w:pPr>
        <w:pStyle w:val="ListParagraph"/>
        <w:numPr>
          <w:ilvl w:val="1"/>
          <w:numId w:val="3"/>
        </w:numPr>
        <w:rPr>
          <w:rFonts w:ascii="Segoe UI" w:hAnsi="Segoe UI" w:cs="Segoe UI"/>
        </w:rPr>
      </w:pPr>
      <w:r>
        <w:rPr>
          <w:rFonts w:ascii="Segoe UI" w:hAnsi="Segoe UI" w:cs="Segoe UI"/>
          <w:b/>
          <w:bCs/>
        </w:rPr>
        <w:t>Complete Application:</w:t>
      </w:r>
      <w:r>
        <w:rPr>
          <w:rFonts w:ascii="Segoe UI" w:hAnsi="Segoe UI" w:cs="Segoe UI"/>
        </w:rPr>
        <w:t xml:space="preserve"> </w:t>
      </w:r>
      <w:r w:rsidR="0040465F" w:rsidRPr="0040465F">
        <w:rPr>
          <w:rFonts w:ascii="Segoe UI" w:hAnsi="Segoe UI" w:cs="Segoe UI"/>
        </w:rPr>
        <w:t xml:space="preserve">A complete application is required to be filed with the </w:t>
      </w:r>
      <w:proofErr w:type="gramStart"/>
      <w:r w:rsidR="0040465F" w:rsidRPr="0040465F">
        <w:rPr>
          <w:rFonts w:ascii="Segoe UI" w:hAnsi="Segoe UI" w:cs="Segoe UI"/>
        </w:rPr>
        <w:t>City</w:t>
      </w:r>
      <w:proofErr w:type="gramEnd"/>
      <w:r w:rsidR="0040465F" w:rsidRPr="0040465F">
        <w:rPr>
          <w:rFonts w:ascii="Segoe UI" w:hAnsi="Segoe UI" w:cs="Segoe UI"/>
        </w:rPr>
        <w:t xml:space="preserve"> before a Review Cycle commences. The determination of whether an application is complete is made by the City Clerk (or designee).  An application shall not be considered complete, and the first review cycle shall not begin unless and until the Applicant has submitted the following items:</w:t>
      </w:r>
    </w:p>
    <w:p w14:paraId="08E00521" w14:textId="14A78722" w:rsidR="0040465F" w:rsidRPr="0040465F" w:rsidRDefault="0040465F" w:rsidP="0040465F">
      <w:pPr>
        <w:pStyle w:val="ListParagraph"/>
        <w:numPr>
          <w:ilvl w:val="2"/>
          <w:numId w:val="3"/>
        </w:numPr>
        <w:rPr>
          <w:rFonts w:ascii="Segoe UI" w:hAnsi="Segoe UI" w:cs="Segoe UI"/>
        </w:rPr>
      </w:pPr>
      <w:r w:rsidRPr="0040465F">
        <w:rPr>
          <w:rFonts w:ascii="Segoe UI" w:hAnsi="Segoe UI" w:cs="Segoe UI"/>
        </w:rPr>
        <w:t xml:space="preserve">A completed application as provided by the </w:t>
      </w:r>
      <w:proofErr w:type="gramStart"/>
      <w:r w:rsidRPr="0040465F">
        <w:rPr>
          <w:rFonts w:ascii="Segoe UI" w:hAnsi="Segoe UI" w:cs="Segoe UI"/>
        </w:rPr>
        <w:t>City</w:t>
      </w:r>
      <w:proofErr w:type="gramEnd"/>
      <w:r w:rsidRPr="0040465F">
        <w:rPr>
          <w:rFonts w:ascii="Segoe UI" w:hAnsi="Segoe UI" w:cs="Segoe UI"/>
        </w:rPr>
        <w:t>.</w:t>
      </w:r>
    </w:p>
    <w:p w14:paraId="15316F93" w14:textId="41EDF664" w:rsidR="0040465F" w:rsidRPr="0040465F" w:rsidRDefault="0040465F" w:rsidP="0040465F">
      <w:pPr>
        <w:pStyle w:val="ListParagraph"/>
        <w:numPr>
          <w:ilvl w:val="2"/>
          <w:numId w:val="3"/>
        </w:numPr>
        <w:rPr>
          <w:rFonts w:ascii="Segoe UI" w:hAnsi="Segoe UI" w:cs="Segoe UI"/>
        </w:rPr>
      </w:pPr>
      <w:r w:rsidRPr="0040465F">
        <w:rPr>
          <w:rFonts w:ascii="Segoe UI" w:hAnsi="Segoe UI" w:cs="Segoe UI"/>
        </w:rPr>
        <w:t>Payment of all applicable fees.</w:t>
      </w:r>
    </w:p>
    <w:p w14:paraId="249210CD" w14:textId="4C7EF157" w:rsidR="0040465F" w:rsidRPr="0040465F" w:rsidRDefault="0040465F" w:rsidP="0040465F">
      <w:pPr>
        <w:pStyle w:val="ListParagraph"/>
        <w:numPr>
          <w:ilvl w:val="2"/>
          <w:numId w:val="3"/>
        </w:numPr>
        <w:rPr>
          <w:rFonts w:ascii="Segoe UI" w:hAnsi="Segoe UI" w:cs="Segoe UI"/>
        </w:rPr>
      </w:pPr>
      <w:r w:rsidRPr="0040465F">
        <w:rPr>
          <w:rFonts w:ascii="Segoe UI" w:hAnsi="Segoe UI" w:cs="Segoe UI"/>
        </w:rPr>
        <w:t>A signed Owner-Agent Affidavit (if the Owner is being represented by another party).</w:t>
      </w:r>
    </w:p>
    <w:p w14:paraId="129B5D5F" w14:textId="6A2351D9" w:rsidR="0040465F" w:rsidRDefault="0040465F" w:rsidP="0040465F">
      <w:pPr>
        <w:pStyle w:val="ListParagraph"/>
        <w:numPr>
          <w:ilvl w:val="2"/>
          <w:numId w:val="3"/>
        </w:numPr>
        <w:rPr>
          <w:rFonts w:ascii="Segoe UI" w:hAnsi="Segoe UI" w:cs="Segoe UI"/>
        </w:rPr>
      </w:pPr>
      <w:r w:rsidRPr="0040465F">
        <w:rPr>
          <w:rFonts w:ascii="Segoe UI" w:hAnsi="Segoe UI" w:cs="Segoe UI"/>
        </w:rPr>
        <w:t>A recent Title Report (within the last six months) covering the proposed subdivided property identifying ownership, easements of record, liens or other encumbrances and verifies payment of taxes and assessments.</w:t>
      </w:r>
    </w:p>
    <w:p w14:paraId="5E04FE0C" w14:textId="42A133E6" w:rsidR="00BD328F" w:rsidRPr="0040465F" w:rsidRDefault="00BD328F" w:rsidP="0040465F">
      <w:pPr>
        <w:pStyle w:val="ListParagraph"/>
        <w:numPr>
          <w:ilvl w:val="2"/>
          <w:numId w:val="3"/>
        </w:numPr>
        <w:rPr>
          <w:rFonts w:ascii="Segoe UI" w:hAnsi="Segoe UI" w:cs="Segoe UI"/>
        </w:rPr>
      </w:pPr>
      <w:r>
        <w:rPr>
          <w:rFonts w:ascii="Segoe UI" w:hAnsi="Segoe UI" w:cs="Segoe UI"/>
        </w:rPr>
        <w:t xml:space="preserve">Tax Clearance Letter from </w:t>
      </w:r>
      <w:r w:rsidR="00B35345">
        <w:rPr>
          <w:rFonts w:ascii="Segoe UI" w:hAnsi="Segoe UI" w:cs="Segoe UI"/>
        </w:rPr>
        <w:t>Rich</w:t>
      </w:r>
      <w:r>
        <w:rPr>
          <w:rFonts w:ascii="Segoe UI" w:hAnsi="Segoe UI" w:cs="Segoe UI"/>
        </w:rPr>
        <w:t xml:space="preserve"> County</w:t>
      </w:r>
    </w:p>
    <w:p w14:paraId="24F280E8" w14:textId="6F12470D" w:rsidR="0040465F" w:rsidRPr="0040465F" w:rsidRDefault="0040465F" w:rsidP="0040465F">
      <w:pPr>
        <w:pStyle w:val="ListParagraph"/>
        <w:numPr>
          <w:ilvl w:val="2"/>
          <w:numId w:val="3"/>
        </w:numPr>
        <w:rPr>
          <w:rFonts w:ascii="Segoe UI" w:hAnsi="Segoe UI" w:cs="Segoe UI"/>
        </w:rPr>
      </w:pPr>
      <w:r w:rsidRPr="0040465F">
        <w:rPr>
          <w:rFonts w:ascii="Segoe UI" w:hAnsi="Segoe UI" w:cs="Segoe UI"/>
        </w:rPr>
        <w:t xml:space="preserve">A digital copy of the </w:t>
      </w:r>
      <w:r w:rsidR="00E34ABE">
        <w:rPr>
          <w:rFonts w:ascii="Segoe UI" w:hAnsi="Segoe UI" w:cs="Segoe UI"/>
        </w:rPr>
        <w:t xml:space="preserve">final </w:t>
      </w:r>
      <w:r w:rsidRPr="0040465F">
        <w:rPr>
          <w:rFonts w:ascii="Segoe UI" w:hAnsi="Segoe UI" w:cs="Segoe UI"/>
        </w:rPr>
        <w:t>plat as outlined in the Public Works Standards.</w:t>
      </w:r>
    </w:p>
    <w:p w14:paraId="18D8A811" w14:textId="27590F35" w:rsidR="005D1834" w:rsidRPr="005D1834" w:rsidRDefault="005D1834" w:rsidP="005D1834">
      <w:pPr>
        <w:pStyle w:val="ListParagraph"/>
        <w:numPr>
          <w:ilvl w:val="2"/>
          <w:numId w:val="3"/>
        </w:numPr>
        <w:rPr>
          <w:rFonts w:ascii="Segoe UI" w:hAnsi="Segoe UI" w:cs="Segoe UI"/>
        </w:rPr>
      </w:pPr>
      <w:r w:rsidRPr="005D1834">
        <w:rPr>
          <w:rFonts w:ascii="Segoe UI" w:hAnsi="Segoe UI" w:cs="Segoe UI"/>
        </w:rPr>
        <w:t xml:space="preserve">A digital copy of the </w:t>
      </w:r>
      <w:r>
        <w:rPr>
          <w:rFonts w:ascii="Segoe UI" w:hAnsi="Segoe UI" w:cs="Segoe UI"/>
        </w:rPr>
        <w:t>final</w:t>
      </w:r>
      <w:r w:rsidRPr="005D1834">
        <w:rPr>
          <w:rFonts w:ascii="Segoe UI" w:hAnsi="Segoe UI" w:cs="Segoe UI"/>
        </w:rPr>
        <w:t xml:space="preserve"> plans to include at a minimum the following: </w:t>
      </w:r>
    </w:p>
    <w:p w14:paraId="4AB44195" w14:textId="77777777" w:rsidR="005D1834" w:rsidRPr="005D1834" w:rsidRDefault="005D1834" w:rsidP="005D1834">
      <w:pPr>
        <w:pStyle w:val="ListParagraph"/>
        <w:numPr>
          <w:ilvl w:val="3"/>
          <w:numId w:val="3"/>
        </w:numPr>
        <w:rPr>
          <w:rFonts w:ascii="Segoe UI" w:hAnsi="Segoe UI" w:cs="Segoe UI"/>
        </w:rPr>
      </w:pPr>
      <w:r w:rsidRPr="005D1834">
        <w:rPr>
          <w:rFonts w:ascii="Segoe UI" w:hAnsi="Segoe UI" w:cs="Segoe UI"/>
        </w:rPr>
        <w:t>Grading and drainage plan.</w:t>
      </w:r>
    </w:p>
    <w:p w14:paraId="0044CDD2" w14:textId="77777777" w:rsidR="005D1834" w:rsidRPr="005D1834" w:rsidRDefault="005D1834" w:rsidP="005D1834">
      <w:pPr>
        <w:pStyle w:val="ListParagraph"/>
        <w:numPr>
          <w:ilvl w:val="3"/>
          <w:numId w:val="3"/>
        </w:numPr>
        <w:rPr>
          <w:rFonts w:ascii="Segoe UI" w:hAnsi="Segoe UI" w:cs="Segoe UI"/>
        </w:rPr>
      </w:pPr>
      <w:r w:rsidRPr="005D1834">
        <w:rPr>
          <w:rFonts w:ascii="Segoe UI" w:hAnsi="Segoe UI" w:cs="Segoe UI"/>
        </w:rPr>
        <w:t>Utility plan.</w:t>
      </w:r>
    </w:p>
    <w:p w14:paraId="6A9898D9" w14:textId="77777777" w:rsidR="005D1834" w:rsidRPr="005D1834" w:rsidRDefault="005D1834" w:rsidP="005D1834">
      <w:pPr>
        <w:pStyle w:val="ListParagraph"/>
        <w:numPr>
          <w:ilvl w:val="3"/>
          <w:numId w:val="3"/>
        </w:numPr>
        <w:rPr>
          <w:rFonts w:ascii="Segoe UI" w:hAnsi="Segoe UI" w:cs="Segoe UI"/>
        </w:rPr>
      </w:pPr>
      <w:r w:rsidRPr="005D1834">
        <w:rPr>
          <w:rFonts w:ascii="Segoe UI" w:hAnsi="Segoe UI" w:cs="Segoe UI"/>
        </w:rPr>
        <w:t>Storm Drain calculations.</w:t>
      </w:r>
    </w:p>
    <w:p w14:paraId="7B2CB970" w14:textId="6474F331" w:rsidR="005D1834" w:rsidRPr="005D1834" w:rsidRDefault="005D1834" w:rsidP="005D1834">
      <w:pPr>
        <w:pStyle w:val="ListParagraph"/>
        <w:numPr>
          <w:ilvl w:val="3"/>
          <w:numId w:val="3"/>
        </w:numPr>
        <w:rPr>
          <w:rFonts w:ascii="Segoe UI" w:hAnsi="Segoe UI" w:cs="Segoe UI"/>
        </w:rPr>
      </w:pPr>
      <w:r>
        <w:rPr>
          <w:rFonts w:ascii="Segoe UI" w:hAnsi="Segoe UI" w:cs="Segoe UI"/>
        </w:rPr>
        <w:t>Final</w:t>
      </w:r>
      <w:r w:rsidRPr="005D1834">
        <w:rPr>
          <w:rFonts w:ascii="Segoe UI" w:hAnsi="Segoe UI" w:cs="Segoe UI"/>
        </w:rPr>
        <w:t xml:space="preserve"> Site Plan (if applicable)</w:t>
      </w:r>
    </w:p>
    <w:p w14:paraId="7DD2E888" w14:textId="2D012ECA" w:rsidR="005D1834" w:rsidRPr="005D1834" w:rsidRDefault="005D1834" w:rsidP="005D1834">
      <w:pPr>
        <w:pStyle w:val="ListParagraph"/>
        <w:numPr>
          <w:ilvl w:val="3"/>
          <w:numId w:val="3"/>
        </w:numPr>
        <w:rPr>
          <w:rFonts w:ascii="Segoe UI" w:hAnsi="Segoe UI" w:cs="Segoe UI"/>
        </w:rPr>
      </w:pPr>
      <w:r>
        <w:rPr>
          <w:rFonts w:ascii="Segoe UI" w:hAnsi="Segoe UI" w:cs="Segoe UI"/>
        </w:rPr>
        <w:lastRenderedPageBreak/>
        <w:t xml:space="preserve">Final </w:t>
      </w:r>
      <w:r w:rsidRPr="005D1834">
        <w:rPr>
          <w:rFonts w:ascii="Segoe UI" w:hAnsi="Segoe UI" w:cs="Segoe UI"/>
        </w:rPr>
        <w:t>Landscape Plan (if applicable)</w:t>
      </w:r>
    </w:p>
    <w:p w14:paraId="1F2FAA83" w14:textId="77777777" w:rsidR="005D1834" w:rsidRPr="005D1834" w:rsidRDefault="005D1834" w:rsidP="005D1834">
      <w:pPr>
        <w:pStyle w:val="ListParagraph"/>
        <w:numPr>
          <w:ilvl w:val="3"/>
          <w:numId w:val="3"/>
        </w:numPr>
        <w:rPr>
          <w:rFonts w:ascii="Segoe UI" w:hAnsi="Segoe UI" w:cs="Segoe UI"/>
        </w:rPr>
      </w:pPr>
      <w:r w:rsidRPr="005D1834">
        <w:rPr>
          <w:rFonts w:ascii="Segoe UI" w:hAnsi="Segoe UI" w:cs="Segoe UI"/>
        </w:rPr>
        <w:t>Fencing Plan (if applicable)</w:t>
      </w:r>
    </w:p>
    <w:p w14:paraId="02AD15DF" w14:textId="6D39F8CC" w:rsidR="005D1834" w:rsidRPr="005D1834" w:rsidRDefault="005D1834" w:rsidP="005D1834">
      <w:pPr>
        <w:pStyle w:val="ListParagraph"/>
        <w:numPr>
          <w:ilvl w:val="3"/>
          <w:numId w:val="3"/>
        </w:numPr>
        <w:rPr>
          <w:rFonts w:ascii="Segoe UI" w:hAnsi="Segoe UI" w:cs="Segoe UI"/>
        </w:rPr>
      </w:pPr>
      <w:r>
        <w:rPr>
          <w:rFonts w:ascii="Segoe UI" w:hAnsi="Segoe UI" w:cs="Segoe UI"/>
        </w:rPr>
        <w:t xml:space="preserve">Final </w:t>
      </w:r>
      <w:r w:rsidRPr="005D1834">
        <w:rPr>
          <w:rFonts w:ascii="Segoe UI" w:hAnsi="Segoe UI" w:cs="Segoe UI"/>
        </w:rPr>
        <w:t>Water Report</w:t>
      </w:r>
    </w:p>
    <w:p w14:paraId="452CBAEB" w14:textId="0C3126AB" w:rsidR="005D1834" w:rsidRPr="005D1834" w:rsidRDefault="005D1834" w:rsidP="005D1834">
      <w:pPr>
        <w:pStyle w:val="ListParagraph"/>
        <w:numPr>
          <w:ilvl w:val="3"/>
          <w:numId w:val="3"/>
        </w:numPr>
        <w:rPr>
          <w:rFonts w:ascii="Segoe UI" w:hAnsi="Segoe UI" w:cs="Segoe UI"/>
        </w:rPr>
      </w:pPr>
      <w:r>
        <w:rPr>
          <w:rFonts w:ascii="Segoe UI" w:hAnsi="Segoe UI" w:cs="Segoe UI"/>
        </w:rPr>
        <w:t xml:space="preserve">Final </w:t>
      </w:r>
      <w:r w:rsidRPr="005D1834">
        <w:rPr>
          <w:rFonts w:ascii="Segoe UI" w:hAnsi="Segoe UI" w:cs="Segoe UI"/>
        </w:rPr>
        <w:t>Wastewater Report</w:t>
      </w:r>
    </w:p>
    <w:p w14:paraId="600B97F9" w14:textId="45D7E9EB" w:rsidR="005D1834" w:rsidRPr="005D1834" w:rsidRDefault="005D1834" w:rsidP="005D1834">
      <w:pPr>
        <w:pStyle w:val="ListParagraph"/>
        <w:numPr>
          <w:ilvl w:val="3"/>
          <w:numId w:val="3"/>
        </w:numPr>
        <w:rPr>
          <w:rFonts w:ascii="Segoe UI" w:hAnsi="Segoe UI" w:cs="Segoe UI"/>
        </w:rPr>
      </w:pPr>
      <w:r>
        <w:rPr>
          <w:rFonts w:ascii="Segoe UI" w:hAnsi="Segoe UI" w:cs="Segoe UI"/>
        </w:rPr>
        <w:t xml:space="preserve">Final </w:t>
      </w:r>
      <w:r w:rsidRPr="005D1834">
        <w:rPr>
          <w:rFonts w:ascii="Segoe UI" w:hAnsi="Segoe UI" w:cs="Segoe UI"/>
        </w:rPr>
        <w:t>Storm Drain Report</w:t>
      </w:r>
    </w:p>
    <w:p w14:paraId="37D20AB1" w14:textId="77777777" w:rsidR="005D1834" w:rsidRPr="005D1834" w:rsidRDefault="005D1834" w:rsidP="005D1834">
      <w:pPr>
        <w:pStyle w:val="ListParagraph"/>
        <w:numPr>
          <w:ilvl w:val="3"/>
          <w:numId w:val="3"/>
        </w:numPr>
        <w:rPr>
          <w:rFonts w:ascii="Segoe UI" w:hAnsi="Segoe UI" w:cs="Segoe UI"/>
        </w:rPr>
      </w:pPr>
      <w:r w:rsidRPr="005D1834">
        <w:rPr>
          <w:rFonts w:ascii="Segoe UI" w:hAnsi="Segoe UI" w:cs="Segoe UI"/>
        </w:rPr>
        <w:t>Low Impact Design (LID) analysis and Water Quality Report, if applicable</w:t>
      </w:r>
    </w:p>
    <w:p w14:paraId="0FF0FCF9" w14:textId="77777777" w:rsidR="005D1834" w:rsidRPr="005D1834" w:rsidRDefault="005D1834" w:rsidP="005D1834">
      <w:pPr>
        <w:pStyle w:val="ListParagraph"/>
        <w:numPr>
          <w:ilvl w:val="2"/>
          <w:numId w:val="3"/>
        </w:numPr>
        <w:rPr>
          <w:rFonts w:ascii="Segoe UI" w:hAnsi="Segoe UI" w:cs="Segoe UI"/>
        </w:rPr>
      </w:pPr>
      <w:r w:rsidRPr="005D1834">
        <w:rPr>
          <w:rFonts w:ascii="Segoe UI" w:hAnsi="Segoe UI" w:cs="Segoe UI"/>
        </w:rPr>
        <w:t>Will serve letters from all affected entities, if applicable.</w:t>
      </w:r>
    </w:p>
    <w:p w14:paraId="0836DEAB" w14:textId="54223E8B" w:rsidR="0040465F" w:rsidRPr="0040465F" w:rsidRDefault="0040465F" w:rsidP="0040465F">
      <w:pPr>
        <w:pStyle w:val="ListParagraph"/>
        <w:numPr>
          <w:ilvl w:val="2"/>
          <w:numId w:val="3"/>
        </w:numPr>
        <w:rPr>
          <w:rFonts w:ascii="Segoe UI" w:hAnsi="Segoe UI" w:cs="Segoe UI"/>
        </w:rPr>
      </w:pPr>
      <w:r w:rsidRPr="0040465F">
        <w:rPr>
          <w:rFonts w:ascii="Segoe UI" w:hAnsi="Segoe UI" w:cs="Segoe UI"/>
        </w:rPr>
        <w:t>Additional studies and information as listed on the application form and as necessary to show feasible compliance with applicable codes and regulations.</w:t>
      </w:r>
    </w:p>
    <w:p w14:paraId="509F6587" w14:textId="649E89ED" w:rsidR="00E6730D" w:rsidRPr="00EC122C" w:rsidRDefault="00E6730D" w:rsidP="00E6730D">
      <w:pPr>
        <w:pStyle w:val="ListParagraph"/>
        <w:numPr>
          <w:ilvl w:val="1"/>
          <w:numId w:val="3"/>
        </w:numPr>
        <w:rPr>
          <w:rFonts w:ascii="Segoe UI" w:hAnsi="Segoe UI" w:cs="Segoe UI"/>
        </w:rPr>
      </w:pPr>
      <w:r w:rsidRPr="001F5B44">
        <w:rPr>
          <w:rFonts w:ascii="Segoe UI" w:hAnsi="Segoe UI" w:cs="Segoe UI"/>
          <w:b/>
          <w:bCs/>
        </w:rPr>
        <w:t xml:space="preserve">Final Subdivision </w:t>
      </w:r>
      <w:r w:rsidR="00020D23">
        <w:rPr>
          <w:rFonts w:ascii="Segoe UI" w:hAnsi="Segoe UI" w:cs="Segoe UI"/>
          <w:b/>
          <w:bCs/>
        </w:rPr>
        <w:t>Submittal Contents</w:t>
      </w:r>
      <w:r w:rsidRPr="00EC122C">
        <w:rPr>
          <w:rFonts w:ascii="Segoe UI" w:hAnsi="Segoe UI" w:cs="Segoe UI"/>
        </w:rPr>
        <w:t>: All Final Subdivision Applications shall provide the following information</w:t>
      </w:r>
      <w:r w:rsidR="00020D23">
        <w:rPr>
          <w:rFonts w:ascii="Segoe UI" w:hAnsi="Segoe UI" w:cs="Segoe UI"/>
        </w:rPr>
        <w:t>:</w:t>
      </w:r>
    </w:p>
    <w:p w14:paraId="0E06CDC1" w14:textId="61AFCAAE" w:rsidR="00E6730D" w:rsidRPr="00EC122C" w:rsidRDefault="00E6730D" w:rsidP="00E6730D">
      <w:pPr>
        <w:pStyle w:val="ListParagraph"/>
        <w:numPr>
          <w:ilvl w:val="2"/>
          <w:numId w:val="3"/>
        </w:numPr>
        <w:rPr>
          <w:rFonts w:ascii="Segoe UI" w:hAnsi="Segoe UI" w:cs="Segoe UI"/>
        </w:rPr>
      </w:pPr>
      <w:r w:rsidRPr="00B027AE">
        <w:rPr>
          <w:rFonts w:ascii="Segoe UI" w:hAnsi="Segoe UI" w:cs="Segoe UI"/>
          <w:b/>
          <w:bCs/>
        </w:rPr>
        <w:t>Application</w:t>
      </w:r>
      <w:r w:rsidRPr="00EC122C">
        <w:rPr>
          <w:rFonts w:ascii="Segoe UI" w:hAnsi="Segoe UI" w:cs="Segoe UI"/>
        </w:rPr>
        <w:t xml:space="preserve">. A Final Subdivision Application, provided by the City, completed and signed by the owner(s) as identified on the property assessment rolls of </w:t>
      </w:r>
      <w:r w:rsidR="00B35345">
        <w:rPr>
          <w:rFonts w:ascii="Segoe UI" w:hAnsi="Segoe UI" w:cs="Segoe UI"/>
        </w:rPr>
        <w:t>Rich</w:t>
      </w:r>
      <w:r w:rsidR="00B97094">
        <w:rPr>
          <w:rFonts w:ascii="Segoe UI" w:hAnsi="Segoe UI" w:cs="Segoe UI"/>
        </w:rPr>
        <w:t xml:space="preserve"> </w:t>
      </w:r>
      <w:r w:rsidRPr="00EC122C">
        <w:rPr>
          <w:rFonts w:ascii="Segoe UI" w:hAnsi="Segoe UI" w:cs="Segoe UI"/>
        </w:rPr>
        <w:t>County, or authorized agent of the owner(s), of the lands proposed to be subdivided. The Final Subdivision Application shall be accompanied by the application fees, those items found on the check list provided with the application, and documents and items as found herein.</w:t>
      </w:r>
    </w:p>
    <w:p w14:paraId="438C0C0F" w14:textId="73EF7035" w:rsidR="00306795" w:rsidRDefault="00E6730D" w:rsidP="00E6730D">
      <w:pPr>
        <w:pStyle w:val="ListParagraph"/>
        <w:numPr>
          <w:ilvl w:val="2"/>
          <w:numId w:val="3"/>
        </w:numPr>
        <w:rPr>
          <w:rFonts w:ascii="Segoe UI" w:hAnsi="Segoe UI" w:cs="Segoe UI"/>
        </w:rPr>
      </w:pPr>
      <w:r w:rsidRPr="00B97094">
        <w:rPr>
          <w:rFonts w:ascii="Segoe UI" w:hAnsi="Segoe UI" w:cs="Segoe UI"/>
          <w:b/>
          <w:bCs/>
        </w:rPr>
        <w:t>Final Subdivision Plat</w:t>
      </w:r>
      <w:r w:rsidRPr="00EC122C">
        <w:rPr>
          <w:rFonts w:ascii="Segoe UI" w:hAnsi="Segoe UI" w:cs="Segoe UI"/>
        </w:rPr>
        <w:t xml:space="preserve">. The applicant shall submit a final subdivision plat, prepared by a licensed land surveyor, conforming to current surveying practice and in a form acceptable to the </w:t>
      </w:r>
      <w:r w:rsidR="00B35345">
        <w:rPr>
          <w:rFonts w:ascii="Segoe UI" w:hAnsi="Segoe UI" w:cs="Segoe UI"/>
        </w:rPr>
        <w:t>Rich</w:t>
      </w:r>
      <w:r w:rsidR="00B97094">
        <w:rPr>
          <w:rFonts w:ascii="Segoe UI" w:hAnsi="Segoe UI" w:cs="Segoe UI"/>
        </w:rPr>
        <w:t xml:space="preserve"> </w:t>
      </w:r>
      <w:r w:rsidRPr="00EC122C">
        <w:rPr>
          <w:rFonts w:ascii="Segoe UI" w:hAnsi="Segoe UI" w:cs="Segoe UI"/>
        </w:rPr>
        <w:t xml:space="preserve">County Recorder for recordation together with plans as required herein. The final subdivision plat shall be prepared in permanent ink and all sheets shall be numbered. All required certificates shall appear on a single sheet (along with the index and vicinity maps). The final subdivision plans shall include any revisions or additions, as required by the </w:t>
      </w:r>
      <w:r w:rsidR="001340E1">
        <w:rPr>
          <w:rFonts w:ascii="Segoe UI" w:hAnsi="Segoe UI" w:cs="Segoe UI"/>
        </w:rPr>
        <w:t>Planning Commission</w:t>
      </w:r>
      <w:r w:rsidRPr="00EC122C">
        <w:rPr>
          <w:rFonts w:ascii="Segoe UI" w:hAnsi="Segoe UI" w:cs="Segoe UI"/>
        </w:rPr>
        <w:t xml:space="preserve">, </w:t>
      </w:r>
      <w:r w:rsidR="00306795">
        <w:rPr>
          <w:rFonts w:ascii="Segoe UI" w:hAnsi="Segoe UI" w:cs="Segoe UI"/>
        </w:rPr>
        <w:t xml:space="preserve">that were </w:t>
      </w:r>
      <w:r w:rsidRPr="00EC122C">
        <w:rPr>
          <w:rFonts w:ascii="Segoe UI" w:hAnsi="Segoe UI" w:cs="Segoe UI"/>
        </w:rPr>
        <w:t xml:space="preserve">part of preliminary subdivision approval. </w:t>
      </w:r>
    </w:p>
    <w:p w14:paraId="36102A33" w14:textId="0851C1FF" w:rsidR="00E6730D" w:rsidRPr="00EC122C" w:rsidRDefault="00E6730D" w:rsidP="00E6730D">
      <w:pPr>
        <w:pStyle w:val="ListParagraph"/>
        <w:numPr>
          <w:ilvl w:val="2"/>
          <w:numId w:val="3"/>
        </w:numPr>
        <w:rPr>
          <w:rFonts w:ascii="Segoe UI" w:hAnsi="Segoe UI" w:cs="Segoe UI"/>
        </w:rPr>
      </w:pPr>
      <w:r w:rsidRPr="00EC122C">
        <w:rPr>
          <w:rFonts w:ascii="Segoe UI" w:hAnsi="Segoe UI" w:cs="Segoe UI"/>
        </w:rPr>
        <w:t>The final subdivision plat shall show the following:</w:t>
      </w:r>
    </w:p>
    <w:p w14:paraId="30EB8ABD" w14:textId="32D5F034" w:rsidR="00E6730D" w:rsidRPr="00EC122C" w:rsidRDefault="00E6730D" w:rsidP="00403106">
      <w:pPr>
        <w:pStyle w:val="ListParagraph"/>
        <w:numPr>
          <w:ilvl w:val="3"/>
          <w:numId w:val="3"/>
        </w:numPr>
        <w:rPr>
          <w:rFonts w:ascii="Segoe UI" w:hAnsi="Segoe UI" w:cs="Segoe UI"/>
        </w:rPr>
      </w:pPr>
      <w:r w:rsidRPr="00EC122C">
        <w:rPr>
          <w:rFonts w:ascii="Segoe UI" w:hAnsi="Segoe UI" w:cs="Segoe UI"/>
        </w:rPr>
        <w:t>Notation of any self-imposed restrictions, including proposed fina</w:t>
      </w:r>
      <w:r w:rsidR="00403106" w:rsidRPr="00EC122C">
        <w:rPr>
          <w:rFonts w:ascii="Segoe UI" w:hAnsi="Segoe UI" w:cs="Segoe UI"/>
        </w:rPr>
        <w:t xml:space="preserve">l </w:t>
      </w:r>
      <w:r w:rsidRPr="00EC122C">
        <w:rPr>
          <w:rFonts w:ascii="Segoe UI" w:hAnsi="Segoe UI" w:cs="Segoe UI"/>
        </w:rPr>
        <w:t xml:space="preserve">restrictive covenants, and all other restrictions as required by the </w:t>
      </w:r>
      <w:r w:rsidR="00344ABE">
        <w:rPr>
          <w:rFonts w:ascii="Segoe UI" w:hAnsi="Segoe UI" w:cs="Segoe UI"/>
        </w:rPr>
        <w:t>City</w:t>
      </w:r>
      <w:r w:rsidRPr="00EC122C">
        <w:rPr>
          <w:rFonts w:ascii="Segoe UI" w:hAnsi="Segoe UI" w:cs="Segoe UI"/>
        </w:rPr>
        <w:t xml:space="preserve"> in accordance with this Ordinance, signature lines for all owners of interest and the acknowledgment of a public notary.</w:t>
      </w:r>
    </w:p>
    <w:p w14:paraId="57364E33" w14:textId="77777777" w:rsidR="00E6730D" w:rsidRPr="00EC122C" w:rsidRDefault="00E6730D" w:rsidP="00403106">
      <w:pPr>
        <w:pStyle w:val="ListParagraph"/>
        <w:numPr>
          <w:ilvl w:val="3"/>
          <w:numId w:val="3"/>
        </w:numPr>
        <w:rPr>
          <w:rFonts w:ascii="Segoe UI" w:hAnsi="Segoe UI" w:cs="Segoe UI"/>
        </w:rPr>
      </w:pPr>
      <w:r w:rsidRPr="00EC122C">
        <w:rPr>
          <w:rFonts w:ascii="Segoe UI" w:hAnsi="Segoe UI" w:cs="Segoe UI"/>
        </w:rPr>
        <w:t>Endorsement lines on the final plat by every person having a security interest in the subdivision property subordinating their liens to all covenants, servitudes and easements imposed on the property.</w:t>
      </w:r>
    </w:p>
    <w:p w14:paraId="5962D6B0" w14:textId="77777777" w:rsidR="00E6730D" w:rsidRPr="00EC122C" w:rsidRDefault="00E6730D" w:rsidP="00403106">
      <w:pPr>
        <w:pStyle w:val="ListParagraph"/>
        <w:numPr>
          <w:ilvl w:val="3"/>
          <w:numId w:val="3"/>
        </w:numPr>
        <w:rPr>
          <w:rFonts w:ascii="Segoe UI" w:hAnsi="Segoe UI" w:cs="Segoe UI"/>
        </w:rPr>
      </w:pPr>
      <w:r w:rsidRPr="00EC122C">
        <w:rPr>
          <w:rFonts w:ascii="Segoe UI" w:hAnsi="Segoe UI" w:cs="Segoe UI"/>
        </w:rPr>
        <w:t>The location of all monuments erected, corners, and other points established in the field. The material of which the monuments, corners, or other points are made shall be noted. Bearings shall be shown to the nearest second; lengths to the nearest hundredth of a foot; areas to the nearest hundredth acre.</w:t>
      </w:r>
    </w:p>
    <w:p w14:paraId="3FD307D0" w14:textId="77777777" w:rsidR="00E6730D" w:rsidRPr="00EC122C" w:rsidRDefault="00E6730D" w:rsidP="00403106">
      <w:pPr>
        <w:pStyle w:val="ListParagraph"/>
        <w:numPr>
          <w:ilvl w:val="3"/>
          <w:numId w:val="3"/>
        </w:numPr>
        <w:rPr>
          <w:rFonts w:ascii="Segoe UI" w:hAnsi="Segoe UI" w:cs="Segoe UI"/>
        </w:rPr>
      </w:pPr>
      <w:r w:rsidRPr="00EC122C">
        <w:rPr>
          <w:rFonts w:ascii="Segoe UI" w:hAnsi="Segoe UI" w:cs="Segoe UI"/>
        </w:rPr>
        <w:t>The owner's certificate of dedication(s) including the dedication of any public ways or spaces. The owner's certificate shall include a reference to any covenants that may be declared and blanks where the County Recorder may enter the book and page number of their recording.</w:t>
      </w:r>
    </w:p>
    <w:p w14:paraId="1DDF834B" w14:textId="77777777" w:rsidR="00E6730D" w:rsidRPr="00EC122C" w:rsidRDefault="00E6730D" w:rsidP="00403106">
      <w:pPr>
        <w:pStyle w:val="ListParagraph"/>
        <w:numPr>
          <w:ilvl w:val="3"/>
          <w:numId w:val="3"/>
        </w:numPr>
        <w:rPr>
          <w:rFonts w:ascii="Segoe UI" w:hAnsi="Segoe UI" w:cs="Segoe UI"/>
        </w:rPr>
      </w:pPr>
      <w:r w:rsidRPr="00EC122C">
        <w:rPr>
          <w:rFonts w:ascii="Segoe UI" w:hAnsi="Segoe UI" w:cs="Segoe UI"/>
        </w:rPr>
        <w:lastRenderedPageBreak/>
        <w:t>A legal description of the subdivision boundaries.</w:t>
      </w:r>
    </w:p>
    <w:p w14:paraId="22BC87B9" w14:textId="7DF6FAAD" w:rsidR="00E6730D" w:rsidRPr="00EC122C" w:rsidRDefault="00E6730D" w:rsidP="00403106">
      <w:pPr>
        <w:pStyle w:val="ListParagraph"/>
        <w:numPr>
          <w:ilvl w:val="3"/>
          <w:numId w:val="3"/>
        </w:numPr>
        <w:rPr>
          <w:rFonts w:ascii="Segoe UI" w:hAnsi="Segoe UI" w:cs="Segoe UI"/>
        </w:rPr>
      </w:pPr>
      <w:r w:rsidRPr="00EC122C">
        <w:rPr>
          <w:rFonts w:ascii="Segoe UI" w:hAnsi="Segoe UI" w:cs="Segoe UI"/>
        </w:rPr>
        <w:t>Signature blocks prepared for the dated signatures of the City Engineer</w:t>
      </w:r>
      <w:r w:rsidR="00344ABE">
        <w:rPr>
          <w:rFonts w:ascii="Segoe UI" w:hAnsi="Segoe UI" w:cs="Segoe UI"/>
        </w:rPr>
        <w:t xml:space="preserve"> and the Mayor </w:t>
      </w:r>
      <w:r w:rsidRPr="00EC122C">
        <w:rPr>
          <w:rFonts w:ascii="Segoe UI" w:hAnsi="Segoe UI" w:cs="Segoe UI"/>
        </w:rPr>
        <w:t>in a form acceptable to the city.</w:t>
      </w:r>
    </w:p>
    <w:p w14:paraId="35AF95E1" w14:textId="65E2A32F" w:rsidR="00E6730D" w:rsidRPr="00EC122C" w:rsidRDefault="00E6730D" w:rsidP="00403106">
      <w:pPr>
        <w:pStyle w:val="ListParagraph"/>
        <w:numPr>
          <w:ilvl w:val="2"/>
          <w:numId w:val="3"/>
        </w:numPr>
        <w:rPr>
          <w:rFonts w:ascii="Segoe UI" w:hAnsi="Segoe UI" w:cs="Segoe UI"/>
        </w:rPr>
      </w:pPr>
      <w:r w:rsidRPr="00C12751">
        <w:rPr>
          <w:rFonts w:ascii="Segoe UI" w:hAnsi="Segoe UI" w:cs="Segoe UI"/>
          <w:i/>
          <w:iCs/>
        </w:rPr>
        <w:t>Title Report</w:t>
      </w:r>
      <w:r w:rsidRPr="00EC122C">
        <w:rPr>
          <w:rFonts w:ascii="Segoe UI" w:hAnsi="Segoe UI" w:cs="Segoe UI"/>
        </w:rPr>
        <w:t>. A Title Report, no</w:t>
      </w:r>
      <w:r w:rsidR="00344ABE">
        <w:rPr>
          <w:rFonts w:ascii="Segoe UI" w:hAnsi="Segoe UI" w:cs="Segoe UI"/>
        </w:rPr>
        <w:t>t</w:t>
      </w:r>
      <w:r w:rsidRPr="00EC122C">
        <w:rPr>
          <w:rFonts w:ascii="Segoe UI" w:hAnsi="Segoe UI" w:cs="Segoe UI"/>
        </w:rPr>
        <w:t xml:space="preserve"> older than </w:t>
      </w:r>
      <w:r w:rsidR="004448BC">
        <w:rPr>
          <w:rFonts w:ascii="Segoe UI" w:hAnsi="Segoe UI" w:cs="Segoe UI"/>
        </w:rPr>
        <w:t>6</w:t>
      </w:r>
      <w:r w:rsidR="00344ABE">
        <w:rPr>
          <w:rFonts w:ascii="Segoe UI" w:hAnsi="Segoe UI" w:cs="Segoe UI"/>
        </w:rPr>
        <w:t xml:space="preserve"> months</w:t>
      </w:r>
      <w:r w:rsidRPr="00EC122C">
        <w:rPr>
          <w:rFonts w:ascii="Segoe UI" w:hAnsi="Segoe UI" w:cs="Segoe UI"/>
        </w:rPr>
        <w:t>, shall be provided.</w:t>
      </w:r>
    </w:p>
    <w:p w14:paraId="2C15B221" w14:textId="66F5DC4A" w:rsidR="00E6730D" w:rsidRPr="00EC122C" w:rsidRDefault="00E6730D" w:rsidP="00403106">
      <w:pPr>
        <w:pStyle w:val="ListParagraph"/>
        <w:numPr>
          <w:ilvl w:val="2"/>
          <w:numId w:val="3"/>
        </w:numPr>
        <w:rPr>
          <w:rFonts w:ascii="Segoe UI" w:hAnsi="Segoe UI" w:cs="Segoe UI"/>
        </w:rPr>
      </w:pPr>
      <w:r w:rsidRPr="00C12751">
        <w:rPr>
          <w:rFonts w:ascii="Segoe UI" w:hAnsi="Segoe UI" w:cs="Segoe UI"/>
          <w:i/>
          <w:iCs/>
        </w:rPr>
        <w:t>Tax Clearance</w:t>
      </w:r>
      <w:r w:rsidRPr="00EC122C">
        <w:rPr>
          <w:rFonts w:ascii="Segoe UI" w:hAnsi="Segoe UI" w:cs="Segoe UI"/>
        </w:rPr>
        <w:t xml:space="preserve">. A tax clearance from the </w:t>
      </w:r>
      <w:r w:rsidR="00B35345">
        <w:rPr>
          <w:rFonts w:ascii="Segoe UI" w:hAnsi="Segoe UI" w:cs="Segoe UI"/>
        </w:rPr>
        <w:t>Rich</w:t>
      </w:r>
      <w:r w:rsidR="00344ABE">
        <w:rPr>
          <w:rFonts w:ascii="Segoe UI" w:hAnsi="Segoe UI" w:cs="Segoe UI"/>
        </w:rPr>
        <w:t xml:space="preserve"> </w:t>
      </w:r>
      <w:r w:rsidRPr="00EC122C">
        <w:rPr>
          <w:rFonts w:ascii="Segoe UI" w:hAnsi="Segoe UI" w:cs="Segoe UI"/>
        </w:rPr>
        <w:t>County Treasurer indicating that all taxes, interest and penalties owing for the property have been paid.</w:t>
      </w:r>
    </w:p>
    <w:p w14:paraId="324F7746" w14:textId="0573B8FA" w:rsidR="00E6730D" w:rsidRDefault="00C12751" w:rsidP="00403106">
      <w:pPr>
        <w:pStyle w:val="ListParagraph"/>
        <w:numPr>
          <w:ilvl w:val="2"/>
          <w:numId w:val="3"/>
        </w:numPr>
        <w:rPr>
          <w:rFonts w:ascii="Segoe UI" w:hAnsi="Segoe UI" w:cs="Segoe UI"/>
        </w:rPr>
      </w:pPr>
      <w:r>
        <w:rPr>
          <w:rFonts w:ascii="Segoe UI" w:hAnsi="Segoe UI" w:cs="Segoe UI"/>
          <w:i/>
          <w:iCs/>
        </w:rPr>
        <w:t xml:space="preserve">Construction Drawings and Plan. </w:t>
      </w:r>
      <w:r w:rsidR="00E6730D" w:rsidRPr="00EC122C">
        <w:rPr>
          <w:rFonts w:ascii="Segoe UI" w:hAnsi="Segoe UI" w:cs="Segoe UI"/>
        </w:rPr>
        <w:t xml:space="preserve">Final design and construction drawings for all proposed or required public improvements, prepared as required by the City Engineer and designed as required by the City, including the profiles and cross sections of all existing and proposed streets, all storm drainage and flood control facilities, the elevations and location of fire hydrants, required culinary and secondary water facilities, sanitary sewer facilities, land drain facilities, storm water pollution prevention plans, and all other provided and required public facilities and improvements. </w:t>
      </w:r>
      <w:r w:rsidR="003E210A">
        <w:rPr>
          <w:rFonts w:ascii="Segoe UI" w:hAnsi="Segoe UI" w:cs="Segoe UI"/>
        </w:rPr>
        <w:t xml:space="preserve">The following documents </w:t>
      </w:r>
      <w:r w:rsidR="00D97124">
        <w:rPr>
          <w:rFonts w:ascii="Segoe UI" w:hAnsi="Segoe UI" w:cs="Segoe UI"/>
        </w:rPr>
        <w:t>are also required:</w:t>
      </w:r>
    </w:p>
    <w:p w14:paraId="0C30E54D" w14:textId="77777777" w:rsidR="0047285D" w:rsidRDefault="0047285D" w:rsidP="0047285D">
      <w:pPr>
        <w:pStyle w:val="ListParagraph"/>
        <w:numPr>
          <w:ilvl w:val="3"/>
          <w:numId w:val="3"/>
        </w:numPr>
        <w:rPr>
          <w:rFonts w:ascii="Segoe UI" w:hAnsi="Segoe UI" w:cs="Segoe UI"/>
        </w:rPr>
      </w:pPr>
      <w:r>
        <w:rPr>
          <w:rFonts w:ascii="Segoe UI" w:hAnsi="Segoe UI" w:cs="Segoe UI"/>
        </w:rPr>
        <w:t xml:space="preserve">Storm Drain calculations </w:t>
      </w:r>
    </w:p>
    <w:p w14:paraId="22045FB8" w14:textId="6E89BD9E" w:rsidR="0047285D" w:rsidRDefault="0047285D" w:rsidP="00B27C84">
      <w:pPr>
        <w:pStyle w:val="ListParagraph"/>
        <w:numPr>
          <w:ilvl w:val="3"/>
          <w:numId w:val="3"/>
        </w:numPr>
        <w:rPr>
          <w:rFonts w:ascii="Segoe UI" w:hAnsi="Segoe UI" w:cs="Segoe UI"/>
        </w:rPr>
      </w:pPr>
      <w:r>
        <w:rPr>
          <w:rFonts w:ascii="Segoe UI" w:hAnsi="Segoe UI" w:cs="Segoe UI"/>
        </w:rPr>
        <w:t xml:space="preserve">Landscape Plans, </w:t>
      </w:r>
      <w:r w:rsidR="004F2286">
        <w:rPr>
          <w:rFonts w:ascii="Segoe UI" w:hAnsi="Segoe UI" w:cs="Segoe UI"/>
        </w:rPr>
        <w:t xml:space="preserve">for non-residential and multi-family projects. Required for single family homes when there is an HOA </w:t>
      </w:r>
      <w:r w:rsidR="00926E85">
        <w:rPr>
          <w:rFonts w:ascii="Segoe UI" w:hAnsi="Segoe UI" w:cs="Segoe UI"/>
        </w:rPr>
        <w:t>that has common open space.</w:t>
      </w:r>
    </w:p>
    <w:p w14:paraId="75F61B91" w14:textId="233E2454" w:rsidR="00D97124" w:rsidRDefault="00D97124" w:rsidP="00B27C84">
      <w:pPr>
        <w:pStyle w:val="ListParagraph"/>
        <w:numPr>
          <w:ilvl w:val="3"/>
          <w:numId w:val="3"/>
        </w:numPr>
        <w:rPr>
          <w:rFonts w:ascii="Segoe UI" w:hAnsi="Segoe UI" w:cs="Segoe UI"/>
        </w:rPr>
      </w:pPr>
      <w:r>
        <w:rPr>
          <w:rFonts w:ascii="Segoe UI" w:hAnsi="Segoe UI" w:cs="Segoe UI"/>
        </w:rPr>
        <w:t xml:space="preserve">Fencing </w:t>
      </w:r>
      <w:r w:rsidR="0047285D">
        <w:rPr>
          <w:rFonts w:ascii="Segoe UI" w:hAnsi="Segoe UI" w:cs="Segoe UI"/>
        </w:rPr>
        <w:t>Exhibit</w:t>
      </w:r>
    </w:p>
    <w:p w14:paraId="6C4ED620" w14:textId="50E55A8C" w:rsidR="001D07E9" w:rsidRDefault="001D07E9" w:rsidP="00B27C84">
      <w:pPr>
        <w:pStyle w:val="ListParagraph"/>
        <w:numPr>
          <w:ilvl w:val="3"/>
          <w:numId w:val="3"/>
        </w:numPr>
        <w:rPr>
          <w:rFonts w:ascii="Segoe UI" w:hAnsi="Segoe UI" w:cs="Segoe UI"/>
        </w:rPr>
      </w:pPr>
      <w:r>
        <w:rPr>
          <w:rFonts w:ascii="Segoe UI" w:hAnsi="Segoe UI" w:cs="Segoe UI"/>
        </w:rPr>
        <w:t>Site Plan</w:t>
      </w:r>
      <w:r w:rsidR="001147B2">
        <w:rPr>
          <w:rFonts w:ascii="Segoe UI" w:hAnsi="Segoe UI" w:cs="Segoe UI"/>
        </w:rPr>
        <w:t>,</w:t>
      </w:r>
      <w:r>
        <w:rPr>
          <w:rFonts w:ascii="Segoe UI" w:hAnsi="Segoe UI" w:cs="Segoe UI"/>
        </w:rPr>
        <w:t xml:space="preserve"> for </w:t>
      </w:r>
      <w:r w:rsidR="001147B2">
        <w:rPr>
          <w:rFonts w:ascii="Segoe UI" w:hAnsi="Segoe UI" w:cs="Segoe UI"/>
        </w:rPr>
        <w:t xml:space="preserve">non-residential and multi-family projects. </w:t>
      </w:r>
    </w:p>
    <w:p w14:paraId="1C706EDD" w14:textId="5EE06A67" w:rsidR="00B27C84" w:rsidRPr="00B27C84" w:rsidRDefault="0098728C" w:rsidP="00B27C84">
      <w:pPr>
        <w:pStyle w:val="ListParagraph"/>
        <w:numPr>
          <w:ilvl w:val="3"/>
          <w:numId w:val="3"/>
        </w:numPr>
        <w:rPr>
          <w:rFonts w:ascii="Segoe UI" w:hAnsi="Segoe UI" w:cs="Segoe UI"/>
        </w:rPr>
      </w:pPr>
      <w:r>
        <w:rPr>
          <w:rFonts w:ascii="Segoe UI" w:hAnsi="Segoe UI" w:cs="Segoe UI"/>
        </w:rPr>
        <w:t xml:space="preserve">Culinary Water, Wastewater and Storm Drain </w:t>
      </w:r>
      <w:r w:rsidR="001D07E9">
        <w:rPr>
          <w:rFonts w:ascii="Segoe UI" w:hAnsi="Segoe UI" w:cs="Segoe UI"/>
        </w:rPr>
        <w:t xml:space="preserve">final </w:t>
      </w:r>
      <w:r>
        <w:rPr>
          <w:rFonts w:ascii="Segoe UI" w:hAnsi="Segoe UI" w:cs="Segoe UI"/>
        </w:rPr>
        <w:t>reports</w:t>
      </w:r>
      <w:r w:rsidR="00B27C84">
        <w:rPr>
          <w:rFonts w:ascii="Segoe UI" w:hAnsi="Segoe UI" w:cs="Segoe UI"/>
        </w:rPr>
        <w:t xml:space="preserve">, if applicable. </w:t>
      </w:r>
    </w:p>
    <w:p w14:paraId="6174398C" w14:textId="5D7EB642" w:rsidR="00A53B59" w:rsidRPr="00A53B59" w:rsidRDefault="0082285E" w:rsidP="00A53B59">
      <w:pPr>
        <w:pStyle w:val="ListParagraph"/>
        <w:numPr>
          <w:ilvl w:val="2"/>
          <w:numId w:val="3"/>
        </w:numPr>
        <w:rPr>
          <w:rFonts w:ascii="Segoe UI" w:hAnsi="Segoe UI" w:cs="Segoe UI"/>
        </w:rPr>
      </w:pPr>
      <w:r w:rsidRPr="00A53B59">
        <w:rPr>
          <w:rFonts w:ascii="Segoe UI" w:hAnsi="Segoe UI" w:cs="Segoe UI"/>
          <w:b/>
          <w:bCs/>
        </w:rPr>
        <w:t>Inter-Agency Coordination</w:t>
      </w:r>
      <w:r w:rsidRPr="00A53B59">
        <w:rPr>
          <w:rFonts w:ascii="Segoe UI" w:hAnsi="Segoe UI" w:cs="Segoe UI"/>
        </w:rPr>
        <w:t xml:space="preserve">. The following information is necessary to </w:t>
      </w:r>
      <w:r w:rsidR="008E146B" w:rsidRPr="00A53B59">
        <w:rPr>
          <w:rFonts w:ascii="Segoe UI" w:hAnsi="Segoe UI" w:cs="Segoe UI"/>
        </w:rPr>
        <w:t>confirm</w:t>
      </w:r>
      <w:r w:rsidRPr="00A53B59">
        <w:rPr>
          <w:rFonts w:ascii="Segoe UI" w:hAnsi="Segoe UI" w:cs="Segoe UI"/>
        </w:rPr>
        <w:t xml:space="preserve"> the availability of basic services to the proposed subdivision. The </w:t>
      </w:r>
      <w:proofErr w:type="gramStart"/>
      <w:r w:rsidRPr="00A53B59">
        <w:rPr>
          <w:rFonts w:ascii="Segoe UI" w:hAnsi="Segoe UI" w:cs="Segoe UI"/>
        </w:rPr>
        <w:t>City</w:t>
      </w:r>
      <w:proofErr w:type="gramEnd"/>
      <w:r w:rsidRPr="00A53B59">
        <w:rPr>
          <w:rFonts w:ascii="Segoe UI" w:hAnsi="Segoe UI" w:cs="Segoe UI"/>
        </w:rPr>
        <w:t xml:space="preserve"> may refer plans to other agencies for their review as applicable. </w:t>
      </w:r>
      <w:r w:rsidR="00A53B59" w:rsidRPr="00A53B59">
        <w:rPr>
          <w:rFonts w:ascii="Segoe UI" w:hAnsi="Segoe UI" w:cs="Segoe UI"/>
        </w:rPr>
        <w:t xml:space="preserve">It shall be the responsibility of the applicant to provide the necessary information and materials as required by the different agencies.  The applicant shall </w:t>
      </w:r>
      <w:r w:rsidR="005D1C40">
        <w:rPr>
          <w:rFonts w:ascii="Segoe UI" w:hAnsi="Segoe UI" w:cs="Segoe UI"/>
        </w:rPr>
        <w:t xml:space="preserve">also </w:t>
      </w:r>
      <w:r w:rsidR="00A53B59" w:rsidRPr="00A53B59">
        <w:rPr>
          <w:rFonts w:ascii="Segoe UI" w:hAnsi="Segoe UI" w:cs="Segoe UI"/>
        </w:rPr>
        <w:t xml:space="preserve">be responsible for any fees charged by such agencies. </w:t>
      </w:r>
    </w:p>
    <w:p w14:paraId="4565FB10" w14:textId="25FC04BD" w:rsidR="009E729E" w:rsidRPr="005D1C40" w:rsidRDefault="00E6730D" w:rsidP="0014657D">
      <w:pPr>
        <w:pStyle w:val="ListParagraph"/>
        <w:numPr>
          <w:ilvl w:val="3"/>
          <w:numId w:val="3"/>
        </w:numPr>
        <w:rPr>
          <w:rFonts w:ascii="Segoe UI" w:hAnsi="Segoe UI" w:cs="Segoe UI"/>
        </w:rPr>
      </w:pPr>
      <w:r w:rsidRPr="005D1C40">
        <w:rPr>
          <w:rFonts w:ascii="Segoe UI" w:hAnsi="Segoe UI" w:cs="Segoe UI"/>
          <w:i/>
          <w:iCs/>
        </w:rPr>
        <w:t>Fire Protection</w:t>
      </w:r>
      <w:r w:rsidRPr="005D1C40">
        <w:rPr>
          <w:rFonts w:ascii="Segoe UI" w:hAnsi="Segoe UI" w:cs="Segoe UI"/>
        </w:rPr>
        <w:t xml:space="preserve">. </w:t>
      </w:r>
      <w:r w:rsidR="0014657D">
        <w:rPr>
          <w:rFonts w:ascii="Segoe UI" w:hAnsi="Segoe UI" w:cs="Segoe UI"/>
        </w:rPr>
        <w:t xml:space="preserve">The City’s </w:t>
      </w:r>
      <w:r w:rsidR="009E729E" w:rsidRPr="005D1C40">
        <w:rPr>
          <w:rFonts w:ascii="Segoe UI" w:hAnsi="Segoe UI" w:cs="Segoe UI"/>
        </w:rPr>
        <w:t xml:space="preserve">Fire Department </w:t>
      </w:r>
      <w:r w:rsidR="0014657D">
        <w:rPr>
          <w:rFonts w:ascii="Segoe UI" w:hAnsi="Segoe UI" w:cs="Segoe UI"/>
        </w:rPr>
        <w:t xml:space="preserve">will </w:t>
      </w:r>
      <w:r w:rsidR="009E729E" w:rsidRPr="005D1C40">
        <w:rPr>
          <w:rFonts w:ascii="Segoe UI" w:hAnsi="Segoe UI" w:cs="Segoe UI"/>
        </w:rPr>
        <w:t>evaluate the proposed fire protection capacity and system design in the development area. The fire department may provide additional information to the applicant in the Development Review of requirements relating to fire protection.</w:t>
      </w:r>
    </w:p>
    <w:p w14:paraId="681B74E7" w14:textId="7B620B3E" w:rsidR="0099143A" w:rsidRPr="00EC122C" w:rsidRDefault="0099143A" w:rsidP="00181202">
      <w:pPr>
        <w:pStyle w:val="ListParagraph"/>
        <w:numPr>
          <w:ilvl w:val="3"/>
          <w:numId w:val="3"/>
        </w:numPr>
        <w:rPr>
          <w:rFonts w:ascii="Segoe UI" w:hAnsi="Segoe UI" w:cs="Segoe UI"/>
        </w:rPr>
      </w:pPr>
      <w:r w:rsidRPr="00FB5B7E">
        <w:rPr>
          <w:rFonts w:ascii="Segoe UI" w:hAnsi="Segoe UI" w:cs="Segoe UI"/>
          <w:i/>
          <w:iCs/>
        </w:rPr>
        <w:t>Water Conveyance</w:t>
      </w:r>
      <w:r w:rsidRPr="0099143A">
        <w:rPr>
          <w:rFonts w:ascii="Segoe UI" w:hAnsi="Segoe UI" w:cs="Segoe UI"/>
        </w:rPr>
        <w:t xml:space="preserve">. If the developing property lies within a water conveyance district, it shall be the responsibility of the applicant to coordinate with the district and provide them the necessary information and materials to evaluate the proposed development and any possible changes to existing systems.  The applicant shall obtain a </w:t>
      </w:r>
      <w:r>
        <w:rPr>
          <w:rFonts w:ascii="Segoe UI" w:hAnsi="Segoe UI" w:cs="Segoe UI"/>
        </w:rPr>
        <w:t>final review l</w:t>
      </w:r>
      <w:r w:rsidRPr="0099143A">
        <w:rPr>
          <w:rFonts w:ascii="Segoe UI" w:hAnsi="Segoe UI" w:cs="Segoe UI"/>
        </w:rPr>
        <w:t xml:space="preserve">etter from the Water Conveyance District that they acknowledge receipt of a copy of the </w:t>
      </w:r>
      <w:r>
        <w:rPr>
          <w:rFonts w:ascii="Segoe UI" w:hAnsi="Segoe UI" w:cs="Segoe UI"/>
        </w:rPr>
        <w:t xml:space="preserve">final </w:t>
      </w:r>
      <w:r w:rsidRPr="0099143A">
        <w:rPr>
          <w:rFonts w:ascii="Segoe UI" w:hAnsi="Segoe UI" w:cs="Segoe UI"/>
        </w:rPr>
        <w:t>plat submittal, and if applicable, a brief description of any information the applicant and the City need to know regarding the development as it may or may not affect the existing systems.</w:t>
      </w:r>
    </w:p>
    <w:p w14:paraId="72E3B011" w14:textId="77777777" w:rsidR="00E6730D" w:rsidRPr="00EC122C" w:rsidRDefault="00E6730D" w:rsidP="00181202">
      <w:pPr>
        <w:pStyle w:val="ListParagraph"/>
        <w:numPr>
          <w:ilvl w:val="3"/>
          <w:numId w:val="3"/>
        </w:numPr>
        <w:rPr>
          <w:rFonts w:ascii="Segoe UI" w:hAnsi="Segoe UI" w:cs="Segoe UI"/>
        </w:rPr>
      </w:pPr>
      <w:r w:rsidRPr="00FB5B7E">
        <w:rPr>
          <w:rFonts w:ascii="Segoe UI" w:hAnsi="Segoe UI" w:cs="Segoe UI"/>
          <w:i/>
          <w:iCs/>
        </w:rPr>
        <w:t>Special Service District</w:t>
      </w:r>
      <w:r w:rsidRPr="00EC122C">
        <w:rPr>
          <w:rFonts w:ascii="Segoe UI" w:hAnsi="Segoe UI" w:cs="Segoe UI"/>
        </w:rPr>
        <w:t xml:space="preserve"> </w:t>
      </w:r>
      <w:r w:rsidRPr="00FB5B7E">
        <w:rPr>
          <w:rFonts w:ascii="Segoe UI" w:hAnsi="Segoe UI" w:cs="Segoe UI"/>
          <w:i/>
          <w:iCs/>
        </w:rPr>
        <w:t>or Special Service Area</w:t>
      </w:r>
      <w:r w:rsidRPr="00EC122C">
        <w:rPr>
          <w:rFonts w:ascii="Segoe UI" w:hAnsi="Segoe UI" w:cs="Segoe UI"/>
        </w:rPr>
        <w:t xml:space="preserve">. If the proposed subdivision is located within the boundaries of a Special Service District or a Special Service </w:t>
      </w:r>
      <w:r w:rsidRPr="00EC122C">
        <w:rPr>
          <w:rFonts w:ascii="Segoe UI" w:hAnsi="Segoe UI" w:cs="Segoe UI"/>
        </w:rPr>
        <w:lastRenderedPageBreak/>
        <w:t>Area, a letter shall be provided from the governing board acknowledging the proposed subdivision, which letter may identify any potential impacts resulting from the proposed subdivision.</w:t>
      </w:r>
    </w:p>
    <w:p w14:paraId="23E66E72" w14:textId="6F423945" w:rsidR="00E6730D" w:rsidRPr="00EC122C" w:rsidRDefault="00E6730D" w:rsidP="00181202">
      <w:pPr>
        <w:pStyle w:val="ListParagraph"/>
        <w:numPr>
          <w:ilvl w:val="3"/>
          <w:numId w:val="3"/>
        </w:numPr>
        <w:rPr>
          <w:rFonts w:ascii="Segoe UI" w:hAnsi="Segoe UI" w:cs="Segoe UI"/>
        </w:rPr>
      </w:pPr>
      <w:r w:rsidRPr="00FB5B7E">
        <w:rPr>
          <w:rFonts w:ascii="Segoe UI" w:hAnsi="Segoe UI" w:cs="Segoe UI"/>
          <w:i/>
          <w:iCs/>
        </w:rPr>
        <w:t>UDOT</w:t>
      </w:r>
      <w:r w:rsidRPr="00EC122C">
        <w:rPr>
          <w:rFonts w:ascii="Segoe UI" w:hAnsi="Segoe UI" w:cs="Segoe UI"/>
        </w:rPr>
        <w:t>. If the subdivision will be accessed from a State Highway, proof of application</w:t>
      </w:r>
      <w:r w:rsidR="00FB5B7E">
        <w:rPr>
          <w:rFonts w:ascii="Segoe UI" w:hAnsi="Segoe UI" w:cs="Segoe UI"/>
        </w:rPr>
        <w:t xml:space="preserve"> and ultimately approval</w:t>
      </w:r>
      <w:r w:rsidRPr="00EC122C">
        <w:rPr>
          <w:rFonts w:ascii="Segoe UI" w:hAnsi="Segoe UI" w:cs="Segoe UI"/>
        </w:rPr>
        <w:t xml:space="preserve"> for an appropriate access permit from the State of Utah Department of Transportation, shall be provided with the application materials.</w:t>
      </w:r>
    </w:p>
    <w:p w14:paraId="41D8C23E" w14:textId="77777777" w:rsidR="00E6730D" w:rsidRPr="00EC122C" w:rsidRDefault="00E6730D" w:rsidP="00181202">
      <w:pPr>
        <w:pStyle w:val="ListParagraph"/>
        <w:numPr>
          <w:ilvl w:val="2"/>
          <w:numId w:val="3"/>
        </w:numPr>
        <w:rPr>
          <w:rFonts w:ascii="Segoe UI" w:hAnsi="Segoe UI" w:cs="Segoe UI"/>
        </w:rPr>
      </w:pPr>
      <w:r w:rsidRPr="0014657D">
        <w:rPr>
          <w:rFonts w:ascii="Segoe UI" w:hAnsi="Segoe UI" w:cs="Segoe UI"/>
          <w:b/>
          <w:bCs/>
        </w:rPr>
        <w:t>Other Final Subdivision Application Information and Materials</w:t>
      </w:r>
      <w:r w:rsidRPr="00EC122C">
        <w:rPr>
          <w:rFonts w:ascii="Segoe UI" w:hAnsi="Segoe UI" w:cs="Segoe UI"/>
        </w:rPr>
        <w:t>. The following information is required to be presented as part of the Final Subdivision Application:</w:t>
      </w:r>
    </w:p>
    <w:p w14:paraId="33A095AC" w14:textId="77777777" w:rsidR="00E6730D" w:rsidRPr="00EC122C" w:rsidRDefault="00E6730D" w:rsidP="00181202">
      <w:pPr>
        <w:pStyle w:val="ListParagraph"/>
        <w:numPr>
          <w:ilvl w:val="3"/>
          <w:numId w:val="3"/>
        </w:numPr>
        <w:rPr>
          <w:rFonts w:ascii="Segoe UI" w:hAnsi="Segoe UI" w:cs="Segoe UI"/>
        </w:rPr>
      </w:pPr>
      <w:r w:rsidRPr="00EC122C">
        <w:rPr>
          <w:rFonts w:ascii="Segoe UI" w:hAnsi="Segoe UI" w:cs="Segoe UI"/>
        </w:rPr>
        <w:t>Any proposed or required bonds and agreements.</w:t>
      </w:r>
    </w:p>
    <w:p w14:paraId="329AB676" w14:textId="77777777" w:rsidR="00E6730D" w:rsidRDefault="00E6730D" w:rsidP="00181202">
      <w:pPr>
        <w:pStyle w:val="ListParagraph"/>
        <w:numPr>
          <w:ilvl w:val="3"/>
          <w:numId w:val="3"/>
        </w:numPr>
        <w:rPr>
          <w:rFonts w:ascii="Segoe UI" w:hAnsi="Segoe UI" w:cs="Segoe UI"/>
        </w:rPr>
      </w:pPr>
      <w:r w:rsidRPr="00EC122C">
        <w:rPr>
          <w:rFonts w:ascii="Segoe UI" w:hAnsi="Segoe UI" w:cs="Segoe UI"/>
        </w:rPr>
        <w:t>Copies of CCR’s and any other project specific document, signed by the applicant. (The final mylar plat and all relevant documents must be reviewed and approved by appropriate city staff before final signatures and attests are added for recording purposes).</w:t>
      </w:r>
    </w:p>
    <w:p w14:paraId="09D63099" w14:textId="77777777" w:rsidR="00C12F0A" w:rsidRPr="00C12F0A" w:rsidRDefault="003E0AD3" w:rsidP="00C12F0A">
      <w:pPr>
        <w:pStyle w:val="ListParagraph"/>
        <w:numPr>
          <w:ilvl w:val="1"/>
          <w:numId w:val="3"/>
        </w:numPr>
        <w:rPr>
          <w:rFonts w:ascii="Segoe UI" w:hAnsi="Segoe UI" w:cs="Segoe UI"/>
        </w:rPr>
      </w:pPr>
      <w:r w:rsidRPr="00C12F0A">
        <w:rPr>
          <w:rFonts w:ascii="Segoe UI" w:hAnsi="Segoe UI" w:cs="Segoe UI"/>
          <w:b/>
          <w:bCs/>
        </w:rPr>
        <w:t>Final Plat Procedures</w:t>
      </w:r>
      <w:r w:rsidR="00E6730D" w:rsidRPr="00C12F0A">
        <w:rPr>
          <w:rFonts w:ascii="Segoe UI" w:hAnsi="Segoe UI" w:cs="Segoe UI"/>
        </w:rPr>
        <w:t>:</w:t>
      </w:r>
      <w:r w:rsidR="00C12F0A" w:rsidRPr="00C12F0A">
        <w:t xml:space="preserve"> </w:t>
      </w:r>
    </w:p>
    <w:p w14:paraId="216C0213" w14:textId="11411BDA" w:rsidR="00C12F0A" w:rsidRDefault="00C12F0A" w:rsidP="00C12F0A">
      <w:pPr>
        <w:pStyle w:val="ListParagraph"/>
        <w:numPr>
          <w:ilvl w:val="2"/>
          <w:numId w:val="3"/>
        </w:numPr>
        <w:rPr>
          <w:rFonts w:ascii="Segoe UI" w:hAnsi="Segoe UI" w:cs="Segoe UI"/>
        </w:rPr>
      </w:pPr>
      <w:r w:rsidRPr="00C12F0A">
        <w:rPr>
          <w:rFonts w:ascii="Segoe UI" w:hAnsi="Segoe UI" w:cs="Segoe UI"/>
          <w:i/>
          <w:iCs/>
        </w:rPr>
        <w:t>Review Cycles and Review Considerations</w:t>
      </w:r>
      <w:r w:rsidRPr="00C12F0A">
        <w:rPr>
          <w:rFonts w:ascii="Segoe UI" w:hAnsi="Segoe UI" w:cs="Segoe UI"/>
        </w:rPr>
        <w:t xml:space="preserve">: Upon an application being deemed complete, the first review cycle will commence. </w:t>
      </w:r>
    </w:p>
    <w:p w14:paraId="4798633A" w14:textId="788759FC" w:rsidR="00C12F0A" w:rsidRDefault="00C12F0A" w:rsidP="00C12F0A">
      <w:pPr>
        <w:pStyle w:val="ListParagraph"/>
        <w:numPr>
          <w:ilvl w:val="3"/>
          <w:numId w:val="3"/>
        </w:numPr>
        <w:rPr>
          <w:rFonts w:ascii="Segoe UI" w:hAnsi="Segoe UI" w:cs="Segoe UI"/>
        </w:rPr>
      </w:pPr>
      <w:r w:rsidRPr="00C12F0A">
        <w:rPr>
          <w:rFonts w:ascii="Segoe UI" w:hAnsi="Segoe UI" w:cs="Segoe UI"/>
        </w:rPr>
        <w:t xml:space="preserve">The DRC will proceed to complete a technical review of the </w:t>
      </w:r>
      <w:r>
        <w:rPr>
          <w:rFonts w:ascii="Segoe UI" w:hAnsi="Segoe UI" w:cs="Segoe UI"/>
        </w:rPr>
        <w:t xml:space="preserve">final </w:t>
      </w:r>
      <w:r w:rsidRPr="00C12F0A">
        <w:rPr>
          <w:rFonts w:ascii="Segoe UI" w:hAnsi="Segoe UI" w:cs="Segoe UI"/>
        </w:rPr>
        <w:t>plat</w:t>
      </w:r>
      <w:r>
        <w:rPr>
          <w:rFonts w:ascii="Segoe UI" w:hAnsi="Segoe UI" w:cs="Segoe UI"/>
        </w:rPr>
        <w:t>, improvements drawings</w:t>
      </w:r>
      <w:r w:rsidRPr="00C12F0A">
        <w:rPr>
          <w:rFonts w:ascii="Segoe UI" w:hAnsi="Segoe UI" w:cs="Segoe UI"/>
        </w:rPr>
        <w:t xml:space="preserve"> and associated documents for conformance to the City Code and Development Standards. </w:t>
      </w:r>
    </w:p>
    <w:p w14:paraId="6B25ECA0" w14:textId="77777777" w:rsidR="00D7327C" w:rsidRDefault="00C12F0A" w:rsidP="00C12F0A">
      <w:pPr>
        <w:pStyle w:val="ListParagraph"/>
        <w:numPr>
          <w:ilvl w:val="3"/>
          <w:numId w:val="3"/>
        </w:numPr>
        <w:rPr>
          <w:rFonts w:ascii="Segoe UI" w:hAnsi="Segoe UI" w:cs="Segoe UI"/>
        </w:rPr>
      </w:pPr>
      <w:r w:rsidRPr="00D7327C">
        <w:rPr>
          <w:rFonts w:ascii="Segoe UI" w:hAnsi="Segoe UI" w:cs="Segoe UI"/>
        </w:rPr>
        <w:t>The DRC may recommend specific project designs, onsite and offsite improvements, facilities and amenities, for preliminary subdivision approval, which are consistent with the City Code and Development Standards, including but not limited to:</w:t>
      </w:r>
    </w:p>
    <w:p w14:paraId="379DABF1" w14:textId="272D2DA3" w:rsidR="00C12F0A" w:rsidRDefault="00C12F0A" w:rsidP="00D7327C">
      <w:pPr>
        <w:pStyle w:val="ListParagraph"/>
        <w:numPr>
          <w:ilvl w:val="4"/>
          <w:numId w:val="3"/>
        </w:numPr>
        <w:rPr>
          <w:rFonts w:ascii="Segoe UI" w:hAnsi="Segoe UI" w:cs="Segoe UI"/>
        </w:rPr>
      </w:pPr>
      <w:r w:rsidRPr="00D7327C">
        <w:rPr>
          <w:rFonts w:ascii="Segoe UI" w:hAnsi="Segoe UI" w:cs="Segoe UI"/>
        </w:rPr>
        <w:t>Road and street improvements, including layout and design and construction elements.</w:t>
      </w:r>
    </w:p>
    <w:p w14:paraId="36DA0190" w14:textId="5599DE41" w:rsidR="00C12F0A" w:rsidRDefault="00C12F0A" w:rsidP="00C12F0A">
      <w:pPr>
        <w:pStyle w:val="ListParagraph"/>
        <w:numPr>
          <w:ilvl w:val="4"/>
          <w:numId w:val="3"/>
        </w:numPr>
        <w:rPr>
          <w:rFonts w:ascii="Segoe UI" w:hAnsi="Segoe UI" w:cs="Segoe UI"/>
        </w:rPr>
      </w:pPr>
      <w:r w:rsidRPr="00D7327C">
        <w:rPr>
          <w:rFonts w:ascii="Segoe UI" w:hAnsi="Segoe UI" w:cs="Segoe UI"/>
        </w:rPr>
        <w:t>Flood control facilities.</w:t>
      </w:r>
    </w:p>
    <w:p w14:paraId="647AAFF3" w14:textId="3220806F" w:rsidR="00C12F0A" w:rsidRDefault="00C12F0A" w:rsidP="00C12F0A">
      <w:pPr>
        <w:pStyle w:val="ListParagraph"/>
        <w:numPr>
          <w:ilvl w:val="4"/>
          <w:numId w:val="3"/>
        </w:numPr>
        <w:rPr>
          <w:rFonts w:ascii="Segoe UI" w:hAnsi="Segoe UI" w:cs="Segoe UI"/>
        </w:rPr>
      </w:pPr>
      <w:r w:rsidRPr="00D7327C">
        <w:rPr>
          <w:rFonts w:ascii="Segoe UI" w:hAnsi="Segoe UI" w:cs="Segoe UI"/>
        </w:rPr>
        <w:t>Culinary Water facilities.</w:t>
      </w:r>
    </w:p>
    <w:p w14:paraId="51BCF7C9" w14:textId="16E5C214" w:rsidR="00C12F0A" w:rsidRDefault="00C12F0A" w:rsidP="00C12F0A">
      <w:pPr>
        <w:pStyle w:val="ListParagraph"/>
        <w:numPr>
          <w:ilvl w:val="4"/>
          <w:numId w:val="3"/>
        </w:numPr>
        <w:rPr>
          <w:rFonts w:ascii="Segoe UI" w:hAnsi="Segoe UI" w:cs="Segoe UI"/>
        </w:rPr>
      </w:pPr>
      <w:r w:rsidRPr="00D7327C">
        <w:rPr>
          <w:rFonts w:ascii="Segoe UI" w:hAnsi="Segoe UI" w:cs="Segoe UI"/>
        </w:rPr>
        <w:t>Sanitary Sewer facilities.</w:t>
      </w:r>
    </w:p>
    <w:p w14:paraId="597AB32F" w14:textId="64122D85" w:rsidR="00C12F0A" w:rsidRDefault="00C12F0A" w:rsidP="00C12F0A">
      <w:pPr>
        <w:pStyle w:val="ListParagraph"/>
        <w:numPr>
          <w:ilvl w:val="4"/>
          <w:numId w:val="3"/>
        </w:numPr>
        <w:rPr>
          <w:rFonts w:ascii="Segoe UI" w:hAnsi="Segoe UI" w:cs="Segoe UI"/>
        </w:rPr>
      </w:pPr>
      <w:r w:rsidRPr="00D7327C">
        <w:rPr>
          <w:rFonts w:ascii="Segoe UI" w:hAnsi="Segoe UI" w:cs="Segoe UI"/>
        </w:rPr>
        <w:t>Storm Drainage facilities.</w:t>
      </w:r>
    </w:p>
    <w:p w14:paraId="5338F1C2" w14:textId="61B7488C" w:rsidR="00C12F0A" w:rsidRDefault="00C12F0A" w:rsidP="00C12F0A">
      <w:pPr>
        <w:pStyle w:val="ListParagraph"/>
        <w:numPr>
          <w:ilvl w:val="4"/>
          <w:numId w:val="3"/>
        </w:numPr>
        <w:rPr>
          <w:rFonts w:ascii="Segoe UI" w:hAnsi="Segoe UI" w:cs="Segoe UI"/>
        </w:rPr>
      </w:pPr>
      <w:r w:rsidRPr="00D7327C">
        <w:rPr>
          <w:rFonts w:ascii="Segoe UI" w:hAnsi="Segoe UI" w:cs="Segoe UI"/>
        </w:rPr>
        <w:t>Lot and/or Site Drainage facilities.</w:t>
      </w:r>
    </w:p>
    <w:p w14:paraId="4A9F7798" w14:textId="0177161C" w:rsidR="00C12F0A" w:rsidRDefault="00C12F0A" w:rsidP="00C12F0A">
      <w:pPr>
        <w:pStyle w:val="ListParagraph"/>
        <w:numPr>
          <w:ilvl w:val="4"/>
          <w:numId w:val="3"/>
        </w:numPr>
        <w:rPr>
          <w:rFonts w:ascii="Segoe UI" w:hAnsi="Segoe UI" w:cs="Segoe UI"/>
        </w:rPr>
      </w:pPr>
      <w:r w:rsidRPr="00D7327C">
        <w:rPr>
          <w:rFonts w:ascii="Segoe UI" w:hAnsi="Segoe UI" w:cs="Segoe UI"/>
        </w:rPr>
        <w:t>Park and open space areas and facilities, trail accesses and connections to existing and planned trails.</w:t>
      </w:r>
    </w:p>
    <w:p w14:paraId="62BBCD12" w14:textId="7BC9C9A0" w:rsidR="00C12F0A" w:rsidRDefault="00C12F0A" w:rsidP="00C12F0A">
      <w:pPr>
        <w:pStyle w:val="ListParagraph"/>
        <w:numPr>
          <w:ilvl w:val="4"/>
          <w:numId w:val="3"/>
        </w:numPr>
        <w:rPr>
          <w:rFonts w:ascii="Segoe UI" w:hAnsi="Segoe UI" w:cs="Segoe UI"/>
        </w:rPr>
      </w:pPr>
      <w:r w:rsidRPr="00D7327C">
        <w:rPr>
          <w:rFonts w:ascii="Segoe UI" w:hAnsi="Segoe UI" w:cs="Segoe UI"/>
        </w:rPr>
        <w:t>Fire protection facilities, including fire hydrants and water storage facilities.</w:t>
      </w:r>
    </w:p>
    <w:p w14:paraId="59B716FC" w14:textId="32AC451C" w:rsidR="00C12F0A" w:rsidRDefault="00C12F0A" w:rsidP="00C12F0A">
      <w:pPr>
        <w:pStyle w:val="ListParagraph"/>
        <w:numPr>
          <w:ilvl w:val="4"/>
          <w:numId w:val="3"/>
        </w:numPr>
        <w:rPr>
          <w:rFonts w:ascii="Segoe UI" w:hAnsi="Segoe UI" w:cs="Segoe UI"/>
        </w:rPr>
      </w:pPr>
      <w:r w:rsidRPr="00D7327C">
        <w:rPr>
          <w:rFonts w:ascii="Segoe UI" w:hAnsi="Segoe UI" w:cs="Segoe UI"/>
        </w:rPr>
        <w:t>Power, gas, telephone, cable, and any other public utility facilities.</w:t>
      </w:r>
    </w:p>
    <w:p w14:paraId="5FF9AD84" w14:textId="17273308" w:rsidR="00C12F0A" w:rsidRDefault="00C12F0A" w:rsidP="00C12F0A">
      <w:pPr>
        <w:pStyle w:val="ListParagraph"/>
        <w:numPr>
          <w:ilvl w:val="4"/>
          <w:numId w:val="3"/>
        </w:numPr>
        <w:rPr>
          <w:rFonts w:ascii="Segoe UI" w:hAnsi="Segoe UI" w:cs="Segoe UI"/>
        </w:rPr>
      </w:pPr>
      <w:r w:rsidRPr="00D7327C">
        <w:rPr>
          <w:rFonts w:ascii="Segoe UI" w:hAnsi="Segoe UI" w:cs="Segoe UI"/>
        </w:rPr>
        <w:t>Fencing and buffering treatments.</w:t>
      </w:r>
    </w:p>
    <w:p w14:paraId="08829758" w14:textId="359507D0" w:rsidR="00C12F0A" w:rsidRDefault="00C12F0A" w:rsidP="00C12F0A">
      <w:pPr>
        <w:pStyle w:val="ListParagraph"/>
        <w:numPr>
          <w:ilvl w:val="4"/>
          <w:numId w:val="3"/>
        </w:numPr>
        <w:rPr>
          <w:rFonts w:ascii="Segoe UI" w:hAnsi="Segoe UI" w:cs="Segoe UI"/>
        </w:rPr>
      </w:pPr>
      <w:r w:rsidRPr="00D7327C">
        <w:rPr>
          <w:rFonts w:ascii="Segoe UI" w:hAnsi="Segoe UI" w:cs="Segoe UI"/>
        </w:rPr>
        <w:t>Street lighting and streetscape enhancements including street trees and park strip improvements.</w:t>
      </w:r>
    </w:p>
    <w:p w14:paraId="14F4BE26" w14:textId="3D79F0CA" w:rsidR="00C12F0A" w:rsidRDefault="00C12F0A" w:rsidP="00C12F0A">
      <w:pPr>
        <w:pStyle w:val="ListParagraph"/>
        <w:numPr>
          <w:ilvl w:val="4"/>
          <w:numId w:val="3"/>
        </w:numPr>
        <w:rPr>
          <w:rFonts w:ascii="Segoe UI" w:hAnsi="Segoe UI" w:cs="Segoe UI"/>
        </w:rPr>
      </w:pPr>
      <w:r w:rsidRPr="00D7327C">
        <w:rPr>
          <w:rFonts w:ascii="Segoe UI" w:hAnsi="Segoe UI" w:cs="Segoe UI"/>
        </w:rPr>
        <w:t>The protection and preservation of the natural environment.</w:t>
      </w:r>
    </w:p>
    <w:p w14:paraId="0C2F6D9B" w14:textId="7E5919AD" w:rsidR="00C12F0A" w:rsidRDefault="00C12F0A" w:rsidP="00D7327C">
      <w:pPr>
        <w:pStyle w:val="ListParagraph"/>
        <w:numPr>
          <w:ilvl w:val="2"/>
          <w:numId w:val="3"/>
        </w:numPr>
        <w:rPr>
          <w:rFonts w:ascii="Segoe UI" w:hAnsi="Segoe UI" w:cs="Segoe UI"/>
        </w:rPr>
      </w:pPr>
      <w:r w:rsidRPr="00D7327C">
        <w:rPr>
          <w:rFonts w:ascii="Segoe UI" w:hAnsi="Segoe UI" w:cs="Segoe UI"/>
          <w:i/>
          <w:iCs/>
        </w:rPr>
        <w:t>Subsequent Review Cycles</w:t>
      </w:r>
      <w:r w:rsidR="00BD25B4">
        <w:rPr>
          <w:rFonts w:ascii="Segoe UI" w:hAnsi="Segoe UI" w:cs="Segoe UI"/>
        </w:rPr>
        <w:t>.</w:t>
      </w:r>
      <w:r w:rsidRPr="00D7327C">
        <w:rPr>
          <w:rFonts w:ascii="Segoe UI" w:hAnsi="Segoe UI" w:cs="Segoe UI"/>
        </w:rPr>
        <w:t xml:space="preserve">  </w:t>
      </w:r>
      <w:r w:rsidR="00F068AA">
        <w:rPr>
          <w:rFonts w:ascii="Segoe UI" w:hAnsi="Segoe UI" w:cs="Segoe UI"/>
        </w:rPr>
        <w:t>U</w:t>
      </w:r>
      <w:r w:rsidR="00D7327C">
        <w:rPr>
          <w:rFonts w:ascii="Segoe UI" w:hAnsi="Segoe UI" w:cs="Segoe UI"/>
        </w:rPr>
        <w:t xml:space="preserve">p to </w:t>
      </w:r>
      <w:r w:rsidR="009008F0">
        <w:rPr>
          <w:rFonts w:ascii="Segoe UI" w:hAnsi="Segoe UI" w:cs="Segoe UI"/>
        </w:rPr>
        <w:t>three (3</w:t>
      </w:r>
      <w:r w:rsidR="00D7327C">
        <w:rPr>
          <w:rFonts w:ascii="Segoe UI" w:hAnsi="Segoe UI" w:cs="Segoe UI"/>
        </w:rPr>
        <w:t xml:space="preserve">) </w:t>
      </w:r>
      <w:r w:rsidR="009008F0">
        <w:rPr>
          <w:rFonts w:ascii="Segoe UI" w:hAnsi="Segoe UI" w:cs="Segoe UI"/>
        </w:rPr>
        <w:t xml:space="preserve">subsequent </w:t>
      </w:r>
      <w:r w:rsidRPr="00D7327C">
        <w:rPr>
          <w:rFonts w:ascii="Segoe UI" w:hAnsi="Segoe UI" w:cs="Segoe UI"/>
        </w:rPr>
        <w:t xml:space="preserve">review cycles may occur until the City is in receipt of conforming plans and reports, at which time the </w:t>
      </w:r>
      <w:r w:rsidR="009008F0">
        <w:rPr>
          <w:rFonts w:ascii="Segoe UI" w:hAnsi="Segoe UI" w:cs="Segoe UI"/>
        </w:rPr>
        <w:t xml:space="preserve">DRC will </w:t>
      </w:r>
      <w:r w:rsidR="009008F0">
        <w:rPr>
          <w:rFonts w:ascii="Segoe UI" w:hAnsi="Segoe UI" w:cs="Segoe UI"/>
        </w:rPr>
        <w:lastRenderedPageBreak/>
        <w:t xml:space="preserve">make final recommendation </w:t>
      </w:r>
      <w:r w:rsidR="00EB51AD">
        <w:rPr>
          <w:rFonts w:ascii="Segoe UI" w:hAnsi="Segoe UI" w:cs="Segoe UI"/>
        </w:rPr>
        <w:t xml:space="preserve">to the City Engineer </w:t>
      </w:r>
      <w:r w:rsidR="005B5810">
        <w:rPr>
          <w:rFonts w:ascii="Segoe UI" w:hAnsi="Segoe UI" w:cs="Segoe UI"/>
        </w:rPr>
        <w:t>of</w:t>
      </w:r>
      <w:r w:rsidR="00EB51AD">
        <w:rPr>
          <w:rFonts w:ascii="Segoe UI" w:hAnsi="Segoe UI" w:cs="Segoe UI"/>
        </w:rPr>
        <w:t xml:space="preserve"> approval, conditional approval or denial of the </w:t>
      </w:r>
      <w:r w:rsidR="00D7327C">
        <w:rPr>
          <w:rFonts w:ascii="Segoe UI" w:hAnsi="Segoe UI" w:cs="Segoe UI"/>
        </w:rPr>
        <w:t xml:space="preserve">Final </w:t>
      </w:r>
      <w:r w:rsidRPr="00D7327C">
        <w:rPr>
          <w:rFonts w:ascii="Segoe UI" w:hAnsi="Segoe UI" w:cs="Segoe UI"/>
        </w:rPr>
        <w:t>Plat application.</w:t>
      </w:r>
    </w:p>
    <w:p w14:paraId="30A3C1D7" w14:textId="1494E632" w:rsidR="00BD25B4" w:rsidRDefault="00BD25B4" w:rsidP="00BD25B4">
      <w:pPr>
        <w:pStyle w:val="ListParagraph"/>
        <w:numPr>
          <w:ilvl w:val="3"/>
          <w:numId w:val="3"/>
        </w:numPr>
        <w:rPr>
          <w:rFonts w:ascii="Segoe UI" w:hAnsi="Segoe UI" w:cs="Segoe UI"/>
        </w:rPr>
      </w:pPr>
      <w:r>
        <w:rPr>
          <w:rFonts w:ascii="Segoe UI" w:hAnsi="Segoe UI" w:cs="Segoe UI"/>
          <w:i/>
          <w:iCs/>
        </w:rPr>
        <w:t>Waiver</w:t>
      </w:r>
      <w:r w:rsidRPr="00BD25B4">
        <w:rPr>
          <w:rFonts w:ascii="Segoe UI" w:hAnsi="Segoe UI" w:cs="Segoe UI"/>
        </w:rPr>
        <w:t>.</w:t>
      </w:r>
      <w:r>
        <w:rPr>
          <w:rFonts w:ascii="Segoe UI" w:hAnsi="Segoe UI" w:cs="Segoe UI"/>
        </w:rPr>
        <w:t xml:space="preserve"> </w:t>
      </w:r>
      <w:r w:rsidR="00FE6BC2">
        <w:rPr>
          <w:rFonts w:ascii="Segoe UI" w:hAnsi="Segoe UI" w:cs="Segoe UI"/>
        </w:rPr>
        <w:t xml:space="preserve">If the applicant </w:t>
      </w:r>
      <w:r w:rsidR="00C716F1">
        <w:rPr>
          <w:rFonts w:ascii="Segoe UI" w:hAnsi="Segoe UI" w:cs="Segoe UI"/>
        </w:rPr>
        <w:t xml:space="preserve">desires to have an additional </w:t>
      </w:r>
      <w:r w:rsidR="00FF08AD">
        <w:rPr>
          <w:rFonts w:ascii="Segoe UI" w:hAnsi="Segoe UI" w:cs="Segoe UI"/>
        </w:rPr>
        <w:t>review cycle, to address what would otherwise be a decision of denial</w:t>
      </w:r>
      <w:r w:rsidR="00E11D2F">
        <w:rPr>
          <w:rFonts w:ascii="Segoe UI" w:hAnsi="Segoe UI" w:cs="Segoe UI"/>
        </w:rPr>
        <w:t xml:space="preserve"> at the fourth review</w:t>
      </w:r>
      <w:r w:rsidR="00FF08AD">
        <w:rPr>
          <w:rFonts w:ascii="Segoe UI" w:hAnsi="Segoe UI" w:cs="Segoe UI"/>
        </w:rPr>
        <w:t xml:space="preserve">, </w:t>
      </w:r>
      <w:r>
        <w:rPr>
          <w:rFonts w:ascii="Segoe UI" w:hAnsi="Segoe UI" w:cs="Segoe UI"/>
        </w:rPr>
        <w:t xml:space="preserve">the applicant </w:t>
      </w:r>
      <w:r w:rsidR="00FF08AD">
        <w:rPr>
          <w:rFonts w:ascii="Segoe UI" w:hAnsi="Segoe UI" w:cs="Segoe UI"/>
        </w:rPr>
        <w:t xml:space="preserve">may </w:t>
      </w:r>
      <w:r w:rsidR="00A04547">
        <w:rPr>
          <w:rFonts w:ascii="Segoe UI" w:hAnsi="Segoe UI" w:cs="Segoe UI"/>
        </w:rPr>
        <w:t>specify in writing</w:t>
      </w:r>
      <w:r w:rsidR="00FE6BC2">
        <w:rPr>
          <w:rFonts w:ascii="Segoe UI" w:hAnsi="Segoe UI" w:cs="Segoe UI"/>
        </w:rPr>
        <w:t xml:space="preserve"> </w:t>
      </w:r>
      <w:r w:rsidR="00CB7AE2">
        <w:rPr>
          <w:rFonts w:ascii="Segoe UI" w:hAnsi="Segoe UI" w:cs="Segoe UI"/>
        </w:rPr>
        <w:t xml:space="preserve">and </w:t>
      </w:r>
      <w:r w:rsidR="00FE6BC2">
        <w:rPr>
          <w:rFonts w:ascii="Segoe UI" w:hAnsi="Segoe UI" w:cs="Segoe UI"/>
        </w:rPr>
        <w:t xml:space="preserve">submit a </w:t>
      </w:r>
      <w:r w:rsidR="00CB7AE2">
        <w:rPr>
          <w:rFonts w:ascii="Segoe UI" w:hAnsi="Segoe UI" w:cs="Segoe UI"/>
        </w:rPr>
        <w:t xml:space="preserve">signed </w:t>
      </w:r>
      <w:r w:rsidR="00FE6BC2">
        <w:rPr>
          <w:rFonts w:ascii="Segoe UI" w:hAnsi="Segoe UI" w:cs="Segoe UI"/>
        </w:rPr>
        <w:t xml:space="preserve">letter </w:t>
      </w:r>
      <w:r w:rsidR="008D32B8">
        <w:rPr>
          <w:rFonts w:ascii="Segoe UI" w:hAnsi="Segoe UI" w:cs="Segoe UI"/>
        </w:rPr>
        <w:t xml:space="preserve">to the </w:t>
      </w:r>
      <w:proofErr w:type="gramStart"/>
      <w:r w:rsidR="008D32B8">
        <w:rPr>
          <w:rFonts w:ascii="Segoe UI" w:hAnsi="Segoe UI" w:cs="Segoe UI"/>
        </w:rPr>
        <w:t>City</w:t>
      </w:r>
      <w:proofErr w:type="gramEnd"/>
      <w:r w:rsidR="008D32B8">
        <w:rPr>
          <w:rFonts w:ascii="Segoe UI" w:hAnsi="Segoe UI" w:cs="Segoe UI"/>
        </w:rPr>
        <w:t xml:space="preserve"> </w:t>
      </w:r>
      <w:r w:rsidR="00995834">
        <w:rPr>
          <w:rFonts w:ascii="Segoe UI" w:hAnsi="Segoe UI" w:cs="Segoe UI"/>
        </w:rPr>
        <w:t>requesting an additional review cycle</w:t>
      </w:r>
      <w:r w:rsidR="00FF08AD">
        <w:rPr>
          <w:rFonts w:ascii="Segoe UI" w:hAnsi="Segoe UI" w:cs="Segoe UI"/>
        </w:rPr>
        <w:t xml:space="preserve"> to </w:t>
      </w:r>
      <w:r w:rsidR="00836E73">
        <w:rPr>
          <w:rFonts w:ascii="Segoe UI" w:hAnsi="Segoe UI" w:cs="Segoe UI"/>
        </w:rPr>
        <w:t xml:space="preserve">be completed </w:t>
      </w:r>
      <w:r w:rsidR="00D2590D">
        <w:rPr>
          <w:rFonts w:ascii="Segoe UI" w:hAnsi="Segoe UI" w:cs="Segoe UI"/>
        </w:rPr>
        <w:t xml:space="preserve">on the project.  </w:t>
      </w:r>
    </w:p>
    <w:p w14:paraId="6E931206" w14:textId="77777777" w:rsidR="00BD25B4" w:rsidRDefault="00C12F0A" w:rsidP="00C12F0A">
      <w:pPr>
        <w:pStyle w:val="ListParagraph"/>
        <w:numPr>
          <w:ilvl w:val="2"/>
          <w:numId w:val="3"/>
        </w:numPr>
        <w:rPr>
          <w:rFonts w:ascii="Segoe UI" w:hAnsi="Segoe UI" w:cs="Segoe UI"/>
        </w:rPr>
      </w:pPr>
      <w:r w:rsidRPr="00FC00F4">
        <w:rPr>
          <w:rFonts w:ascii="Segoe UI" w:hAnsi="Segoe UI" w:cs="Segoe UI"/>
          <w:i/>
          <w:iCs/>
        </w:rPr>
        <w:t>Public Notification</w:t>
      </w:r>
      <w:r w:rsidRPr="00FC00F4">
        <w:rPr>
          <w:rFonts w:ascii="Segoe UI" w:hAnsi="Segoe UI" w:cs="Segoe UI"/>
        </w:rPr>
        <w:t xml:space="preserve">. Unless otherwise specified by Utah State Code, there are no public noticing requirements for </w:t>
      </w:r>
      <w:r w:rsidR="00FC00F4">
        <w:rPr>
          <w:rFonts w:ascii="Segoe UI" w:hAnsi="Segoe UI" w:cs="Segoe UI"/>
        </w:rPr>
        <w:t xml:space="preserve">final </w:t>
      </w:r>
      <w:r w:rsidRPr="00FC00F4">
        <w:rPr>
          <w:rFonts w:ascii="Segoe UI" w:hAnsi="Segoe UI" w:cs="Segoe UI"/>
        </w:rPr>
        <w:t xml:space="preserve">plat applications. </w:t>
      </w:r>
    </w:p>
    <w:p w14:paraId="73B2D3E7" w14:textId="77777777" w:rsidR="00894152" w:rsidRDefault="00C12F0A" w:rsidP="00C12F0A">
      <w:pPr>
        <w:pStyle w:val="ListParagraph"/>
        <w:numPr>
          <w:ilvl w:val="2"/>
          <w:numId w:val="3"/>
        </w:numPr>
        <w:rPr>
          <w:rFonts w:ascii="Segoe UI" w:hAnsi="Segoe UI" w:cs="Segoe UI"/>
        </w:rPr>
      </w:pPr>
      <w:r w:rsidRPr="00FC00F4">
        <w:rPr>
          <w:rFonts w:ascii="Segoe UI" w:hAnsi="Segoe UI" w:cs="Segoe UI"/>
        </w:rPr>
        <w:t xml:space="preserve"> </w:t>
      </w:r>
      <w:r w:rsidRPr="00BD25B4">
        <w:rPr>
          <w:rFonts w:ascii="Segoe UI" w:hAnsi="Segoe UI" w:cs="Segoe UI"/>
          <w:i/>
          <w:iCs/>
        </w:rPr>
        <w:t>Decision Letter</w:t>
      </w:r>
      <w:r w:rsidRPr="00BD25B4">
        <w:rPr>
          <w:rFonts w:ascii="Segoe UI" w:hAnsi="Segoe UI" w:cs="Segoe UI"/>
        </w:rPr>
        <w:t xml:space="preserve">. A notice of action shall be provided by the City to the applicant of the decision of the </w:t>
      </w:r>
      <w:r w:rsidR="00507D4F">
        <w:rPr>
          <w:rFonts w:ascii="Segoe UI" w:hAnsi="Segoe UI" w:cs="Segoe UI"/>
        </w:rPr>
        <w:t>City Engineer</w:t>
      </w:r>
      <w:r w:rsidRPr="00BD25B4">
        <w:rPr>
          <w:rFonts w:ascii="Segoe UI" w:hAnsi="Segoe UI" w:cs="Segoe UI"/>
        </w:rPr>
        <w:t xml:space="preserve">, along with the any conditions of approval, requirements for approval or reasons for denial. </w:t>
      </w:r>
    </w:p>
    <w:p w14:paraId="7AD540B3" w14:textId="77777777" w:rsidR="0048497E" w:rsidRDefault="00C12F0A" w:rsidP="00894152">
      <w:pPr>
        <w:pStyle w:val="ListParagraph"/>
        <w:numPr>
          <w:ilvl w:val="3"/>
          <w:numId w:val="3"/>
        </w:numPr>
        <w:rPr>
          <w:rFonts w:ascii="Segoe UI" w:hAnsi="Segoe UI" w:cs="Segoe UI"/>
        </w:rPr>
      </w:pPr>
      <w:r w:rsidRPr="00BD25B4">
        <w:rPr>
          <w:rFonts w:ascii="Segoe UI" w:hAnsi="Segoe UI" w:cs="Segoe UI"/>
        </w:rPr>
        <w:t xml:space="preserve">Notice of action on the </w:t>
      </w:r>
      <w:r w:rsidR="00507D4F">
        <w:rPr>
          <w:rFonts w:ascii="Segoe UI" w:hAnsi="Segoe UI" w:cs="Segoe UI"/>
        </w:rPr>
        <w:t xml:space="preserve">final plat </w:t>
      </w:r>
      <w:r w:rsidRPr="00BD25B4">
        <w:rPr>
          <w:rFonts w:ascii="Segoe UI" w:hAnsi="Segoe UI" w:cs="Segoe UI"/>
        </w:rPr>
        <w:t xml:space="preserve">shall be authorization for the applicant to proceed with </w:t>
      </w:r>
      <w:r w:rsidR="00A00595">
        <w:rPr>
          <w:rFonts w:ascii="Segoe UI" w:hAnsi="Segoe UI" w:cs="Segoe UI"/>
        </w:rPr>
        <w:t xml:space="preserve">addressing any remaining conditions of approval, preparing information (engineer’s estimates, </w:t>
      </w:r>
      <w:r w:rsidR="002E1B62">
        <w:rPr>
          <w:rFonts w:ascii="Segoe UI" w:hAnsi="Segoe UI" w:cs="Segoe UI"/>
        </w:rPr>
        <w:t xml:space="preserve">improvement bids, </w:t>
      </w:r>
      <w:r w:rsidR="00A00595">
        <w:rPr>
          <w:rFonts w:ascii="Segoe UI" w:hAnsi="Segoe UI" w:cs="Segoe UI"/>
        </w:rPr>
        <w:t xml:space="preserve">etc.) for the </w:t>
      </w:r>
      <w:r w:rsidR="00894152">
        <w:rPr>
          <w:rFonts w:ascii="Segoe UI" w:hAnsi="Segoe UI" w:cs="Segoe UI"/>
        </w:rPr>
        <w:t>establishing a</w:t>
      </w:r>
      <w:r w:rsidR="007D7F22">
        <w:rPr>
          <w:rFonts w:ascii="Segoe UI" w:hAnsi="Segoe UI" w:cs="Segoe UI"/>
        </w:rPr>
        <w:t xml:space="preserve"> subdivision improvement </w:t>
      </w:r>
      <w:r w:rsidR="00894152">
        <w:rPr>
          <w:rFonts w:ascii="Segoe UI" w:hAnsi="Segoe UI" w:cs="Segoe UI"/>
        </w:rPr>
        <w:t>escrow</w:t>
      </w:r>
      <w:r w:rsidR="002E1B62">
        <w:rPr>
          <w:rFonts w:ascii="Segoe UI" w:hAnsi="Segoe UI" w:cs="Segoe UI"/>
        </w:rPr>
        <w:t xml:space="preserve"> agreement</w:t>
      </w:r>
      <w:r w:rsidR="0048497E">
        <w:rPr>
          <w:rFonts w:ascii="Segoe UI" w:hAnsi="Segoe UI" w:cs="Segoe UI"/>
        </w:rPr>
        <w:t xml:space="preserve"> and</w:t>
      </w:r>
      <w:r w:rsidR="00894152">
        <w:rPr>
          <w:rFonts w:ascii="Segoe UI" w:hAnsi="Segoe UI" w:cs="Segoe UI"/>
        </w:rPr>
        <w:t xml:space="preserve"> </w:t>
      </w:r>
      <w:r w:rsidR="007D7F22">
        <w:rPr>
          <w:rFonts w:ascii="Segoe UI" w:hAnsi="Segoe UI" w:cs="Segoe UI"/>
        </w:rPr>
        <w:t xml:space="preserve">submitting </w:t>
      </w:r>
      <w:r w:rsidR="0048497E">
        <w:rPr>
          <w:rFonts w:ascii="Segoe UI" w:hAnsi="Segoe UI" w:cs="Segoe UI"/>
        </w:rPr>
        <w:t>any other outstanding item for the City to review and approve prior to a pre-construction meeting</w:t>
      </w:r>
      <w:r w:rsidRPr="00BD25B4">
        <w:rPr>
          <w:rFonts w:ascii="Segoe UI" w:hAnsi="Segoe UI" w:cs="Segoe UI"/>
        </w:rPr>
        <w:t>.</w:t>
      </w:r>
    </w:p>
    <w:p w14:paraId="41AEF0EB" w14:textId="795242A9" w:rsidR="00C12F0A" w:rsidRDefault="0048497E" w:rsidP="0048497E">
      <w:pPr>
        <w:pStyle w:val="ListParagraph"/>
        <w:numPr>
          <w:ilvl w:val="2"/>
          <w:numId w:val="3"/>
        </w:numPr>
        <w:rPr>
          <w:rFonts w:ascii="Segoe UI" w:hAnsi="Segoe UI" w:cs="Segoe UI"/>
        </w:rPr>
      </w:pPr>
      <w:r>
        <w:rPr>
          <w:rFonts w:ascii="Segoe UI" w:hAnsi="Segoe UI" w:cs="Segoe UI"/>
          <w:i/>
          <w:iCs/>
        </w:rPr>
        <w:t xml:space="preserve">Pre-Construction Meeting. </w:t>
      </w:r>
      <w:r w:rsidR="00C12F0A" w:rsidRPr="00BD25B4">
        <w:rPr>
          <w:rFonts w:ascii="Segoe UI" w:hAnsi="Segoe UI" w:cs="Segoe UI"/>
        </w:rPr>
        <w:t xml:space="preserve"> </w:t>
      </w:r>
      <w:r w:rsidR="00010064">
        <w:rPr>
          <w:rFonts w:ascii="Segoe UI" w:hAnsi="Segoe UI" w:cs="Segoe UI"/>
        </w:rPr>
        <w:t xml:space="preserve">When the applicant is ready to start </w:t>
      </w:r>
      <w:r w:rsidR="00C57B6B">
        <w:rPr>
          <w:rFonts w:ascii="Segoe UI" w:hAnsi="Segoe UI" w:cs="Segoe UI"/>
        </w:rPr>
        <w:t>construction on the site, a request to the City for a pre-construction meeting sh</w:t>
      </w:r>
      <w:r w:rsidR="001D5704">
        <w:rPr>
          <w:rFonts w:ascii="Segoe UI" w:hAnsi="Segoe UI" w:cs="Segoe UI"/>
        </w:rPr>
        <w:t xml:space="preserve">all </w:t>
      </w:r>
      <w:r w:rsidR="00C57B6B">
        <w:rPr>
          <w:rFonts w:ascii="Segoe UI" w:hAnsi="Segoe UI" w:cs="Segoe UI"/>
        </w:rPr>
        <w:t xml:space="preserve">be made. </w:t>
      </w:r>
    </w:p>
    <w:p w14:paraId="7AE2B7E3" w14:textId="77777777" w:rsidR="00B17D6F" w:rsidRDefault="000440CA" w:rsidP="00C12F0A">
      <w:pPr>
        <w:pStyle w:val="ListParagraph"/>
        <w:numPr>
          <w:ilvl w:val="3"/>
          <w:numId w:val="3"/>
        </w:numPr>
        <w:rPr>
          <w:rFonts w:ascii="Segoe UI" w:hAnsi="Segoe UI" w:cs="Segoe UI"/>
        </w:rPr>
      </w:pPr>
      <w:r w:rsidRPr="00B32AF2">
        <w:rPr>
          <w:rFonts w:ascii="Segoe UI" w:hAnsi="Segoe UI" w:cs="Segoe UI"/>
        </w:rPr>
        <w:t xml:space="preserve">Prior to </w:t>
      </w:r>
      <w:r w:rsidR="00B17D6F">
        <w:rPr>
          <w:rFonts w:ascii="Segoe UI" w:hAnsi="Segoe UI" w:cs="Segoe UI"/>
        </w:rPr>
        <w:t xml:space="preserve">the City </w:t>
      </w:r>
      <w:r w:rsidRPr="00B32AF2">
        <w:rPr>
          <w:rFonts w:ascii="Segoe UI" w:hAnsi="Segoe UI" w:cs="Segoe UI"/>
        </w:rPr>
        <w:t>scheduling the meeting</w:t>
      </w:r>
      <w:r w:rsidR="00B17D6F">
        <w:rPr>
          <w:rFonts w:ascii="Segoe UI" w:hAnsi="Segoe UI" w:cs="Segoe UI"/>
        </w:rPr>
        <w:t xml:space="preserve"> </w:t>
      </w:r>
      <w:r w:rsidRPr="00B32AF2">
        <w:rPr>
          <w:rFonts w:ascii="Segoe UI" w:hAnsi="Segoe UI" w:cs="Segoe UI"/>
        </w:rPr>
        <w:t>the</w:t>
      </w:r>
      <w:r w:rsidR="001D5704" w:rsidRPr="00B32AF2">
        <w:rPr>
          <w:rFonts w:ascii="Segoe UI" w:hAnsi="Segoe UI" w:cs="Segoe UI"/>
        </w:rPr>
        <w:t xml:space="preserve"> applicant will </w:t>
      </w:r>
      <w:r w:rsidR="00B17D6F">
        <w:rPr>
          <w:rFonts w:ascii="Segoe UI" w:hAnsi="Segoe UI" w:cs="Segoe UI"/>
        </w:rPr>
        <w:t>the following completed:</w:t>
      </w:r>
    </w:p>
    <w:p w14:paraId="55C86E94" w14:textId="77777777" w:rsidR="00415722" w:rsidRDefault="00B17D6F" w:rsidP="00B17D6F">
      <w:pPr>
        <w:pStyle w:val="ListParagraph"/>
        <w:numPr>
          <w:ilvl w:val="4"/>
          <w:numId w:val="3"/>
        </w:numPr>
        <w:rPr>
          <w:rFonts w:ascii="Segoe UI" w:hAnsi="Segoe UI" w:cs="Segoe UI"/>
        </w:rPr>
      </w:pPr>
      <w:r>
        <w:rPr>
          <w:rFonts w:ascii="Segoe UI" w:hAnsi="Segoe UI" w:cs="Segoe UI"/>
        </w:rPr>
        <w:t>Any remaining conditions of approval addressed</w:t>
      </w:r>
      <w:r w:rsidR="00415722">
        <w:rPr>
          <w:rFonts w:ascii="Segoe UI" w:hAnsi="Segoe UI" w:cs="Segoe UI"/>
        </w:rPr>
        <w:t>. With submittals of any outstanding items already made and approved.</w:t>
      </w:r>
    </w:p>
    <w:p w14:paraId="6F5D40C2" w14:textId="11027928" w:rsidR="00C12F0A" w:rsidRDefault="00415722" w:rsidP="00B17D6F">
      <w:pPr>
        <w:pStyle w:val="ListParagraph"/>
        <w:numPr>
          <w:ilvl w:val="4"/>
          <w:numId w:val="3"/>
        </w:numPr>
        <w:rPr>
          <w:rFonts w:ascii="Segoe UI" w:hAnsi="Segoe UI" w:cs="Segoe UI"/>
        </w:rPr>
      </w:pPr>
      <w:r>
        <w:rPr>
          <w:rFonts w:ascii="Segoe UI" w:hAnsi="Segoe UI" w:cs="Segoe UI"/>
        </w:rPr>
        <w:t>T</w:t>
      </w:r>
      <w:r w:rsidR="00C57B6B" w:rsidRPr="00B32AF2">
        <w:rPr>
          <w:rFonts w:ascii="Segoe UI" w:hAnsi="Segoe UI" w:cs="Segoe UI"/>
        </w:rPr>
        <w:t xml:space="preserve">he State’s </w:t>
      </w:r>
      <w:r w:rsidR="009B49BB" w:rsidRPr="00B32AF2">
        <w:rPr>
          <w:rFonts w:ascii="Segoe UI" w:hAnsi="Segoe UI" w:cs="Segoe UI"/>
        </w:rPr>
        <w:t xml:space="preserve">NOI </w:t>
      </w:r>
      <w:r w:rsidR="00B32AF2">
        <w:rPr>
          <w:rFonts w:ascii="Segoe UI" w:hAnsi="Segoe UI" w:cs="Segoe UI"/>
        </w:rPr>
        <w:t>for gradin</w:t>
      </w:r>
      <w:r>
        <w:rPr>
          <w:rFonts w:ascii="Segoe UI" w:hAnsi="Segoe UI" w:cs="Segoe UI"/>
        </w:rPr>
        <w:t>g and land disturbance</w:t>
      </w:r>
      <w:r w:rsidR="00B32AF2">
        <w:rPr>
          <w:rFonts w:ascii="Segoe UI" w:hAnsi="Segoe UI" w:cs="Segoe UI"/>
        </w:rPr>
        <w:t>.</w:t>
      </w:r>
    </w:p>
    <w:p w14:paraId="67149A37" w14:textId="1B1D0450" w:rsidR="00B32AF2" w:rsidRDefault="00B32AF2" w:rsidP="00415722">
      <w:pPr>
        <w:pStyle w:val="ListParagraph"/>
        <w:numPr>
          <w:ilvl w:val="4"/>
          <w:numId w:val="3"/>
        </w:numPr>
        <w:rPr>
          <w:rFonts w:ascii="Segoe UI" w:hAnsi="Segoe UI" w:cs="Segoe UI"/>
        </w:rPr>
      </w:pPr>
      <w:r w:rsidRPr="00415722">
        <w:rPr>
          <w:rFonts w:ascii="Segoe UI" w:hAnsi="Segoe UI" w:cs="Segoe UI"/>
        </w:rPr>
        <w:t xml:space="preserve">An engineer’s estimate or improvement bid </w:t>
      </w:r>
      <w:r w:rsidR="004C512D">
        <w:rPr>
          <w:rFonts w:ascii="Segoe UI" w:hAnsi="Segoe UI" w:cs="Segoe UI"/>
        </w:rPr>
        <w:t>submitted for review</w:t>
      </w:r>
      <w:r w:rsidR="00992D28">
        <w:rPr>
          <w:rFonts w:ascii="Segoe UI" w:hAnsi="Segoe UI" w:cs="Segoe UI"/>
        </w:rPr>
        <w:t xml:space="preserve"> by City in preparation for the establishment of subdivision improvement escrow account.</w:t>
      </w:r>
    </w:p>
    <w:p w14:paraId="2640E1FF" w14:textId="77777777" w:rsidR="00917C66" w:rsidRDefault="00992D28" w:rsidP="00C12F0A">
      <w:pPr>
        <w:pStyle w:val="ListParagraph"/>
        <w:numPr>
          <w:ilvl w:val="1"/>
          <w:numId w:val="3"/>
        </w:numPr>
        <w:rPr>
          <w:rFonts w:ascii="Segoe UI" w:hAnsi="Segoe UI" w:cs="Segoe UI"/>
        </w:rPr>
      </w:pPr>
      <w:r>
        <w:rPr>
          <w:rFonts w:ascii="Segoe UI" w:hAnsi="Segoe UI" w:cs="Segoe UI"/>
          <w:b/>
          <w:bCs/>
        </w:rPr>
        <w:t xml:space="preserve">Final </w:t>
      </w:r>
      <w:r w:rsidR="00C12F0A" w:rsidRPr="00992D28">
        <w:rPr>
          <w:rFonts w:ascii="Segoe UI" w:hAnsi="Segoe UI" w:cs="Segoe UI"/>
          <w:b/>
          <w:bCs/>
        </w:rPr>
        <w:t>Plat Approval</w:t>
      </w:r>
      <w:r w:rsidR="00C12F0A" w:rsidRPr="00992D28">
        <w:rPr>
          <w:rFonts w:ascii="Segoe UI" w:hAnsi="Segoe UI" w:cs="Segoe UI"/>
        </w:rPr>
        <w:t xml:space="preserve">. The approval of a </w:t>
      </w:r>
      <w:r>
        <w:rPr>
          <w:rFonts w:ascii="Segoe UI" w:hAnsi="Segoe UI" w:cs="Segoe UI"/>
        </w:rPr>
        <w:t xml:space="preserve">Final </w:t>
      </w:r>
      <w:r w:rsidR="00C12F0A" w:rsidRPr="00992D28">
        <w:rPr>
          <w:rFonts w:ascii="Segoe UI" w:hAnsi="Segoe UI" w:cs="Segoe UI"/>
        </w:rPr>
        <w:t xml:space="preserve">Subdivision Application shall be effective for a period of </w:t>
      </w:r>
      <w:r w:rsidRPr="004A738D">
        <w:rPr>
          <w:rFonts w:ascii="Segoe UI" w:hAnsi="Segoe UI" w:cs="Segoe UI"/>
          <w:highlight w:val="cyan"/>
        </w:rPr>
        <w:t>two</w:t>
      </w:r>
      <w:r w:rsidR="00C12F0A" w:rsidRPr="004A738D">
        <w:rPr>
          <w:rFonts w:ascii="Segoe UI" w:hAnsi="Segoe UI" w:cs="Segoe UI"/>
          <w:highlight w:val="cyan"/>
        </w:rPr>
        <w:t xml:space="preserve"> (</w:t>
      </w:r>
      <w:r w:rsidRPr="004A738D">
        <w:rPr>
          <w:rFonts w:ascii="Segoe UI" w:hAnsi="Segoe UI" w:cs="Segoe UI"/>
          <w:highlight w:val="cyan"/>
        </w:rPr>
        <w:t>2</w:t>
      </w:r>
      <w:r w:rsidR="00C12F0A" w:rsidRPr="004A738D">
        <w:rPr>
          <w:rFonts w:ascii="Segoe UI" w:hAnsi="Segoe UI" w:cs="Segoe UI"/>
          <w:highlight w:val="cyan"/>
        </w:rPr>
        <w:t>) year</w:t>
      </w:r>
      <w:r w:rsidRPr="004A738D">
        <w:rPr>
          <w:rFonts w:ascii="Segoe UI" w:hAnsi="Segoe UI" w:cs="Segoe UI"/>
          <w:highlight w:val="cyan"/>
        </w:rPr>
        <w:t>s</w:t>
      </w:r>
      <w:r w:rsidR="00C12F0A" w:rsidRPr="00992D28">
        <w:rPr>
          <w:rFonts w:ascii="Segoe UI" w:hAnsi="Segoe UI" w:cs="Segoe UI"/>
        </w:rPr>
        <w:t xml:space="preserve"> from the date of approval by the City </w:t>
      </w:r>
      <w:r>
        <w:rPr>
          <w:rFonts w:ascii="Segoe UI" w:hAnsi="Segoe UI" w:cs="Segoe UI"/>
        </w:rPr>
        <w:t>Engineer</w:t>
      </w:r>
      <w:r w:rsidR="00917C66">
        <w:rPr>
          <w:rFonts w:ascii="Segoe UI" w:hAnsi="Segoe UI" w:cs="Segoe UI"/>
        </w:rPr>
        <w:t xml:space="preserve">. </w:t>
      </w:r>
    </w:p>
    <w:p w14:paraId="0BF68842" w14:textId="77777777" w:rsidR="00740CAB" w:rsidRDefault="00C12F0A" w:rsidP="00917C66">
      <w:pPr>
        <w:pStyle w:val="ListParagraph"/>
        <w:numPr>
          <w:ilvl w:val="2"/>
          <w:numId w:val="3"/>
        </w:numPr>
        <w:rPr>
          <w:rFonts w:ascii="Segoe UI" w:hAnsi="Segoe UI" w:cs="Segoe UI"/>
        </w:rPr>
      </w:pPr>
      <w:r w:rsidRPr="00992D28">
        <w:rPr>
          <w:rFonts w:ascii="Segoe UI" w:hAnsi="Segoe UI" w:cs="Segoe UI"/>
        </w:rPr>
        <w:t xml:space="preserve">If a final </w:t>
      </w:r>
      <w:r w:rsidR="00F22EF3">
        <w:rPr>
          <w:rFonts w:ascii="Segoe UI" w:hAnsi="Segoe UI" w:cs="Segoe UI"/>
        </w:rPr>
        <w:t>plat is not recorded</w:t>
      </w:r>
      <w:r w:rsidRPr="00992D28">
        <w:rPr>
          <w:rFonts w:ascii="Segoe UI" w:hAnsi="Segoe UI" w:cs="Segoe UI"/>
        </w:rPr>
        <w:t xml:space="preserve"> within the </w:t>
      </w:r>
      <w:r w:rsidR="001C0963" w:rsidRPr="004A738D">
        <w:rPr>
          <w:rFonts w:ascii="Segoe UI" w:hAnsi="Segoe UI" w:cs="Segoe UI"/>
          <w:highlight w:val="cyan"/>
        </w:rPr>
        <w:t xml:space="preserve">two </w:t>
      </w:r>
      <w:r w:rsidRPr="004A738D">
        <w:rPr>
          <w:rFonts w:ascii="Segoe UI" w:hAnsi="Segoe UI" w:cs="Segoe UI"/>
          <w:highlight w:val="cyan"/>
        </w:rPr>
        <w:t>(</w:t>
      </w:r>
      <w:r w:rsidR="001C0963" w:rsidRPr="004A738D">
        <w:rPr>
          <w:rFonts w:ascii="Segoe UI" w:hAnsi="Segoe UI" w:cs="Segoe UI"/>
          <w:highlight w:val="cyan"/>
        </w:rPr>
        <w:t>2</w:t>
      </w:r>
      <w:r w:rsidRPr="004A738D">
        <w:rPr>
          <w:rFonts w:ascii="Segoe UI" w:hAnsi="Segoe UI" w:cs="Segoe UI"/>
          <w:highlight w:val="cyan"/>
        </w:rPr>
        <w:t>) year period</w:t>
      </w:r>
      <w:r w:rsidRPr="00992D28">
        <w:rPr>
          <w:rFonts w:ascii="Segoe UI" w:hAnsi="Segoe UI" w:cs="Segoe UI"/>
        </w:rPr>
        <w:t xml:space="preserve">, </w:t>
      </w:r>
      <w:r w:rsidR="00A3595B">
        <w:rPr>
          <w:rFonts w:ascii="Segoe UI" w:hAnsi="Segoe UI" w:cs="Segoe UI"/>
        </w:rPr>
        <w:t xml:space="preserve">a request may be made </w:t>
      </w:r>
      <w:r w:rsidR="00463AD8">
        <w:rPr>
          <w:rFonts w:ascii="Segoe UI" w:hAnsi="Segoe UI" w:cs="Segoe UI"/>
        </w:rPr>
        <w:t>to the City for an extension of time for up to one year.</w:t>
      </w:r>
      <w:r w:rsidR="00CD358F">
        <w:rPr>
          <w:rFonts w:ascii="Segoe UI" w:hAnsi="Segoe UI" w:cs="Segoe UI"/>
        </w:rPr>
        <w:t xml:space="preserve">  </w:t>
      </w:r>
      <w:r w:rsidR="00F22EF3">
        <w:rPr>
          <w:rFonts w:ascii="Segoe UI" w:hAnsi="Segoe UI" w:cs="Segoe UI"/>
        </w:rPr>
        <w:t xml:space="preserve">The extension request will be considered by the DRC and recommendation made to the </w:t>
      </w:r>
      <w:r w:rsidR="00DE7209">
        <w:rPr>
          <w:rFonts w:ascii="Segoe UI" w:hAnsi="Segoe UI" w:cs="Segoe UI"/>
        </w:rPr>
        <w:t>City Engineer</w:t>
      </w:r>
      <w:r w:rsidR="00740CAB">
        <w:rPr>
          <w:rFonts w:ascii="Segoe UI" w:hAnsi="Segoe UI" w:cs="Segoe UI"/>
        </w:rPr>
        <w:t>, who will provide in writing a decision on the extension request</w:t>
      </w:r>
      <w:r w:rsidR="00DE7209">
        <w:rPr>
          <w:rFonts w:ascii="Segoe UI" w:hAnsi="Segoe UI" w:cs="Segoe UI"/>
        </w:rPr>
        <w:t xml:space="preserve">.  </w:t>
      </w:r>
    </w:p>
    <w:p w14:paraId="4E7D9D95" w14:textId="3EF7BA60" w:rsidR="001E3DFD" w:rsidRDefault="00740CAB" w:rsidP="00740CAB">
      <w:pPr>
        <w:pStyle w:val="ListParagraph"/>
        <w:numPr>
          <w:ilvl w:val="3"/>
          <w:numId w:val="3"/>
        </w:numPr>
        <w:rPr>
          <w:rFonts w:ascii="Segoe UI" w:hAnsi="Segoe UI" w:cs="Segoe UI"/>
        </w:rPr>
      </w:pPr>
      <w:r>
        <w:rPr>
          <w:rFonts w:ascii="Segoe UI" w:hAnsi="Segoe UI" w:cs="Segoe UI"/>
        </w:rPr>
        <w:t>If a</w:t>
      </w:r>
      <w:r w:rsidR="00DE7209">
        <w:rPr>
          <w:rFonts w:ascii="Segoe UI" w:hAnsi="Segoe UI" w:cs="Segoe UI"/>
        </w:rPr>
        <w:t xml:space="preserve">fter the </w:t>
      </w:r>
      <w:r w:rsidR="00DE7209" w:rsidRPr="004A738D">
        <w:rPr>
          <w:rFonts w:ascii="Segoe UI" w:hAnsi="Segoe UI" w:cs="Segoe UI"/>
          <w:highlight w:val="cyan"/>
        </w:rPr>
        <w:t>one year extension</w:t>
      </w:r>
      <w:r w:rsidR="00DE7209">
        <w:rPr>
          <w:rFonts w:ascii="Segoe UI" w:hAnsi="Segoe UI" w:cs="Segoe UI"/>
        </w:rPr>
        <w:t xml:space="preserve">, a final plat is still not recorded </w:t>
      </w:r>
      <w:r>
        <w:rPr>
          <w:rFonts w:ascii="Segoe UI" w:hAnsi="Segoe UI" w:cs="Segoe UI"/>
        </w:rPr>
        <w:t xml:space="preserve">but the </w:t>
      </w:r>
      <w:r w:rsidR="0006115A">
        <w:rPr>
          <w:rFonts w:ascii="Segoe UI" w:hAnsi="Segoe UI" w:cs="Segoe UI"/>
        </w:rPr>
        <w:t xml:space="preserve">installation of </w:t>
      </w:r>
      <w:r w:rsidR="001E3DFD">
        <w:rPr>
          <w:rFonts w:ascii="Segoe UI" w:hAnsi="Segoe UI" w:cs="Segoe UI"/>
        </w:rPr>
        <w:t xml:space="preserve">subdivision </w:t>
      </w:r>
      <w:r w:rsidR="0006115A">
        <w:rPr>
          <w:rFonts w:ascii="Segoe UI" w:hAnsi="Segoe UI" w:cs="Segoe UI"/>
        </w:rPr>
        <w:t xml:space="preserve">improvements have </w:t>
      </w:r>
      <w:r w:rsidR="001E3DFD">
        <w:rPr>
          <w:rFonts w:ascii="Segoe UI" w:hAnsi="Segoe UI" w:cs="Segoe UI"/>
        </w:rPr>
        <w:t xml:space="preserve">already </w:t>
      </w:r>
      <w:r w:rsidR="0006115A">
        <w:rPr>
          <w:rFonts w:ascii="Segoe UI" w:hAnsi="Segoe UI" w:cs="Segoe UI"/>
        </w:rPr>
        <w:t>begun</w:t>
      </w:r>
      <w:r w:rsidR="001E3DFD">
        <w:rPr>
          <w:rFonts w:ascii="Segoe UI" w:hAnsi="Segoe UI" w:cs="Segoe UI"/>
        </w:rPr>
        <w:t>, but not completed</w:t>
      </w:r>
      <w:r>
        <w:rPr>
          <w:rFonts w:ascii="Segoe UI" w:hAnsi="Segoe UI" w:cs="Segoe UI"/>
        </w:rPr>
        <w:t>,</w:t>
      </w:r>
      <w:r w:rsidR="001E3DFD">
        <w:rPr>
          <w:rFonts w:ascii="Segoe UI" w:hAnsi="Segoe UI" w:cs="Segoe UI"/>
        </w:rPr>
        <w:t xml:space="preserve"> </w:t>
      </w:r>
      <w:r w:rsidR="00C66A71">
        <w:rPr>
          <w:rFonts w:ascii="Segoe UI" w:hAnsi="Segoe UI" w:cs="Segoe UI"/>
        </w:rPr>
        <w:t xml:space="preserve">the City shall complete an inspection to determine </w:t>
      </w:r>
      <w:r w:rsidR="005A76B7">
        <w:rPr>
          <w:rFonts w:ascii="Segoe UI" w:hAnsi="Segoe UI" w:cs="Segoe UI"/>
        </w:rPr>
        <w:t xml:space="preserve">what has been completed, what needs to be completed and the </w:t>
      </w:r>
      <w:r w:rsidR="00084EA6">
        <w:rPr>
          <w:rFonts w:ascii="Segoe UI" w:hAnsi="Segoe UI" w:cs="Segoe UI"/>
        </w:rPr>
        <w:t xml:space="preserve">City may begin </w:t>
      </w:r>
      <w:r w:rsidR="005A76B7">
        <w:rPr>
          <w:rFonts w:ascii="Segoe UI" w:hAnsi="Segoe UI" w:cs="Segoe UI"/>
        </w:rPr>
        <w:t xml:space="preserve">coordination </w:t>
      </w:r>
      <w:r w:rsidR="00084EA6">
        <w:rPr>
          <w:rFonts w:ascii="Segoe UI" w:hAnsi="Segoe UI" w:cs="Segoe UI"/>
        </w:rPr>
        <w:t xml:space="preserve">with the </w:t>
      </w:r>
      <w:r w:rsidR="005A76B7">
        <w:rPr>
          <w:rFonts w:ascii="Segoe UI" w:hAnsi="Segoe UI" w:cs="Segoe UI"/>
        </w:rPr>
        <w:t xml:space="preserve">escrow agent </w:t>
      </w:r>
      <w:r w:rsidR="00084EA6">
        <w:rPr>
          <w:rFonts w:ascii="Segoe UI" w:hAnsi="Segoe UI" w:cs="Segoe UI"/>
        </w:rPr>
        <w:t xml:space="preserve">to obtain the </w:t>
      </w:r>
      <w:r w:rsidR="005A76B7">
        <w:rPr>
          <w:rFonts w:ascii="Segoe UI" w:hAnsi="Segoe UI" w:cs="Segoe UI"/>
        </w:rPr>
        <w:t xml:space="preserve">escrow funds to </w:t>
      </w:r>
      <w:r>
        <w:rPr>
          <w:rFonts w:ascii="Segoe UI" w:hAnsi="Segoe UI" w:cs="Segoe UI"/>
        </w:rPr>
        <w:t xml:space="preserve">go toward completing the subdivision improvements as originally designed and approved. </w:t>
      </w:r>
    </w:p>
    <w:p w14:paraId="678A4710" w14:textId="294660E4" w:rsidR="00C12F0A" w:rsidRDefault="00C12F0A" w:rsidP="00917C66">
      <w:pPr>
        <w:pStyle w:val="ListParagraph"/>
        <w:numPr>
          <w:ilvl w:val="2"/>
          <w:numId w:val="3"/>
        </w:numPr>
        <w:rPr>
          <w:rFonts w:ascii="Segoe UI" w:hAnsi="Segoe UI" w:cs="Segoe UI"/>
        </w:rPr>
      </w:pPr>
      <w:r w:rsidRPr="00992D28">
        <w:rPr>
          <w:rFonts w:ascii="Segoe UI" w:hAnsi="Segoe UI" w:cs="Segoe UI"/>
        </w:rPr>
        <w:t xml:space="preserve">For developments designed to be done in phases, the subsequent phases should be </w:t>
      </w:r>
      <w:r w:rsidR="001E3DFD">
        <w:rPr>
          <w:rFonts w:ascii="Segoe UI" w:hAnsi="Segoe UI" w:cs="Segoe UI"/>
        </w:rPr>
        <w:t xml:space="preserve">recorded </w:t>
      </w:r>
      <w:r w:rsidRPr="00992D28">
        <w:rPr>
          <w:rFonts w:ascii="Segoe UI" w:hAnsi="Segoe UI" w:cs="Segoe UI"/>
        </w:rPr>
        <w:t xml:space="preserve">within </w:t>
      </w:r>
      <w:r w:rsidRPr="004A738D">
        <w:rPr>
          <w:rFonts w:ascii="Segoe UI" w:hAnsi="Segoe UI" w:cs="Segoe UI"/>
          <w:highlight w:val="cyan"/>
        </w:rPr>
        <w:t>two (2) years</w:t>
      </w:r>
      <w:r w:rsidRPr="00992D28">
        <w:rPr>
          <w:rFonts w:ascii="Segoe UI" w:hAnsi="Segoe UI" w:cs="Segoe UI"/>
        </w:rPr>
        <w:t xml:space="preserve"> of the previous phase being </w:t>
      </w:r>
      <w:r w:rsidR="001E3DFD">
        <w:rPr>
          <w:rFonts w:ascii="Segoe UI" w:hAnsi="Segoe UI" w:cs="Segoe UI"/>
        </w:rPr>
        <w:t>recorded</w:t>
      </w:r>
      <w:r w:rsidRPr="00992D28">
        <w:rPr>
          <w:rFonts w:ascii="Segoe UI" w:hAnsi="Segoe UI" w:cs="Segoe UI"/>
        </w:rPr>
        <w:t>.</w:t>
      </w:r>
    </w:p>
    <w:p w14:paraId="48154431" w14:textId="77777777" w:rsidR="000F58FE" w:rsidRPr="000F58FE" w:rsidRDefault="000F58FE" w:rsidP="000F58FE">
      <w:pPr>
        <w:pStyle w:val="ListParagraph"/>
        <w:numPr>
          <w:ilvl w:val="1"/>
          <w:numId w:val="3"/>
        </w:numPr>
        <w:rPr>
          <w:rFonts w:ascii="Segoe UI" w:hAnsi="Segoe UI" w:cs="Segoe UI"/>
        </w:rPr>
      </w:pPr>
      <w:r w:rsidRPr="000F58FE">
        <w:rPr>
          <w:rFonts w:ascii="Segoe UI" w:hAnsi="Segoe UI" w:cs="Segoe UI"/>
          <w:b/>
          <w:bCs/>
        </w:rPr>
        <w:lastRenderedPageBreak/>
        <w:t>Site Preparation Work Prohibited</w:t>
      </w:r>
      <w:r w:rsidRPr="000F58FE">
        <w:rPr>
          <w:rFonts w:ascii="Segoe UI" w:hAnsi="Segoe UI" w:cs="Segoe UI"/>
        </w:rPr>
        <w:t>.</w:t>
      </w:r>
    </w:p>
    <w:p w14:paraId="72E5F7EC" w14:textId="77777777" w:rsidR="000F58FE" w:rsidRPr="000F58FE" w:rsidRDefault="000F58FE" w:rsidP="000F58FE">
      <w:pPr>
        <w:pStyle w:val="ListParagraph"/>
        <w:numPr>
          <w:ilvl w:val="2"/>
          <w:numId w:val="3"/>
        </w:numPr>
        <w:rPr>
          <w:rFonts w:ascii="Segoe UI" w:hAnsi="Segoe UI" w:cs="Segoe UI"/>
        </w:rPr>
      </w:pPr>
      <w:r w:rsidRPr="000F58FE">
        <w:rPr>
          <w:rFonts w:ascii="Segoe UI" w:hAnsi="Segoe UI" w:cs="Segoe UI"/>
        </w:rPr>
        <w:t>No excavation, grading or re-grading shall take place on any land until Final Subdivision approval has been granted by the City and a pre-construction meeting held.</w:t>
      </w:r>
    </w:p>
    <w:p w14:paraId="7B650228" w14:textId="03A4E0B2" w:rsidR="000F58FE" w:rsidRPr="000F58FE" w:rsidRDefault="000F58FE" w:rsidP="000F58FE">
      <w:pPr>
        <w:pStyle w:val="ListParagraph"/>
        <w:numPr>
          <w:ilvl w:val="2"/>
          <w:numId w:val="3"/>
        </w:numPr>
        <w:rPr>
          <w:rFonts w:ascii="Segoe UI" w:hAnsi="Segoe UI" w:cs="Segoe UI"/>
        </w:rPr>
      </w:pPr>
      <w:r w:rsidRPr="000F58FE">
        <w:rPr>
          <w:rFonts w:ascii="Segoe UI" w:hAnsi="Segoe UI" w:cs="Segoe UI"/>
        </w:rPr>
        <w:t xml:space="preserve">No installation of improvements shall take place on any subdivision site until a final subdivision plat has been recorded in the Office of the </w:t>
      </w:r>
      <w:r w:rsidR="00B35345">
        <w:rPr>
          <w:rFonts w:ascii="Segoe UI" w:hAnsi="Segoe UI" w:cs="Segoe UI"/>
        </w:rPr>
        <w:t>Rich</w:t>
      </w:r>
      <w:r w:rsidRPr="000F58FE">
        <w:rPr>
          <w:rFonts w:ascii="Segoe UI" w:hAnsi="Segoe UI" w:cs="Segoe UI"/>
        </w:rPr>
        <w:t xml:space="preserve"> County Recorder, or until the City has received, reviewed and approved an engineer’s estimate on the subdivision’s improvements and have a draft escrow agreement written. </w:t>
      </w:r>
    </w:p>
    <w:p w14:paraId="6D10A83F" w14:textId="77777777" w:rsidR="000F58FE" w:rsidRPr="000F58FE" w:rsidRDefault="000F58FE" w:rsidP="00264C62">
      <w:pPr>
        <w:pStyle w:val="ListParagraph"/>
        <w:numPr>
          <w:ilvl w:val="3"/>
          <w:numId w:val="3"/>
        </w:numPr>
        <w:rPr>
          <w:rFonts w:ascii="Segoe UI" w:hAnsi="Segoe UI" w:cs="Segoe UI"/>
        </w:rPr>
      </w:pPr>
      <w:r w:rsidRPr="000F58FE">
        <w:rPr>
          <w:rFonts w:ascii="Segoe UI" w:hAnsi="Segoe UI" w:cs="Segoe UI"/>
        </w:rPr>
        <w:t>An executed escrow agreement signed by the developer, escrow agent and City must be in place prior to recordation of the final plat.</w:t>
      </w:r>
    </w:p>
    <w:p w14:paraId="3313727F" w14:textId="570B5029" w:rsidR="000F58FE" w:rsidRPr="00942947" w:rsidRDefault="000F58FE" w:rsidP="00942947">
      <w:pPr>
        <w:pStyle w:val="ListParagraph"/>
        <w:numPr>
          <w:ilvl w:val="2"/>
          <w:numId w:val="3"/>
        </w:numPr>
        <w:rPr>
          <w:rFonts w:ascii="Segoe UI" w:hAnsi="Segoe UI" w:cs="Segoe UI"/>
        </w:rPr>
      </w:pPr>
      <w:r w:rsidRPr="000F58FE">
        <w:rPr>
          <w:rFonts w:ascii="Segoe UI" w:hAnsi="Segoe UI" w:cs="Segoe UI"/>
        </w:rPr>
        <w:t xml:space="preserve">No </w:t>
      </w:r>
      <w:r w:rsidR="00B35345">
        <w:rPr>
          <w:rFonts w:ascii="Segoe UI" w:hAnsi="Segoe UI" w:cs="Segoe UI"/>
        </w:rPr>
        <w:t xml:space="preserve">lots shall be </w:t>
      </w:r>
      <w:proofErr w:type="gramStart"/>
      <w:r w:rsidR="00B35345">
        <w:rPr>
          <w:rFonts w:ascii="Segoe UI" w:hAnsi="Segoe UI" w:cs="Segoe UI"/>
        </w:rPr>
        <w:t>sold</w:t>
      </w:r>
      <w:proofErr w:type="gramEnd"/>
      <w:r w:rsidR="00B35345">
        <w:rPr>
          <w:rFonts w:ascii="Segoe UI" w:hAnsi="Segoe UI" w:cs="Segoe UI"/>
        </w:rPr>
        <w:t xml:space="preserve"> and no </w:t>
      </w:r>
      <w:r w:rsidRPr="000F58FE">
        <w:rPr>
          <w:rFonts w:ascii="Segoe UI" w:hAnsi="Segoe UI" w:cs="Segoe UI"/>
        </w:rPr>
        <w:t xml:space="preserve">building permits shall be issued by the City, until a final subdivision plat has been recorded in the Office of the </w:t>
      </w:r>
      <w:r w:rsidR="00B35345">
        <w:rPr>
          <w:rFonts w:ascii="Segoe UI" w:hAnsi="Segoe UI" w:cs="Segoe UI"/>
        </w:rPr>
        <w:t>Rich</w:t>
      </w:r>
      <w:r w:rsidRPr="000F58FE">
        <w:rPr>
          <w:rFonts w:ascii="Segoe UI" w:hAnsi="Segoe UI" w:cs="Segoe UI"/>
        </w:rPr>
        <w:t xml:space="preserve"> County Recorder and improvements as required by the City Code have </w:t>
      </w:r>
      <w:r w:rsidR="00942947">
        <w:rPr>
          <w:rFonts w:ascii="Segoe UI" w:hAnsi="Segoe UI" w:cs="Segoe UI"/>
        </w:rPr>
        <w:t xml:space="preserve">either been </w:t>
      </w:r>
      <w:r w:rsidRPr="000F58FE">
        <w:rPr>
          <w:rFonts w:ascii="Segoe UI" w:hAnsi="Segoe UI" w:cs="Segoe UI"/>
        </w:rPr>
        <w:t>installed</w:t>
      </w:r>
      <w:r w:rsidR="00466272">
        <w:rPr>
          <w:rFonts w:ascii="Segoe UI" w:hAnsi="Segoe UI" w:cs="Segoe UI"/>
        </w:rPr>
        <w:t>,</w:t>
      </w:r>
      <w:r w:rsidR="00942947">
        <w:rPr>
          <w:rFonts w:ascii="Segoe UI" w:hAnsi="Segoe UI" w:cs="Segoe UI"/>
        </w:rPr>
        <w:t xml:space="preserve"> or </w:t>
      </w:r>
      <w:r w:rsidR="00466272">
        <w:rPr>
          <w:rFonts w:ascii="Segoe UI" w:hAnsi="Segoe UI" w:cs="Segoe UI"/>
        </w:rPr>
        <w:t xml:space="preserve">a subdivision </w:t>
      </w:r>
      <w:r w:rsidR="00147413">
        <w:rPr>
          <w:rFonts w:ascii="Segoe UI" w:hAnsi="Segoe UI" w:cs="Segoe UI"/>
        </w:rPr>
        <w:t>improvement</w:t>
      </w:r>
      <w:r w:rsidR="0025580A">
        <w:rPr>
          <w:rFonts w:ascii="Segoe UI" w:hAnsi="Segoe UI" w:cs="Segoe UI"/>
        </w:rPr>
        <w:t xml:space="preserve"> </w:t>
      </w:r>
      <w:r w:rsidR="00184D13">
        <w:rPr>
          <w:rFonts w:ascii="Segoe UI" w:hAnsi="Segoe UI" w:cs="Segoe UI"/>
        </w:rPr>
        <w:t xml:space="preserve">escrow agreement has been </w:t>
      </w:r>
      <w:r w:rsidR="00466272">
        <w:rPr>
          <w:rFonts w:ascii="Segoe UI" w:hAnsi="Segoe UI" w:cs="Segoe UI"/>
        </w:rPr>
        <w:t xml:space="preserve">fully </w:t>
      </w:r>
      <w:r w:rsidR="00184D13">
        <w:rPr>
          <w:rFonts w:ascii="Segoe UI" w:hAnsi="Segoe UI" w:cs="Segoe UI"/>
        </w:rPr>
        <w:t>executed.</w:t>
      </w:r>
    </w:p>
    <w:p w14:paraId="70A4E94E" w14:textId="77777777" w:rsidR="000F58FE" w:rsidRDefault="000F58FE" w:rsidP="00264C62">
      <w:pPr>
        <w:pStyle w:val="ListParagraph"/>
        <w:numPr>
          <w:ilvl w:val="0"/>
          <w:numId w:val="0"/>
        </w:numPr>
        <w:ind w:left="1080"/>
        <w:rPr>
          <w:rFonts w:ascii="Segoe UI" w:hAnsi="Segoe UI" w:cs="Segoe UI"/>
        </w:rPr>
      </w:pPr>
    </w:p>
    <w:p w14:paraId="363D4032" w14:textId="5412D662" w:rsidR="00CD4DEE" w:rsidRDefault="00B40244" w:rsidP="00B61E1B">
      <w:pPr>
        <w:pStyle w:val="ListParagraph"/>
        <w:numPr>
          <w:ilvl w:val="1"/>
          <w:numId w:val="3"/>
        </w:numPr>
        <w:rPr>
          <w:rFonts w:ascii="Segoe UI" w:hAnsi="Segoe UI" w:cs="Segoe UI"/>
        </w:rPr>
      </w:pPr>
      <w:r>
        <w:rPr>
          <w:rFonts w:ascii="Segoe UI" w:hAnsi="Segoe UI" w:cs="Segoe UI"/>
          <w:b/>
          <w:bCs/>
        </w:rPr>
        <w:t>Final Plat Recordation</w:t>
      </w:r>
      <w:r w:rsidRPr="00B61E1B">
        <w:rPr>
          <w:rFonts w:ascii="Segoe UI" w:hAnsi="Segoe UI" w:cs="Segoe UI"/>
          <w:b/>
          <w:bCs/>
        </w:rPr>
        <w:t>.</w:t>
      </w:r>
      <w:r w:rsidR="00E6730D" w:rsidRPr="00B61E1B">
        <w:rPr>
          <w:rFonts w:ascii="Segoe UI" w:hAnsi="Segoe UI" w:cs="Segoe UI"/>
        </w:rPr>
        <w:t xml:space="preserve"> Recordation of Final Subdivision Plats: The City </w:t>
      </w:r>
      <w:r w:rsidR="00B35345">
        <w:rPr>
          <w:rFonts w:ascii="Segoe UI" w:hAnsi="Segoe UI" w:cs="Segoe UI"/>
        </w:rPr>
        <w:t>Clerk or</w:t>
      </w:r>
      <w:r w:rsidR="00E6730D" w:rsidRPr="00B61E1B">
        <w:rPr>
          <w:rFonts w:ascii="Segoe UI" w:hAnsi="Segoe UI" w:cs="Segoe UI"/>
        </w:rPr>
        <w:t xml:space="preserve"> designee, shall take all appropriate Final Subdivision Application documents including the signed final plat to the Office of the </w:t>
      </w:r>
      <w:r w:rsidR="00B35345">
        <w:rPr>
          <w:rFonts w:ascii="Segoe UI" w:hAnsi="Segoe UI" w:cs="Segoe UI"/>
        </w:rPr>
        <w:t>Rich</w:t>
      </w:r>
      <w:r w:rsidR="00B61E1B" w:rsidRPr="00B61E1B">
        <w:rPr>
          <w:rFonts w:ascii="Segoe UI" w:hAnsi="Segoe UI" w:cs="Segoe UI"/>
        </w:rPr>
        <w:t xml:space="preserve"> </w:t>
      </w:r>
      <w:r w:rsidR="00E6730D" w:rsidRPr="00B61E1B">
        <w:rPr>
          <w:rFonts w:ascii="Segoe UI" w:hAnsi="Segoe UI" w:cs="Segoe UI"/>
        </w:rPr>
        <w:t xml:space="preserve">County Recorder for recordation. The </w:t>
      </w:r>
      <w:r w:rsidR="00B61E1B" w:rsidRPr="00B61E1B">
        <w:rPr>
          <w:rFonts w:ascii="Segoe UI" w:hAnsi="Segoe UI" w:cs="Segoe UI"/>
        </w:rPr>
        <w:t>applicant is</w:t>
      </w:r>
      <w:r w:rsidR="00E6730D" w:rsidRPr="00B61E1B">
        <w:rPr>
          <w:rFonts w:ascii="Segoe UI" w:hAnsi="Segoe UI" w:cs="Segoe UI"/>
        </w:rPr>
        <w:t xml:space="preserve"> required to pay all fees, including copies, for the recording of all final subdivision documents and final plats. </w:t>
      </w:r>
    </w:p>
    <w:p w14:paraId="54B324E9" w14:textId="70D89C39" w:rsidR="00CD4DEE" w:rsidRDefault="00CD4DEE" w:rsidP="00041FB9">
      <w:pPr>
        <w:pStyle w:val="ListParagraph"/>
        <w:numPr>
          <w:ilvl w:val="2"/>
          <w:numId w:val="3"/>
        </w:numPr>
        <w:rPr>
          <w:rFonts w:ascii="Segoe UI" w:hAnsi="Segoe UI" w:cs="Segoe UI"/>
        </w:rPr>
      </w:pPr>
      <w:r w:rsidRPr="00B61E1B">
        <w:rPr>
          <w:rFonts w:ascii="Segoe UI" w:hAnsi="Segoe UI" w:cs="Segoe UI"/>
        </w:rPr>
        <w:t>Signing of Plat:</w:t>
      </w:r>
      <w:r w:rsidR="00B61E1B">
        <w:rPr>
          <w:rFonts w:ascii="Segoe UI" w:hAnsi="Segoe UI" w:cs="Segoe UI"/>
        </w:rPr>
        <w:t xml:space="preserve"> </w:t>
      </w:r>
      <w:r w:rsidR="00861829">
        <w:rPr>
          <w:rFonts w:ascii="Segoe UI" w:hAnsi="Segoe UI" w:cs="Segoe UI"/>
        </w:rPr>
        <w:t xml:space="preserve">The signing of the mylar </w:t>
      </w:r>
      <w:r w:rsidR="001F7C9E">
        <w:rPr>
          <w:rFonts w:ascii="Segoe UI" w:hAnsi="Segoe UI" w:cs="Segoe UI"/>
        </w:rPr>
        <w:t xml:space="preserve">(plat) and the escrow agreement should typically happen concurrently.  </w:t>
      </w:r>
      <w:r w:rsidR="00D717C3" w:rsidRPr="00041FB9">
        <w:rPr>
          <w:rFonts w:ascii="Segoe UI" w:hAnsi="Segoe UI" w:cs="Segoe UI"/>
        </w:rPr>
        <w:t xml:space="preserve">The applicant should obtain any needed signatures </w:t>
      </w:r>
      <w:r w:rsidR="007A0C75" w:rsidRPr="00041FB9">
        <w:rPr>
          <w:rFonts w:ascii="Segoe UI" w:hAnsi="Segoe UI" w:cs="Segoe UI"/>
        </w:rPr>
        <w:t xml:space="preserve">on the mylar </w:t>
      </w:r>
      <w:r w:rsidR="00D717C3" w:rsidRPr="00041FB9">
        <w:rPr>
          <w:rFonts w:ascii="Segoe UI" w:hAnsi="Segoe UI" w:cs="Segoe UI"/>
        </w:rPr>
        <w:t xml:space="preserve">from signing utility companies or other </w:t>
      </w:r>
      <w:r w:rsidR="007A0C75" w:rsidRPr="00041FB9">
        <w:rPr>
          <w:rFonts w:ascii="Segoe UI" w:hAnsi="Segoe UI" w:cs="Segoe UI"/>
        </w:rPr>
        <w:t>outside agencies first, then the mylar should be submitted to the City Cler</w:t>
      </w:r>
      <w:r w:rsidR="00406902" w:rsidRPr="00041FB9">
        <w:rPr>
          <w:rFonts w:ascii="Segoe UI" w:hAnsi="Segoe UI" w:cs="Segoe UI"/>
        </w:rPr>
        <w:t xml:space="preserve">k who will then obtain </w:t>
      </w:r>
      <w:r w:rsidR="007651E7" w:rsidRPr="00041FB9">
        <w:rPr>
          <w:rFonts w:ascii="Segoe UI" w:hAnsi="Segoe UI" w:cs="Segoe UI"/>
        </w:rPr>
        <w:t xml:space="preserve">the signatures of the </w:t>
      </w:r>
      <w:r w:rsidRPr="00041FB9">
        <w:rPr>
          <w:rFonts w:ascii="Segoe UI" w:hAnsi="Segoe UI" w:cs="Segoe UI"/>
        </w:rPr>
        <w:t xml:space="preserve">City Engineer, </w:t>
      </w:r>
      <w:r w:rsidR="007651E7" w:rsidRPr="00041FB9">
        <w:rPr>
          <w:rFonts w:ascii="Segoe UI" w:hAnsi="Segoe UI" w:cs="Segoe UI"/>
        </w:rPr>
        <w:t xml:space="preserve">and the </w:t>
      </w:r>
      <w:r w:rsidR="00CD11FC">
        <w:rPr>
          <w:rFonts w:ascii="Segoe UI" w:hAnsi="Segoe UI" w:cs="Segoe UI"/>
        </w:rPr>
        <w:t>Planning Commission Chair</w:t>
      </w:r>
      <w:r w:rsidR="007651E7" w:rsidRPr="00041FB9">
        <w:rPr>
          <w:rFonts w:ascii="Segoe UI" w:hAnsi="Segoe UI" w:cs="Segoe UI"/>
        </w:rPr>
        <w:t xml:space="preserve">.  The City Engineer will specifically review that </w:t>
      </w:r>
      <w:proofErr w:type="gramStart"/>
      <w:r w:rsidR="00F15322" w:rsidRPr="00041FB9">
        <w:rPr>
          <w:rFonts w:ascii="Segoe UI" w:hAnsi="Segoe UI" w:cs="Segoe UI"/>
        </w:rPr>
        <w:t>all</w:t>
      </w:r>
      <w:r w:rsidR="007651E7" w:rsidRPr="00041FB9">
        <w:rPr>
          <w:rFonts w:ascii="Segoe UI" w:hAnsi="Segoe UI" w:cs="Segoe UI"/>
        </w:rPr>
        <w:t xml:space="preserve"> of</w:t>
      </w:r>
      <w:proofErr w:type="gramEnd"/>
      <w:r w:rsidR="007651E7" w:rsidRPr="00041FB9">
        <w:rPr>
          <w:rFonts w:ascii="Segoe UI" w:hAnsi="Segoe UI" w:cs="Segoe UI"/>
        </w:rPr>
        <w:t xml:space="preserve"> the </w:t>
      </w:r>
      <w:r w:rsidRPr="00041FB9">
        <w:rPr>
          <w:rFonts w:ascii="Segoe UI" w:hAnsi="Segoe UI" w:cs="Segoe UI"/>
        </w:rPr>
        <w:t xml:space="preserve">conditions of the </w:t>
      </w:r>
      <w:r w:rsidR="00CC2F8C" w:rsidRPr="00041FB9">
        <w:rPr>
          <w:rFonts w:ascii="Segoe UI" w:hAnsi="Segoe UI" w:cs="Segoe UI"/>
        </w:rPr>
        <w:t xml:space="preserve">final plat approval </w:t>
      </w:r>
      <w:r w:rsidRPr="00041FB9">
        <w:rPr>
          <w:rFonts w:ascii="Segoe UI" w:hAnsi="Segoe UI" w:cs="Segoe UI"/>
        </w:rPr>
        <w:t>have been satisfied.</w:t>
      </w:r>
      <w:bookmarkStart w:id="5" w:name="_Hlk176810426"/>
    </w:p>
    <w:bookmarkEnd w:id="5"/>
    <w:p w14:paraId="18C6FAB8" w14:textId="5596518A" w:rsidR="001F04F0" w:rsidRPr="00874DF7" w:rsidRDefault="00CD4DEE" w:rsidP="00874DF7">
      <w:pPr>
        <w:pStyle w:val="ListParagraph"/>
        <w:numPr>
          <w:ilvl w:val="2"/>
          <w:numId w:val="3"/>
        </w:numPr>
        <w:rPr>
          <w:rFonts w:ascii="Segoe UI" w:hAnsi="Segoe UI" w:cs="Segoe UI"/>
        </w:rPr>
      </w:pPr>
      <w:r w:rsidRPr="00874DF7">
        <w:rPr>
          <w:rFonts w:ascii="Segoe UI" w:hAnsi="Segoe UI" w:cs="Segoe UI"/>
        </w:rPr>
        <w:t>Recordation of Plat: It shall be the responsibility</w:t>
      </w:r>
      <w:r w:rsidR="001F04F0" w:rsidRPr="00874DF7">
        <w:rPr>
          <w:rFonts w:ascii="Times New Roman" w:eastAsia="Times New Roman" w:hAnsi="Times New Roman" w:cs="Times New Roman"/>
          <w:sz w:val="20"/>
          <w:szCs w:val="20"/>
        </w:rPr>
        <w:t xml:space="preserve"> </w:t>
      </w:r>
      <w:r w:rsidR="001F04F0" w:rsidRPr="00874DF7">
        <w:rPr>
          <w:rFonts w:ascii="Segoe UI" w:hAnsi="Segoe UI" w:cs="Segoe UI"/>
        </w:rPr>
        <w:t xml:space="preserve">of the </w:t>
      </w:r>
      <w:r w:rsidR="00874DF7">
        <w:rPr>
          <w:rFonts w:ascii="Segoe UI" w:hAnsi="Segoe UI" w:cs="Segoe UI"/>
        </w:rPr>
        <w:t>City Clerk</w:t>
      </w:r>
      <w:r w:rsidR="001F04F0" w:rsidRPr="00874DF7">
        <w:rPr>
          <w:rFonts w:ascii="Segoe UI" w:hAnsi="Segoe UI" w:cs="Segoe UI"/>
        </w:rPr>
        <w:t xml:space="preserve"> to file the final plat with the County Recorder’s Office within ten (10) </w:t>
      </w:r>
      <w:r w:rsidR="00874DF7">
        <w:rPr>
          <w:rFonts w:ascii="Segoe UI" w:hAnsi="Segoe UI" w:cs="Segoe UI"/>
        </w:rPr>
        <w:t xml:space="preserve">business </w:t>
      </w:r>
      <w:r w:rsidR="001F04F0" w:rsidRPr="00874DF7">
        <w:rPr>
          <w:rFonts w:ascii="Segoe UI" w:hAnsi="Segoe UI" w:cs="Segoe UI"/>
        </w:rPr>
        <w:t xml:space="preserve">days of the date of the last signature on the final plat. Simultaneously with the filing of the final plat, the </w:t>
      </w:r>
      <w:r w:rsidR="00757770">
        <w:rPr>
          <w:rFonts w:ascii="Segoe UI" w:hAnsi="Segoe UI" w:cs="Segoe UI"/>
        </w:rPr>
        <w:t xml:space="preserve">City Clerk </w:t>
      </w:r>
      <w:r w:rsidR="001F04F0" w:rsidRPr="00874DF7">
        <w:rPr>
          <w:rFonts w:ascii="Segoe UI" w:hAnsi="Segoe UI" w:cs="Segoe UI"/>
        </w:rPr>
        <w:t xml:space="preserve">shall record </w:t>
      </w:r>
      <w:r w:rsidR="00757770">
        <w:rPr>
          <w:rFonts w:ascii="Segoe UI" w:hAnsi="Segoe UI" w:cs="Segoe UI"/>
        </w:rPr>
        <w:t xml:space="preserve">any </w:t>
      </w:r>
      <w:r w:rsidR="001F04F0" w:rsidRPr="00874DF7">
        <w:rPr>
          <w:rFonts w:ascii="Segoe UI" w:hAnsi="Segoe UI" w:cs="Segoe UI"/>
        </w:rPr>
        <w:t>agreement</w:t>
      </w:r>
      <w:r w:rsidR="00757770">
        <w:rPr>
          <w:rFonts w:ascii="Segoe UI" w:hAnsi="Segoe UI" w:cs="Segoe UI"/>
        </w:rPr>
        <w:t>s</w:t>
      </w:r>
      <w:r w:rsidR="001F04F0" w:rsidRPr="00874DF7">
        <w:rPr>
          <w:rFonts w:ascii="Segoe UI" w:hAnsi="Segoe UI" w:cs="Segoe UI"/>
        </w:rPr>
        <w:t xml:space="preserve"> of dedication</w:t>
      </w:r>
      <w:r w:rsidR="00757770">
        <w:rPr>
          <w:rFonts w:ascii="Segoe UI" w:hAnsi="Segoe UI" w:cs="Segoe UI"/>
        </w:rPr>
        <w:t xml:space="preserve">, </w:t>
      </w:r>
      <w:r w:rsidR="004F3D7D">
        <w:rPr>
          <w:rFonts w:ascii="Segoe UI" w:hAnsi="Segoe UI" w:cs="Segoe UI"/>
        </w:rPr>
        <w:t xml:space="preserve">HOA Declarations, CC&amp;Rs, deed restrictions, etc. </w:t>
      </w:r>
      <w:r w:rsidR="00A257F1">
        <w:rPr>
          <w:rFonts w:ascii="Segoe UI" w:hAnsi="Segoe UI" w:cs="Segoe UI"/>
        </w:rPr>
        <w:t xml:space="preserve">that are associated with the plat. </w:t>
      </w:r>
    </w:p>
    <w:p w14:paraId="076C72A9" w14:textId="77777777" w:rsidR="00CD4DEE" w:rsidRDefault="00CD4DEE" w:rsidP="00A257F1">
      <w:pPr>
        <w:ind w:left="360" w:hanging="360"/>
        <w:rPr>
          <w:rFonts w:ascii="Segoe UI" w:hAnsi="Segoe UI" w:cs="Segoe UI"/>
        </w:rPr>
      </w:pPr>
    </w:p>
    <w:p w14:paraId="3434B968" w14:textId="77777777" w:rsidR="00A257F1" w:rsidRDefault="00A257F1" w:rsidP="00A257F1">
      <w:pPr>
        <w:ind w:left="360" w:hanging="360"/>
        <w:rPr>
          <w:rFonts w:ascii="Segoe UI" w:hAnsi="Segoe UI" w:cs="Segoe UI"/>
        </w:rPr>
      </w:pPr>
    </w:p>
    <w:p w14:paraId="1E23D6FB" w14:textId="77777777" w:rsidR="00A257F1" w:rsidRDefault="00A257F1" w:rsidP="00A257F1">
      <w:pPr>
        <w:ind w:left="360" w:hanging="360"/>
        <w:rPr>
          <w:rFonts w:ascii="Segoe UI" w:hAnsi="Segoe UI" w:cs="Segoe UI"/>
        </w:rPr>
      </w:pPr>
    </w:p>
    <w:p w14:paraId="3D209E8F" w14:textId="77777777" w:rsidR="00A257F1" w:rsidRDefault="00A257F1" w:rsidP="00A257F1">
      <w:pPr>
        <w:ind w:left="360" w:hanging="360"/>
        <w:rPr>
          <w:rFonts w:ascii="Segoe UI" w:hAnsi="Segoe UI" w:cs="Segoe UI"/>
        </w:rPr>
      </w:pPr>
    </w:p>
    <w:p w14:paraId="01C7176E" w14:textId="77777777" w:rsidR="00A257F1" w:rsidRDefault="00A257F1" w:rsidP="00A257F1">
      <w:pPr>
        <w:ind w:left="360" w:hanging="360"/>
        <w:rPr>
          <w:rFonts w:ascii="Segoe UI" w:hAnsi="Segoe UI" w:cs="Segoe UI"/>
        </w:rPr>
      </w:pPr>
    </w:p>
    <w:p w14:paraId="54A194FD" w14:textId="77777777" w:rsidR="00A257F1" w:rsidRPr="00A257F1" w:rsidRDefault="00A257F1" w:rsidP="00A257F1">
      <w:pPr>
        <w:ind w:left="360" w:hanging="360"/>
        <w:rPr>
          <w:rFonts w:ascii="Segoe UI" w:hAnsi="Segoe UI" w:cs="Segoe UI"/>
        </w:rPr>
      </w:pPr>
    </w:p>
    <w:p w14:paraId="16ADF9EE" w14:textId="76ACEA26" w:rsidR="00CE3F8C" w:rsidRPr="00EC122C" w:rsidRDefault="005D1158" w:rsidP="009A4316">
      <w:pPr>
        <w:pStyle w:val="ListParagraph"/>
        <w:rPr>
          <w:rFonts w:ascii="Segoe UI" w:hAnsi="Segoe UI" w:cs="Segoe UI"/>
        </w:rPr>
      </w:pPr>
      <w:r w:rsidRPr="00EC122C">
        <w:rPr>
          <w:rFonts w:ascii="Segoe UI" w:hAnsi="Segoe UI" w:cs="Segoe UI"/>
        </w:rPr>
        <w:lastRenderedPageBreak/>
        <w:t xml:space="preserve"> DEFINITIONS</w:t>
      </w:r>
    </w:p>
    <w:p w14:paraId="7254D245" w14:textId="0A35B42C" w:rsidR="008F06AF" w:rsidRPr="00123CAB" w:rsidRDefault="008F06AF" w:rsidP="008F06AF">
      <w:pPr>
        <w:rPr>
          <w:rFonts w:ascii="Segoe UI" w:hAnsi="Segoe UI" w:cs="Segoe UI"/>
          <w:u w:val="single"/>
        </w:rPr>
      </w:pPr>
      <w:r w:rsidRPr="00123CAB">
        <w:rPr>
          <w:rFonts w:ascii="Segoe UI" w:hAnsi="Segoe UI" w:cs="Segoe UI"/>
          <w:u w:val="single"/>
        </w:rPr>
        <w:t>Administrative Land Use Authority:</w:t>
      </w:r>
    </w:p>
    <w:p w14:paraId="3B139E59" w14:textId="77777777" w:rsidR="008F06AF" w:rsidRPr="00123CAB" w:rsidRDefault="008F06AF" w:rsidP="008F06AF">
      <w:pPr>
        <w:rPr>
          <w:rFonts w:ascii="Segoe UI" w:hAnsi="Segoe UI" w:cs="Segoe UI"/>
          <w:u w:val="single"/>
        </w:rPr>
      </w:pPr>
      <w:r w:rsidRPr="00123CAB">
        <w:rPr>
          <w:rFonts w:ascii="Segoe UI" w:hAnsi="Segoe UI" w:cs="Segoe UI"/>
          <w:u w:val="single"/>
        </w:rPr>
        <w:t>a.</w:t>
      </w:r>
      <w:r w:rsidRPr="00123CAB">
        <w:rPr>
          <w:rFonts w:ascii="Segoe UI" w:hAnsi="Segoe UI" w:cs="Segoe UI"/>
          <w:u w:val="single"/>
        </w:rPr>
        <w:tab/>
        <w:t>The Planning Commission shall act as the approval authority for the Preliminary Plat.</w:t>
      </w:r>
    </w:p>
    <w:p w14:paraId="48998A8E" w14:textId="4D48026B" w:rsidR="00E66F9D" w:rsidRPr="00123CAB" w:rsidRDefault="008F06AF" w:rsidP="008F06AF">
      <w:pPr>
        <w:rPr>
          <w:rFonts w:ascii="Segoe UI" w:hAnsi="Segoe UI" w:cs="Segoe UI"/>
          <w:u w:val="single"/>
        </w:rPr>
      </w:pPr>
      <w:r w:rsidRPr="00123CAB">
        <w:rPr>
          <w:rFonts w:ascii="Segoe UI" w:hAnsi="Segoe UI" w:cs="Segoe UI"/>
          <w:u w:val="single"/>
        </w:rPr>
        <w:t>b.</w:t>
      </w:r>
      <w:r w:rsidRPr="00123CAB">
        <w:rPr>
          <w:rFonts w:ascii="Segoe UI" w:hAnsi="Segoe UI" w:cs="Segoe UI"/>
          <w:u w:val="single"/>
        </w:rPr>
        <w:tab/>
        <w:t xml:space="preserve">The </w:t>
      </w:r>
      <w:r w:rsidR="00887F2F" w:rsidRPr="00123CAB">
        <w:rPr>
          <w:rFonts w:ascii="Segoe UI" w:hAnsi="Segoe UI" w:cs="Segoe UI"/>
          <w:u w:val="single"/>
        </w:rPr>
        <w:t>Planning Commission Chair</w:t>
      </w:r>
      <w:r w:rsidRPr="00123CAB">
        <w:rPr>
          <w:rFonts w:ascii="Segoe UI" w:hAnsi="Segoe UI" w:cs="Segoe UI"/>
          <w:u w:val="single"/>
        </w:rPr>
        <w:t xml:space="preserve"> shall act as the approval authority for the Final Plat</w:t>
      </w:r>
      <w:r w:rsidR="00E70E65" w:rsidRPr="00123CAB">
        <w:rPr>
          <w:rFonts w:ascii="Segoe UI" w:hAnsi="Segoe UI" w:cs="Segoe UI"/>
          <w:u w:val="single"/>
        </w:rPr>
        <w:t>, in consultation with the City</w:t>
      </w:r>
      <w:r w:rsidR="00887F2F" w:rsidRPr="00123CAB">
        <w:rPr>
          <w:rFonts w:ascii="Segoe UI" w:hAnsi="Segoe UI" w:cs="Segoe UI"/>
          <w:u w:val="single"/>
        </w:rPr>
        <w:t xml:space="preserve"> Engineer, City Attorney</w:t>
      </w:r>
      <w:r w:rsidR="004832DC" w:rsidRPr="00123CAB">
        <w:rPr>
          <w:rFonts w:ascii="Segoe UI" w:hAnsi="Segoe UI" w:cs="Segoe UI"/>
          <w:u w:val="single"/>
        </w:rPr>
        <w:t xml:space="preserve"> and Public Works Director. </w:t>
      </w:r>
    </w:p>
    <w:p w14:paraId="25AB1FA5" w14:textId="77777777" w:rsidR="00E66F9D" w:rsidRPr="00123CAB" w:rsidRDefault="00E66F9D" w:rsidP="00BB7E17">
      <w:pPr>
        <w:rPr>
          <w:rFonts w:ascii="Segoe UI" w:hAnsi="Segoe UI" w:cs="Segoe UI"/>
          <w:u w:val="single"/>
        </w:rPr>
      </w:pPr>
    </w:p>
    <w:p w14:paraId="30E9B750" w14:textId="77777777" w:rsidR="00E66F9D" w:rsidRPr="00123CAB" w:rsidRDefault="00E66F9D" w:rsidP="00BB7E17">
      <w:pPr>
        <w:rPr>
          <w:rFonts w:ascii="Segoe UI" w:hAnsi="Segoe UI" w:cs="Segoe UI"/>
          <w:u w:val="single"/>
        </w:rPr>
      </w:pPr>
      <w:r w:rsidRPr="00123CAB">
        <w:rPr>
          <w:rFonts w:ascii="Segoe UI" w:hAnsi="Segoe UI" w:cs="Segoe UI"/>
          <w:u w:val="single"/>
        </w:rPr>
        <w:t>Application: A Concept Plan, Preliminary Subdivision, or Final Subdivision Application as required by this Ordinance.</w:t>
      </w:r>
    </w:p>
    <w:p w14:paraId="112A3EA6" w14:textId="77777777" w:rsidR="00E66F9D" w:rsidRPr="00123CAB" w:rsidRDefault="00E66F9D" w:rsidP="00BB7E17">
      <w:pPr>
        <w:rPr>
          <w:rFonts w:ascii="Segoe UI" w:hAnsi="Segoe UI" w:cs="Segoe UI"/>
          <w:u w:val="single"/>
        </w:rPr>
      </w:pPr>
    </w:p>
    <w:p w14:paraId="0D70E05E" w14:textId="164D5BAC" w:rsidR="00E66F9D" w:rsidRPr="00123CAB" w:rsidRDefault="00E66F9D" w:rsidP="00BB7E17">
      <w:pPr>
        <w:rPr>
          <w:rFonts w:ascii="Segoe UI" w:hAnsi="Segoe UI" w:cs="Segoe UI"/>
          <w:u w:val="single"/>
        </w:rPr>
      </w:pPr>
      <w:r w:rsidRPr="00123CAB">
        <w:rPr>
          <w:rFonts w:ascii="Segoe UI" w:hAnsi="Segoe UI" w:cs="Segoe UI"/>
          <w:u w:val="single"/>
        </w:rPr>
        <w:t>Concept Plan</w:t>
      </w:r>
      <w:r w:rsidR="00392E89" w:rsidRPr="00123CAB">
        <w:rPr>
          <w:rFonts w:ascii="Segoe UI" w:hAnsi="Segoe UI" w:cs="Segoe UI"/>
          <w:u w:val="single"/>
        </w:rPr>
        <w:t xml:space="preserve"> Review</w:t>
      </w:r>
      <w:r w:rsidRPr="00123CAB">
        <w:rPr>
          <w:rFonts w:ascii="Segoe UI" w:hAnsi="Segoe UI" w:cs="Segoe UI"/>
          <w:u w:val="single"/>
        </w:rPr>
        <w:t xml:space="preserve">: An opportunity for an </w:t>
      </w:r>
      <w:r w:rsidR="007A061F" w:rsidRPr="00123CAB">
        <w:rPr>
          <w:rFonts w:ascii="Segoe UI" w:hAnsi="Segoe UI" w:cs="Segoe UI"/>
          <w:u w:val="single"/>
        </w:rPr>
        <w:t>a</w:t>
      </w:r>
      <w:r w:rsidRPr="00123CAB">
        <w:rPr>
          <w:rFonts w:ascii="Segoe UI" w:hAnsi="Segoe UI" w:cs="Segoe UI"/>
          <w:u w:val="single"/>
        </w:rPr>
        <w:t xml:space="preserve">pplicant to </w:t>
      </w:r>
      <w:r w:rsidR="00D70291" w:rsidRPr="00123CAB">
        <w:rPr>
          <w:rFonts w:ascii="Segoe UI" w:hAnsi="Segoe UI" w:cs="Segoe UI"/>
          <w:u w:val="single"/>
        </w:rPr>
        <w:t xml:space="preserve">either </w:t>
      </w:r>
      <w:r w:rsidRPr="00123CAB">
        <w:rPr>
          <w:rFonts w:ascii="Segoe UI" w:hAnsi="Segoe UI" w:cs="Segoe UI"/>
          <w:u w:val="single"/>
        </w:rPr>
        <w:t>meet with</w:t>
      </w:r>
      <w:r w:rsidR="007A061F" w:rsidRPr="00123CAB">
        <w:rPr>
          <w:rFonts w:ascii="Segoe UI" w:hAnsi="Segoe UI" w:cs="Segoe UI"/>
          <w:u w:val="single"/>
        </w:rPr>
        <w:t>,</w:t>
      </w:r>
      <w:r w:rsidRPr="00123CAB">
        <w:rPr>
          <w:rFonts w:ascii="Segoe UI" w:hAnsi="Segoe UI" w:cs="Segoe UI"/>
          <w:u w:val="single"/>
        </w:rPr>
        <w:t xml:space="preserve"> </w:t>
      </w:r>
      <w:r w:rsidR="00D70291" w:rsidRPr="00123CAB">
        <w:rPr>
          <w:rFonts w:ascii="Segoe UI" w:hAnsi="Segoe UI" w:cs="Segoe UI"/>
          <w:u w:val="single"/>
        </w:rPr>
        <w:t xml:space="preserve">or </w:t>
      </w:r>
      <w:r w:rsidR="00574622" w:rsidRPr="00123CAB">
        <w:rPr>
          <w:rFonts w:ascii="Segoe UI" w:hAnsi="Segoe UI" w:cs="Segoe UI"/>
          <w:u w:val="single"/>
        </w:rPr>
        <w:t>receive written comments from</w:t>
      </w:r>
      <w:r w:rsidR="007A061F" w:rsidRPr="00123CAB">
        <w:rPr>
          <w:rFonts w:ascii="Segoe UI" w:hAnsi="Segoe UI" w:cs="Segoe UI"/>
          <w:u w:val="single"/>
        </w:rPr>
        <w:t>,</w:t>
      </w:r>
      <w:r w:rsidR="00574622" w:rsidRPr="00123CAB">
        <w:rPr>
          <w:rFonts w:ascii="Segoe UI" w:hAnsi="Segoe UI" w:cs="Segoe UI"/>
          <w:u w:val="single"/>
        </w:rPr>
        <w:t xml:space="preserve"> </w:t>
      </w:r>
      <w:r w:rsidR="007A061F" w:rsidRPr="00123CAB">
        <w:rPr>
          <w:rFonts w:ascii="Segoe UI" w:hAnsi="Segoe UI" w:cs="Segoe UI"/>
          <w:u w:val="single"/>
        </w:rPr>
        <w:t>some members of the DRC</w:t>
      </w:r>
      <w:r w:rsidR="00574622" w:rsidRPr="00123CAB">
        <w:rPr>
          <w:rFonts w:ascii="Segoe UI" w:hAnsi="Segoe UI" w:cs="Segoe UI"/>
          <w:u w:val="single"/>
        </w:rPr>
        <w:t xml:space="preserve"> </w:t>
      </w:r>
      <w:r w:rsidRPr="00123CAB">
        <w:rPr>
          <w:rFonts w:ascii="Segoe UI" w:hAnsi="Segoe UI" w:cs="Segoe UI"/>
          <w:u w:val="single"/>
        </w:rPr>
        <w:t xml:space="preserve">to obtain information regarding the City's applicable subdivision requirements. </w:t>
      </w:r>
    </w:p>
    <w:p w14:paraId="0A8CD0B9" w14:textId="7BEAE472" w:rsidR="003536DD" w:rsidRPr="00123CAB" w:rsidRDefault="003536DD" w:rsidP="003536DD">
      <w:pPr>
        <w:rPr>
          <w:rFonts w:ascii="Segoe UI" w:hAnsi="Segoe UI" w:cs="Segoe UI"/>
          <w:u w:val="single"/>
        </w:rPr>
      </w:pPr>
      <w:r w:rsidRPr="00123CAB">
        <w:rPr>
          <w:rFonts w:ascii="Segoe UI" w:hAnsi="Segoe UI" w:cs="Segoe UI"/>
          <w:highlight w:val="cyan"/>
          <w:u w:val="single"/>
        </w:rPr>
        <w:t xml:space="preserve">Development Review: </w:t>
      </w:r>
      <w:r w:rsidR="004B2B00" w:rsidRPr="00123CAB">
        <w:rPr>
          <w:rFonts w:ascii="Segoe UI" w:hAnsi="Segoe UI" w:cs="Segoe UI"/>
          <w:highlight w:val="cyan"/>
          <w:u w:val="single"/>
        </w:rPr>
        <w:t>T</w:t>
      </w:r>
      <w:r w:rsidRPr="00123CAB">
        <w:rPr>
          <w:rFonts w:ascii="Segoe UI" w:hAnsi="Segoe UI" w:cs="Segoe UI"/>
          <w:highlight w:val="cyan"/>
          <w:u w:val="single"/>
        </w:rPr>
        <w:t xml:space="preserve">he process </w:t>
      </w:r>
      <w:r w:rsidR="00EE18E6" w:rsidRPr="00123CAB">
        <w:rPr>
          <w:rFonts w:ascii="Segoe UI" w:hAnsi="Segoe UI" w:cs="Segoe UI"/>
          <w:highlight w:val="cyan"/>
          <w:u w:val="single"/>
        </w:rPr>
        <w:t xml:space="preserve">through </w:t>
      </w:r>
      <w:r w:rsidR="00442A0E" w:rsidRPr="00123CAB">
        <w:rPr>
          <w:rFonts w:ascii="Segoe UI" w:hAnsi="Segoe UI" w:cs="Segoe UI"/>
          <w:highlight w:val="cyan"/>
          <w:u w:val="single"/>
        </w:rPr>
        <w:t xml:space="preserve">which the </w:t>
      </w:r>
      <w:proofErr w:type="gramStart"/>
      <w:r w:rsidR="00442A0E" w:rsidRPr="00123CAB">
        <w:rPr>
          <w:rFonts w:ascii="Segoe UI" w:hAnsi="Segoe UI" w:cs="Segoe UI"/>
          <w:highlight w:val="cyan"/>
          <w:u w:val="single"/>
        </w:rPr>
        <w:t>City</w:t>
      </w:r>
      <w:proofErr w:type="gramEnd"/>
      <w:r w:rsidRPr="00123CAB">
        <w:rPr>
          <w:rFonts w:ascii="Segoe UI" w:hAnsi="Segoe UI" w:cs="Segoe UI"/>
          <w:highlight w:val="cyan"/>
          <w:u w:val="single"/>
        </w:rPr>
        <w:t xml:space="preserve">, receives </w:t>
      </w:r>
      <w:r w:rsidR="00B06411" w:rsidRPr="00123CAB">
        <w:rPr>
          <w:rFonts w:ascii="Segoe UI" w:hAnsi="Segoe UI" w:cs="Segoe UI"/>
          <w:highlight w:val="cyan"/>
          <w:u w:val="single"/>
        </w:rPr>
        <w:t xml:space="preserve">and </w:t>
      </w:r>
      <w:r w:rsidRPr="00123CAB">
        <w:rPr>
          <w:rFonts w:ascii="Segoe UI" w:hAnsi="Segoe UI" w:cs="Segoe UI"/>
          <w:highlight w:val="cyan"/>
          <w:u w:val="single"/>
        </w:rPr>
        <w:t>reviews documentation related to the subdivision</w:t>
      </w:r>
      <w:r w:rsidR="00B06411" w:rsidRPr="00123CAB">
        <w:rPr>
          <w:rFonts w:ascii="Segoe UI" w:hAnsi="Segoe UI" w:cs="Segoe UI"/>
          <w:highlight w:val="cyan"/>
          <w:u w:val="single"/>
        </w:rPr>
        <w:t xml:space="preserve"> application</w:t>
      </w:r>
      <w:r w:rsidRPr="00123CAB">
        <w:rPr>
          <w:rFonts w:ascii="Segoe UI" w:hAnsi="Segoe UI" w:cs="Segoe UI"/>
          <w:highlight w:val="cyan"/>
          <w:u w:val="single"/>
        </w:rPr>
        <w:t>, and</w:t>
      </w:r>
      <w:r w:rsidR="004B2B00" w:rsidRPr="00123CAB">
        <w:rPr>
          <w:rFonts w:ascii="Segoe UI" w:hAnsi="Segoe UI" w:cs="Segoe UI"/>
          <w:highlight w:val="cyan"/>
          <w:u w:val="single"/>
        </w:rPr>
        <w:t xml:space="preserve"> </w:t>
      </w:r>
      <w:r w:rsidR="00CA668B" w:rsidRPr="00123CAB">
        <w:rPr>
          <w:rFonts w:ascii="Segoe UI" w:hAnsi="Segoe UI" w:cs="Segoe UI"/>
          <w:highlight w:val="cyan"/>
          <w:u w:val="single"/>
        </w:rPr>
        <w:t>completes a technical review of the proposal</w:t>
      </w:r>
      <w:r w:rsidR="00966804" w:rsidRPr="00123CAB">
        <w:rPr>
          <w:rFonts w:ascii="Segoe UI" w:hAnsi="Segoe UI" w:cs="Segoe UI"/>
          <w:highlight w:val="cyan"/>
          <w:u w:val="single"/>
        </w:rPr>
        <w:t xml:space="preserve"> and provides applicant review comments to be addressed</w:t>
      </w:r>
      <w:r w:rsidRPr="00123CAB">
        <w:rPr>
          <w:rFonts w:ascii="Segoe UI" w:hAnsi="Segoe UI" w:cs="Segoe UI"/>
          <w:highlight w:val="cyan"/>
          <w:u w:val="single"/>
        </w:rPr>
        <w:t xml:space="preserve">. The </w:t>
      </w:r>
      <w:r w:rsidR="00C23695" w:rsidRPr="00123CAB">
        <w:rPr>
          <w:rFonts w:ascii="Segoe UI" w:hAnsi="Segoe UI" w:cs="Segoe UI"/>
          <w:highlight w:val="cyan"/>
          <w:u w:val="single"/>
        </w:rPr>
        <w:t>City Engineer</w:t>
      </w:r>
      <w:r w:rsidRPr="00123CAB">
        <w:rPr>
          <w:rFonts w:ascii="Segoe UI" w:hAnsi="Segoe UI" w:cs="Segoe UI"/>
          <w:highlight w:val="cyan"/>
          <w:u w:val="single"/>
        </w:rPr>
        <w:t xml:space="preserve"> receives comment </w:t>
      </w:r>
      <w:r w:rsidR="00020CA0" w:rsidRPr="00123CAB">
        <w:rPr>
          <w:rFonts w:ascii="Segoe UI" w:hAnsi="Segoe UI" w:cs="Segoe UI"/>
          <w:highlight w:val="cyan"/>
          <w:u w:val="single"/>
        </w:rPr>
        <w:t xml:space="preserve">specifically </w:t>
      </w:r>
      <w:r w:rsidRPr="00123CAB">
        <w:rPr>
          <w:rFonts w:ascii="Segoe UI" w:hAnsi="Segoe UI" w:cs="Segoe UI"/>
          <w:highlight w:val="cyan"/>
          <w:u w:val="single"/>
        </w:rPr>
        <w:t xml:space="preserve">from </w:t>
      </w:r>
      <w:r w:rsidR="00020CA0" w:rsidRPr="00123CAB">
        <w:rPr>
          <w:rFonts w:ascii="Segoe UI" w:hAnsi="Segoe UI" w:cs="Segoe UI"/>
          <w:highlight w:val="cyan"/>
          <w:u w:val="single"/>
        </w:rPr>
        <w:t xml:space="preserve">the </w:t>
      </w:r>
      <w:r w:rsidR="00C23695" w:rsidRPr="00123CAB">
        <w:rPr>
          <w:rFonts w:ascii="Segoe UI" w:hAnsi="Segoe UI" w:cs="Segoe UI"/>
          <w:highlight w:val="cyan"/>
          <w:u w:val="single"/>
        </w:rPr>
        <w:t>Public Works Director</w:t>
      </w:r>
      <w:r w:rsidR="00020CA0" w:rsidRPr="00123CAB">
        <w:rPr>
          <w:rFonts w:ascii="Segoe UI" w:hAnsi="Segoe UI" w:cs="Segoe UI"/>
          <w:highlight w:val="cyan"/>
          <w:u w:val="single"/>
        </w:rPr>
        <w:t xml:space="preserve">, City Planner, Fire </w:t>
      </w:r>
      <w:r w:rsidR="000C2A5D" w:rsidRPr="00123CAB">
        <w:rPr>
          <w:rFonts w:ascii="Segoe UI" w:hAnsi="Segoe UI" w:cs="Segoe UI"/>
          <w:highlight w:val="cyan"/>
          <w:u w:val="single"/>
        </w:rPr>
        <w:t xml:space="preserve">Chief, and Building Official (when applicable) and other </w:t>
      </w:r>
      <w:r w:rsidRPr="00123CAB">
        <w:rPr>
          <w:rFonts w:ascii="Segoe UI" w:hAnsi="Segoe UI" w:cs="Segoe UI"/>
          <w:highlight w:val="cyan"/>
          <w:u w:val="single"/>
        </w:rPr>
        <w:t>city and county officials who provide technical expertise, policy requirements, and application of appropriate standards regarding development applications under the applicable codes.</w:t>
      </w:r>
    </w:p>
    <w:p w14:paraId="407A14B8" w14:textId="77777777" w:rsidR="008131E0" w:rsidRPr="00123CAB" w:rsidRDefault="008131E0" w:rsidP="00BB7E17">
      <w:pPr>
        <w:rPr>
          <w:rFonts w:ascii="Segoe UI" w:hAnsi="Segoe UI" w:cs="Segoe UI"/>
          <w:u w:val="single"/>
        </w:rPr>
      </w:pPr>
    </w:p>
    <w:p w14:paraId="6F2342E6" w14:textId="4455FAB2" w:rsidR="00E66F9D" w:rsidRPr="00123CAB" w:rsidRDefault="00E66F9D" w:rsidP="00BB7E17">
      <w:pPr>
        <w:rPr>
          <w:rFonts w:ascii="Segoe UI" w:hAnsi="Segoe UI" w:cs="Segoe UI"/>
          <w:u w:val="single"/>
        </w:rPr>
      </w:pPr>
      <w:commentRangeStart w:id="6"/>
      <w:r w:rsidRPr="00123CAB">
        <w:rPr>
          <w:rFonts w:ascii="Segoe UI" w:hAnsi="Segoe UI" w:cs="Segoe UI"/>
          <w:highlight w:val="cyan"/>
          <w:u w:val="single"/>
        </w:rPr>
        <w:t>Development Review Committee</w:t>
      </w:r>
      <w:r w:rsidR="003075F8" w:rsidRPr="00123CAB">
        <w:rPr>
          <w:rFonts w:ascii="Segoe UI" w:hAnsi="Segoe UI" w:cs="Segoe UI"/>
          <w:highlight w:val="cyan"/>
          <w:u w:val="single"/>
        </w:rPr>
        <w:t xml:space="preserve"> (DRC)</w:t>
      </w:r>
      <w:r w:rsidRPr="00123CAB">
        <w:rPr>
          <w:rFonts w:ascii="Segoe UI" w:hAnsi="Segoe UI" w:cs="Segoe UI"/>
          <w:highlight w:val="cyan"/>
          <w:u w:val="single"/>
        </w:rPr>
        <w:t xml:space="preserve">: </w:t>
      </w:r>
      <w:r w:rsidR="00800E56" w:rsidRPr="00123CAB">
        <w:rPr>
          <w:rFonts w:ascii="Segoe UI" w:hAnsi="Segoe UI" w:cs="Segoe UI"/>
          <w:highlight w:val="cyan"/>
          <w:u w:val="single"/>
        </w:rPr>
        <w:t>The</w:t>
      </w:r>
      <w:r w:rsidRPr="00123CAB">
        <w:rPr>
          <w:rFonts w:ascii="Segoe UI" w:hAnsi="Segoe UI" w:cs="Segoe UI"/>
          <w:highlight w:val="cyan"/>
          <w:u w:val="single"/>
        </w:rPr>
        <w:t xml:space="preserve"> committee responsible to provide general and technical reviews and recommendations for all subdivision applications.</w:t>
      </w:r>
      <w:r w:rsidR="003075F8" w:rsidRPr="00123CAB">
        <w:rPr>
          <w:rFonts w:ascii="Segoe UI" w:hAnsi="Segoe UI" w:cs="Segoe UI"/>
          <w:highlight w:val="cyan"/>
          <w:u w:val="single"/>
        </w:rPr>
        <w:t xml:space="preserve"> </w:t>
      </w:r>
      <w:r w:rsidR="00E77759" w:rsidRPr="00123CAB">
        <w:rPr>
          <w:rFonts w:ascii="Segoe UI" w:hAnsi="Segoe UI" w:cs="Segoe UI"/>
          <w:highlight w:val="cyan"/>
          <w:u w:val="single"/>
        </w:rPr>
        <w:t xml:space="preserve">The </w:t>
      </w:r>
      <w:r w:rsidR="00B12D47" w:rsidRPr="00123CAB">
        <w:rPr>
          <w:rFonts w:ascii="Segoe UI" w:hAnsi="Segoe UI" w:cs="Segoe UI"/>
          <w:highlight w:val="cyan"/>
          <w:u w:val="single"/>
        </w:rPr>
        <w:t>Garden</w:t>
      </w:r>
      <w:r w:rsidR="00C23695" w:rsidRPr="00123CAB">
        <w:rPr>
          <w:rFonts w:ascii="Segoe UI" w:hAnsi="Segoe UI" w:cs="Segoe UI"/>
          <w:highlight w:val="cyan"/>
          <w:u w:val="single"/>
        </w:rPr>
        <w:t xml:space="preserve"> </w:t>
      </w:r>
      <w:r w:rsidR="00D70291" w:rsidRPr="00123CAB">
        <w:rPr>
          <w:rFonts w:ascii="Segoe UI" w:hAnsi="Segoe UI" w:cs="Segoe UI"/>
          <w:highlight w:val="cyan"/>
          <w:u w:val="single"/>
        </w:rPr>
        <w:t xml:space="preserve">City </w:t>
      </w:r>
      <w:r w:rsidR="00E77759" w:rsidRPr="00123CAB">
        <w:rPr>
          <w:rFonts w:ascii="Segoe UI" w:hAnsi="Segoe UI" w:cs="Segoe UI"/>
          <w:highlight w:val="cyan"/>
          <w:u w:val="single"/>
        </w:rPr>
        <w:t xml:space="preserve">DRC </w:t>
      </w:r>
      <w:r w:rsidR="004F156E" w:rsidRPr="00123CAB">
        <w:rPr>
          <w:rFonts w:ascii="Segoe UI" w:hAnsi="Segoe UI" w:cs="Segoe UI"/>
          <w:highlight w:val="cyan"/>
          <w:u w:val="single"/>
        </w:rPr>
        <w:t xml:space="preserve">designated members are </w:t>
      </w:r>
      <w:r w:rsidR="00E77759" w:rsidRPr="00123CAB">
        <w:rPr>
          <w:rFonts w:ascii="Segoe UI" w:hAnsi="Segoe UI" w:cs="Segoe UI"/>
          <w:highlight w:val="cyan"/>
          <w:u w:val="single"/>
        </w:rPr>
        <w:t xml:space="preserve">Public Works Director, City Recorder, City Engineer, City Planner, </w:t>
      </w:r>
      <w:r w:rsidR="00B05219" w:rsidRPr="00123CAB">
        <w:rPr>
          <w:rFonts w:ascii="Segoe UI" w:hAnsi="Segoe UI" w:cs="Segoe UI"/>
          <w:highlight w:val="cyan"/>
          <w:u w:val="single"/>
        </w:rPr>
        <w:t>Fire Chief, Building Official, Mayor and the Planning Commission Councilmember Liaison.</w:t>
      </w:r>
      <w:commentRangeEnd w:id="6"/>
      <w:r w:rsidR="00596342" w:rsidRPr="00123CAB">
        <w:rPr>
          <w:rStyle w:val="CommentReference"/>
          <w:u w:val="single"/>
        </w:rPr>
        <w:commentReference w:id="6"/>
      </w:r>
    </w:p>
    <w:p w14:paraId="36CA72CF" w14:textId="77777777" w:rsidR="00E66F9D" w:rsidRPr="00123CAB" w:rsidRDefault="00E66F9D" w:rsidP="00BB7E17">
      <w:pPr>
        <w:rPr>
          <w:rFonts w:ascii="Segoe UI" w:hAnsi="Segoe UI" w:cs="Segoe UI"/>
          <w:u w:val="single"/>
        </w:rPr>
      </w:pPr>
    </w:p>
    <w:p w14:paraId="0398EDE6" w14:textId="77777777" w:rsidR="00E66F9D" w:rsidRPr="00123CAB" w:rsidRDefault="00E66F9D" w:rsidP="00BB7E17">
      <w:pPr>
        <w:rPr>
          <w:rFonts w:ascii="Segoe UI" w:hAnsi="Segoe UI" w:cs="Segoe UI"/>
          <w:u w:val="single"/>
        </w:rPr>
      </w:pPr>
    </w:p>
    <w:p w14:paraId="454C6477" w14:textId="77777777" w:rsidR="00E66F9D" w:rsidRPr="00123CAB" w:rsidRDefault="00E66F9D" w:rsidP="00BB7E17">
      <w:pPr>
        <w:rPr>
          <w:rFonts w:ascii="Segoe UI" w:hAnsi="Segoe UI" w:cs="Segoe UI"/>
          <w:u w:val="single"/>
        </w:rPr>
      </w:pPr>
    </w:p>
    <w:p w14:paraId="533F2CD1" w14:textId="77777777" w:rsidR="00E66F9D" w:rsidRPr="00123CAB" w:rsidRDefault="00E66F9D" w:rsidP="00BB7E17">
      <w:pPr>
        <w:rPr>
          <w:rFonts w:ascii="Segoe UI" w:hAnsi="Segoe UI" w:cs="Segoe UI"/>
          <w:highlight w:val="cyan"/>
          <w:u w:val="single"/>
        </w:rPr>
      </w:pPr>
      <w:commentRangeStart w:id="7"/>
      <w:r w:rsidRPr="00123CAB">
        <w:rPr>
          <w:rFonts w:ascii="Segoe UI" w:hAnsi="Segoe UI" w:cs="Segoe UI"/>
          <w:highlight w:val="cyan"/>
          <w:u w:val="single"/>
        </w:rPr>
        <w:t>Plats: As required by section 10-9a Utah code annotated, 1953, as amended.</w:t>
      </w:r>
    </w:p>
    <w:p w14:paraId="39A72EF5"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Whenever any lands are laid out and platted, the owner of those lands shall provide an accurate plat that describes or specifies:</w:t>
      </w:r>
    </w:p>
    <w:p w14:paraId="5DC14F75"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 xml:space="preserve">the boundaries, course, and directions of the parcels of </w:t>
      </w:r>
      <w:proofErr w:type="gramStart"/>
      <w:r w:rsidRPr="00123CAB">
        <w:rPr>
          <w:rFonts w:ascii="Segoe UI" w:hAnsi="Segoe UI" w:cs="Segoe UI"/>
          <w:highlight w:val="cyan"/>
          <w:u w:val="single"/>
        </w:rPr>
        <w:t>ground;</w:t>
      </w:r>
      <w:proofErr w:type="gramEnd"/>
    </w:p>
    <w:p w14:paraId="5C122F44"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lastRenderedPageBreak/>
        <w:t xml:space="preserve">whether the parcels of ground are intended to be used as streets or for other public uses, and whether any areas are reserved for public </w:t>
      </w:r>
      <w:proofErr w:type="gramStart"/>
      <w:r w:rsidRPr="00123CAB">
        <w:rPr>
          <w:rFonts w:ascii="Segoe UI" w:hAnsi="Segoe UI" w:cs="Segoe UI"/>
          <w:highlight w:val="cyan"/>
          <w:u w:val="single"/>
        </w:rPr>
        <w:t>purposes;</w:t>
      </w:r>
      <w:proofErr w:type="gramEnd"/>
    </w:p>
    <w:p w14:paraId="40AC35E5"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the lot or unit reference, the block or building reference, the street or site address, the street name or coordinate address, the acreage or square footage for all parcels, units, or lots, and the length and width of the blocks and lots intended for sale; and</w:t>
      </w:r>
    </w:p>
    <w:p w14:paraId="299C6524"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 xml:space="preserve"> </w:t>
      </w:r>
    </w:p>
    <w:p w14:paraId="6FE0CC79"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existing right-of-way and easement grants of record for underground facilities, and for other utility facilities.</w:t>
      </w:r>
    </w:p>
    <w:p w14:paraId="1E113937" w14:textId="24AB0589" w:rsidR="00E66F9D" w:rsidRPr="00123CAB" w:rsidRDefault="00E70E65" w:rsidP="00BB7E17">
      <w:pPr>
        <w:rPr>
          <w:rFonts w:ascii="Segoe UI" w:hAnsi="Segoe UI" w:cs="Segoe UI"/>
          <w:highlight w:val="cyan"/>
          <w:u w:val="single"/>
        </w:rPr>
      </w:pPr>
      <w:r w:rsidRPr="00123CAB">
        <w:rPr>
          <w:rFonts w:ascii="Segoe UI" w:hAnsi="Segoe UI" w:cs="Segoe UI"/>
          <w:highlight w:val="cyan"/>
          <w:u w:val="single"/>
        </w:rPr>
        <w:t>T</w:t>
      </w:r>
      <w:r w:rsidR="00E66F9D" w:rsidRPr="00123CAB">
        <w:rPr>
          <w:rFonts w:ascii="Segoe UI" w:hAnsi="Segoe UI" w:cs="Segoe UI"/>
          <w:highlight w:val="cyan"/>
          <w:u w:val="single"/>
        </w:rPr>
        <w:t>he owner of the land shall acknowledge the plat before an officer authorized by law to take the acknowledgement of conveyances of real estate.</w:t>
      </w:r>
    </w:p>
    <w:p w14:paraId="15CCC52E"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The surveyor making the plat shall certify it.</w:t>
      </w:r>
    </w:p>
    <w:p w14:paraId="6BB53326"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The owner or operator of the underground and utility facilities shall approve the plat of its property interest if it specifies:</w:t>
      </w:r>
    </w:p>
    <w:p w14:paraId="217836E9"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 xml:space="preserve">the boundary, course, dimensions, and intended use of the right-of-way and easement grants of </w:t>
      </w:r>
      <w:proofErr w:type="gramStart"/>
      <w:r w:rsidRPr="00123CAB">
        <w:rPr>
          <w:rFonts w:ascii="Segoe UI" w:hAnsi="Segoe UI" w:cs="Segoe UI"/>
          <w:highlight w:val="cyan"/>
          <w:u w:val="single"/>
        </w:rPr>
        <w:t>record;</w:t>
      </w:r>
      <w:proofErr w:type="gramEnd"/>
    </w:p>
    <w:p w14:paraId="1BDF5719"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the location of existing underground and utility facilities; and</w:t>
      </w:r>
    </w:p>
    <w:p w14:paraId="621D1460"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any conditions or restrictions governing the location of the facilities within the right-of-way, and easement grants of records, and utility facilities within the subdivision.</w:t>
      </w:r>
    </w:p>
    <w:p w14:paraId="10A38CDB"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The land use Authority shall approve the plat as provided in this part. Before the Land Use Authority may approve a plat, the owner of the land shall provide the Authority with a tax clearance indicating that all taxes, interest, and penalties owing on the land have been paid.</w:t>
      </w:r>
    </w:p>
    <w:p w14:paraId="6D5F6933"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Recording.</w:t>
      </w:r>
    </w:p>
    <w:p w14:paraId="0053B9D9" w14:textId="77777777" w:rsidR="00E66F9D" w:rsidRPr="00123CAB" w:rsidRDefault="00E66F9D" w:rsidP="00BB7E17">
      <w:pPr>
        <w:rPr>
          <w:rFonts w:ascii="Segoe UI" w:hAnsi="Segoe UI" w:cs="Segoe UI"/>
          <w:highlight w:val="cyan"/>
          <w:u w:val="single"/>
        </w:rPr>
      </w:pPr>
      <w:r w:rsidRPr="00123CAB">
        <w:rPr>
          <w:rFonts w:ascii="Segoe UI" w:hAnsi="Segoe UI" w:cs="Segoe UI"/>
          <w:highlight w:val="cyan"/>
          <w:u w:val="single"/>
        </w:rPr>
        <w:t>After the plat has been acknowledged, certified, and approved, the owner of the land shall, subject to Subsection (6)(b</w:t>
      </w:r>
      <w:proofErr w:type="gramStart"/>
      <w:r w:rsidRPr="00123CAB">
        <w:rPr>
          <w:rFonts w:ascii="Segoe UI" w:hAnsi="Segoe UI" w:cs="Segoe UI"/>
          <w:highlight w:val="cyan"/>
          <w:u w:val="single"/>
        </w:rPr>
        <w:t>),record</w:t>
      </w:r>
      <w:proofErr w:type="gramEnd"/>
      <w:r w:rsidRPr="00123CAB">
        <w:rPr>
          <w:rFonts w:ascii="Segoe UI" w:hAnsi="Segoe UI" w:cs="Segoe UI"/>
          <w:highlight w:val="cyan"/>
          <w:u w:val="single"/>
        </w:rPr>
        <w:t xml:space="preserve"> it in the county recorder's office in the county in which the lands platted and laid out are situated.</w:t>
      </w:r>
    </w:p>
    <w:p w14:paraId="270D7819" w14:textId="77777777" w:rsidR="00E66F9D" w:rsidRPr="00123CAB" w:rsidRDefault="00E66F9D" w:rsidP="00BB7E17">
      <w:pPr>
        <w:rPr>
          <w:rFonts w:ascii="Segoe UI" w:hAnsi="Segoe UI" w:cs="Segoe UI"/>
          <w:u w:val="single"/>
        </w:rPr>
      </w:pPr>
      <w:r w:rsidRPr="00123CAB">
        <w:rPr>
          <w:rFonts w:ascii="Segoe UI" w:hAnsi="Segoe UI" w:cs="Segoe UI"/>
          <w:highlight w:val="cyan"/>
          <w:u w:val="single"/>
        </w:rPr>
        <w:t>An owner of land may not submit for recording a plat that gives the subdivision described in the plat the same name as a subdivision in a plat already recorded in the county recorder's office.</w:t>
      </w:r>
      <w:commentRangeEnd w:id="7"/>
      <w:r w:rsidR="00740D7E" w:rsidRPr="00123CAB">
        <w:rPr>
          <w:rStyle w:val="CommentReference"/>
          <w:u w:val="single"/>
        </w:rPr>
        <w:commentReference w:id="7"/>
      </w:r>
    </w:p>
    <w:p w14:paraId="3C1CC2B8" w14:textId="7B9B8C21" w:rsidR="00EA3A23" w:rsidRPr="00EA3A23" w:rsidRDefault="00EA3A23" w:rsidP="00EA3A23">
      <w:pPr>
        <w:rPr>
          <w:rFonts w:ascii="Segoe UI" w:hAnsi="Segoe UI" w:cs="Segoe UI"/>
          <w:u w:val="single"/>
        </w:rPr>
      </w:pPr>
      <w:r w:rsidRPr="00EA3A23">
        <w:rPr>
          <w:rFonts w:ascii="Segoe UI" w:hAnsi="Segoe UI" w:cs="Segoe UI"/>
          <w:u w:val="single"/>
        </w:rPr>
        <w:t>Review Cycle</w:t>
      </w:r>
      <w:r>
        <w:rPr>
          <w:rFonts w:ascii="Segoe UI" w:hAnsi="Segoe UI" w:cs="Segoe UI"/>
          <w:u w:val="single"/>
        </w:rPr>
        <w:t>:</w:t>
      </w:r>
      <w:r w:rsidRPr="00EA3A23">
        <w:rPr>
          <w:rFonts w:ascii="Segoe UI" w:hAnsi="Segoe UI" w:cs="Segoe UI"/>
          <w:u w:val="single"/>
        </w:rPr>
        <w:t xml:space="preserve"> the process for review of a complete subdivision application. There may be multiple </w:t>
      </w:r>
      <w:r w:rsidR="008F6134">
        <w:rPr>
          <w:rFonts w:ascii="Segoe UI" w:hAnsi="Segoe UI" w:cs="Segoe UI"/>
          <w:u w:val="single"/>
        </w:rPr>
        <w:t>thirty</w:t>
      </w:r>
      <w:r w:rsidRPr="00EA3A23">
        <w:rPr>
          <w:rFonts w:ascii="Segoe UI" w:hAnsi="Segoe UI" w:cs="Segoe UI"/>
          <w:u w:val="single"/>
        </w:rPr>
        <w:t xml:space="preserve"> (</w:t>
      </w:r>
      <w:r w:rsidR="008F6134">
        <w:rPr>
          <w:rFonts w:ascii="Segoe UI" w:hAnsi="Segoe UI" w:cs="Segoe UI"/>
          <w:u w:val="single"/>
        </w:rPr>
        <w:t>30</w:t>
      </w:r>
      <w:r w:rsidRPr="00EA3A23">
        <w:rPr>
          <w:rFonts w:ascii="Segoe UI" w:hAnsi="Segoe UI" w:cs="Segoe UI"/>
          <w:u w:val="single"/>
        </w:rPr>
        <w:t xml:space="preserve">) business day reviews for the preliminary plat review cycle. There shall be no more than four (4) total review cycles of </w:t>
      </w:r>
      <w:r w:rsidR="008F6134">
        <w:rPr>
          <w:rFonts w:ascii="Segoe UI" w:hAnsi="Segoe UI" w:cs="Segoe UI"/>
          <w:u w:val="single"/>
        </w:rPr>
        <w:t xml:space="preserve">forty </w:t>
      </w:r>
      <w:r w:rsidRPr="00EA3A23">
        <w:rPr>
          <w:rFonts w:ascii="Segoe UI" w:hAnsi="Segoe UI" w:cs="Segoe UI"/>
          <w:u w:val="single"/>
        </w:rPr>
        <w:t>(</w:t>
      </w:r>
      <w:r w:rsidR="008F6134">
        <w:rPr>
          <w:rFonts w:ascii="Segoe UI" w:hAnsi="Segoe UI" w:cs="Segoe UI"/>
          <w:u w:val="single"/>
        </w:rPr>
        <w:t>4</w:t>
      </w:r>
      <w:r w:rsidRPr="00EA3A23">
        <w:rPr>
          <w:rFonts w:ascii="Segoe UI" w:hAnsi="Segoe UI" w:cs="Segoe UI"/>
          <w:u w:val="single"/>
        </w:rPr>
        <w:t>0) business days for a final plat.</w:t>
      </w:r>
    </w:p>
    <w:p w14:paraId="3666EB2E" w14:textId="77777777" w:rsidR="00EA3A23" w:rsidRPr="00EA3A23" w:rsidRDefault="00EA3A23" w:rsidP="00EA3A23">
      <w:pPr>
        <w:numPr>
          <w:ilvl w:val="1"/>
          <w:numId w:val="5"/>
        </w:numPr>
        <w:rPr>
          <w:rFonts w:ascii="Segoe UI" w:hAnsi="Segoe UI" w:cs="Segoe UI"/>
          <w:u w:val="single"/>
        </w:rPr>
      </w:pPr>
      <w:r w:rsidRPr="00EA3A23">
        <w:rPr>
          <w:rFonts w:ascii="Segoe UI" w:hAnsi="Segoe UI" w:cs="Segoe UI"/>
          <w:u w:val="single"/>
        </w:rPr>
        <w:t xml:space="preserve">A single review cycle shall be considered complete when: </w:t>
      </w:r>
    </w:p>
    <w:p w14:paraId="2559117D" w14:textId="77777777" w:rsidR="00EA3A23" w:rsidRPr="00EA3A23" w:rsidRDefault="00EA3A23" w:rsidP="00EA3A23">
      <w:pPr>
        <w:numPr>
          <w:ilvl w:val="2"/>
          <w:numId w:val="5"/>
        </w:numPr>
        <w:rPr>
          <w:rFonts w:ascii="Segoe UI" w:hAnsi="Segoe UI" w:cs="Segoe UI"/>
          <w:u w:val="single"/>
        </w:rPr>
      </w:pPr>
      <w:r w:rsidRPr="00EA3A23">
        <w:rPr>
          <w:rFonts w:ascii="Segoe UI" w:hAnsi="Segoe UI" w:cs="Segoe UI"/>
          <w:u w:val="single"/>
        </w:rPr>
        <w:t xml:space="preserve">Complete Application is submitted to the Administrative Land Use </w:t>
      </w:r>
      <w:proofErr w:type="gramStart"/>
      <w:r w:rsidRPr="00EA3A23">
        <w:rPr>
          <w:rFonts w:ascii="Segoe UI" w:hAnsi="Segoe UI" w:cs="Segoe UI"/>
          <w:u w:val="single"/>
        </w:rPr>
        <w:t>Authority;</w:t>
      </w:r>
      <w:proofErr w:type="gramEnd"/>
    </w:p>
    <w:p w14:paraId="6500B0B7" w14:textId="77777777" w:rsidR="00EA3A23" w:rsidRPr="00EA3A23" w:rsidRDefault="00EA3A23" w:rsidP="00EA3A23">
      <w:pPr>
        <w:numPr>
          <w:ilvl w:val="2"/>
          <w:numId w:val="5"/>
        </w:numPr>
        <w:rPr>
          <w:rFonts w:ascii="Segoe UI" w:hAnsi="Segoe UI" w:cs="Segoe UI"/>
          <w:u w:val="single"/>
        </w:rPr>
      </w:pPr>
      <w:r w:rsidRPr="00EA3A23">
        <w:rPr>
          <w:rFonts w:ascii="Segoe UI" w:hAnsi="Segoe UI" w:cs="Segoe UI"/>
          <w:u w:val="single"/>
        </w:rPr>
        <w:lastRenderedPageBreak/>
        <w:t xml:space="preserve">The Administrative Land Use Authority Review is </w:t>
      </w:r>
      <w:proofErr w:type="gramStart"/>
      <w:r w:rsidRPr="00EA3A23">
        <w:rPr>
          <w:rFonts w:ascii="Segoe UI" w:hAnsi="Segoe UI" w:cs="Segoe UI"/>
          <w:u w:val="single"/>
        </w:rPr>
        <w:t>complete;</w:t>
      </w:r>
      <w:proofErr w:type="gramEnd"/>
    </w:p>
    <w:p w14:paraId="6688412F" w14:textId="77777777" w:rsidR="00EA3A23" w:rsidRPr="00EA3A23" w:rsidRDefault="00EA3A23" w:rsidP="00EA3A23">
      <w:pPr>
        <w:numPr>
          <w:ilvl w:val="2"/>
          <w:numId w:val="5"/>
        </w:numPr>
        <w:rPr>
          <w:rFonts w:ascii="Segoe UI" w:hAnsi="Segoe UI" w:cs="Segoe UI"/>
          <w:u w:val="single"/>
        </w:rPr>
      </w:pPr>
      <w:r w:rsidRPr="00EA3A23">
        <w:rPr>
          <w:rFonts w:ascii="Segoe UI" w:hAnsi="Segoe UI" w:cs="Segoe UI"/>
          <w:u w:val="single"/>
        </w:rPr>
        <w:t>The Applicant Response to Review is complete; and</w:t>
      </w:r>
    </w:p>
    <w:p w14:paraId="143986B6" w14:textId="77777777" w:rsidR="00EA3A23" w:rsidRPr="00EA3A23" w:rsidRDefault="00EA3A23" w:rsidP="00EA3A23">
      <w:pPr>
        <w:numPr>
          <w:ilvl w:val="2"/>
          <w:numId w:val="5"/>
        </w:numPr>
        <w:rPr>
          <w:rFonts w:ascii="Segoe UI" w:hAnsi="Segoe UI" w:cs="Segoe UI"/>
          <w:u w:val="single"/>
        </w:rPr>
      </w:pPr>
      <w:r w:rsidRPr="00EA3A23">
        <w:rPr>
          <w:rFonts w:ascii="Segoe UI" w:hAnsi="Segoe UI" w:cs="Segoe UI"/>
          <w:u w:val="single"/>
        </w:rPr>
        <w:t>The Administrative Land Use Authority provides a written statement to the Applicant stating completion of the review cycle and next required steps for approval.</w:t>
      </w:r>
    </w:p>
    <w:p w14:paraId="7DF1B766" w14:textId="77777777" w:rsidR="00EA3A23" w:rsidRPr="00EA3A23" w:rsidRDefault="00EA3A23" w:rsidP="00EA3A23">
      <w:pPr>
        <w:numPr>
          <w:ilvl w:val="1"/>
          <w:numId w:val="5"/>
        </w:numPr>
        <w:rPr>
          <w:rFonts w:ascii="Segoe UI" w:hAnsi="Segoe UI" w:cs="Segoe UI"/>
          <w:u w:val="single"/>
        </w:rPr>
      </w:pPr>
      <w:r w:rsidRPr="00EA3A23">
        <w:rPr>
          <w:rFonts w:ascii="Segoe UI" w:hAnsi="Segoe UI" w:cs="Segoe UI"/>
          <w:u w:val="single"/>
        </w:rPr>
        <w:t>Review Cycle, exceptions as follows:</w:t>
      </w:r>
    </w:p>
    <w:p w14:paraId="3D15C89A" w14:textId="77777777" w:rsidR="00EA3A23" w:rsidRPr="00376EE7" w:rsidRDefault="00EA3A23" w:rsidP="00EA3A23">
      <w:pPr>
        <w:numPr>
          <w:ilvl w:val="2"/>
          <w:numId w:val="5"/>
        </w:numPr>
        <w:rPr>
          <w:rFonts w:ascii="Segoe UI" w:hAnsi="Segoe UI" w:cs="Segoe UI"/>
          <w:u w:val="single"/>
        </w:rPr>
      </w:pPr>
      <w:r w:rsidRPr="00EA3A23">
        <w:rPr>
          <w:rFonts w:ascii="Segoe UI" w:hAnsi="Segoe UI" w:cs="Segoe UI"/>
          <w:u w:val="single"/>
        </w:rPr>
        <w:t xml:space="preserve">Additional Review Cycle(s). May be required when a modification or correction is necessary to protect public health and safety or to enforce state or federal law when a change or correction is necessitated by the Applicant’s adjustment to a plan set or an update to a phase plan that </w:t>
      </w:r>
      <w:r w:rsidRPr="00376EE7">
        <w:rPr>
          <w:rFonts w:ascii="Segoe UI" w:hAnsi="Segoe UI" w:cs="Segoe UI"/>
          <w:u w:val="single"/>
        </w:rPr>
        <w:t>adjusts infrastructure needed for the specific development.</w:t>
      </w:r>
    </w:p>
    <w:p w14:paraId="07BDA23A" w14:textId="5D7CBA1A" w:rsidR="00EA3A23" w:rsidRPr="00376EE7" w:rsidRDefault="00EA3A23" w:rsidP="00EA3A23">
      <w:pPr>
        <w:numPr>
          <w:ilvl w:val="2"/>
          <w:numId w:val="5"/>
        </w:numPr>
        <w:rPr>
          <w:rFonts w:ascii="Segoe UI" w:hAnsi="Segoe UI" w:cs="Segoe UI"/>
          <w:u w:val="single"/>
        </w:rPr>
      </w:pPr>
      <w:r w:rsidRPr="00376EE7">
        <w:rPr>
          <w:rFonts w:ascii="Segoe UI" w:hAnsi="Segoe UI" w:cs="Segoe UI"/>
          <w:u w:val="single"/>
        </w:rPr>
        <w:t xml:space="preserve">Additional Time for Review. If the Applicant does not submit a revised plat within </w:t>
      </w:r>
      <w:r w:rsidR="004229FD" w:rsidRPr="00376EE7">
        <w:rPr>
          <w:rFonts w:ascii="Segoe UI" w:hAnsi="Segoe UI" w:cs="Segoe UI"/>
          <w:u w:val="single"/>
        </w:rPr>
        <w:t>forty</w:t>
      </w:r>
      <w:r w:rsidRPr="00376EE7">
        <w:rPr>
          <w:rFonts w:ascii="Segoe UI" w:hAnsi="Segoe UI" w:cs="Segoe UI"/>
          <w:u w:val="single"/>
        </w:rPr>
        <w:t xml:space="preserve"> (</w:t>
      </w:r>
      <w:r w:rsidR="004229FD" w:rsidRPr="00376EE7">
        <w:rPr>
          <w:rFonts w:ascii="Segoe UI" w:hAnsi="Segoe UI" w:cs="Segoe UI"/>
          <w:u w:val="single"/>
        </w:rPr>
        <w:t>4</w:t>
      </w:r>
      <w:r w:rsidRPr="00376EE7">
        <w:rPr>
          <w:rFonts w:ascii="Segoe UI" w:hAnsi="Segoe UI" w:cs="Segoe UI"/>
          <w:u w:val="single"/>
        </w:rPr>
        <w:t xml:space="preserve">0) business days after the Administrative Land Use Authority requires a modification or correction, the Administrative Land Use Authority shall have an additional </w:t>
      </w:r>
      <w:r w:rsidR="00A517F6" w:rsidRPr="00376EE7">
        <w:rPr>
          <w:rFonts w:ascii="Segoe UI" w:hAnsi="Segoe UI" w:cs="Segoe UI"/>
          <w:u w:val="single"/>
        </w:rPr>
        <w:t>twenty</w:t>
      </w:r>
      <w:r w:rsidR="004229FD" w:rsidRPr="00376EE7">
        <w:rPr>
          <w:rFonts w:ascii="Segoe UI" w:hAnsi="Segoe UI" w:cs="Segoe UI"/>
          <w:u w:val="single"/>
        </w:rPr>
        <w:t xml:space="preserve"> </w:t>
      </w:r>
      <w:r w:rsidRPr="00376EE7">
        <w:rPr>
          <w:rFonts w:ascii="Segoe UI" w:hAnsi="Segoe UI" w:cs="Segoe UI"/>
          <w:u w:val="single"/>
        </w:rPr>
        <w:t>(</w:t>
      </w:r>
      <w:r w:rsidR="00A517F6" w:rsidRPr="00376EE7">
        <w:rPr>
          <w:rFonts w:ascii="Segoe UI" w:hAnsi="Segoe UI" w:cs="Segoe UI"/>
          <w:u w:val="single"/>
        </w:rPr>
        <w:t>2</w:t>
      </w:r>
      <w:r w:rsidRPr="00376EE7">
        <w:rPr>
          <w:rFonts w:ascii="Segoe UI" w:hAnsi="Segoe UI" w:cs="Segoe UI"/>
          <w:u w:val="single"/>
        </w:rPr>
        <w:t>0) business days to respond.</w:t>
      </w:r>
    </w:p>
    <w:p w14:paraId="4AC52EC0" w14:textId="77777777" w:rsidR="00E66F9D" w:rsidRPr="00EC122C" w:rsidRDefault="00E66F9D" w:rsidP="00BB7E17">
      <w:pPr>
        <w:rPr>
          <w:rFonts w:ascii="Segoe UI" w:hAnsi="Segoe UI" w:cs="Segoe UI"/>
        </w:rPr>
      </w:pPr>
    </w:p>
    <w:p w14:paraId="06C8F8EE" w14:textId="5A5D4B95" w:rsidR="00E66F9D" w:rsidRPr="00EC122C" w:rsidRDefault="00E66F9D" w:rsidP="00BB7E17">
      <w:pPr>
        <w:rPr>
          <w:rFonts w:ascii="Segoe UI" w:hAnsi="Segoe UI" w:cs="Segoe UI"/>
        </w:rPr>
      </w:pPr>
      <w:commentRangeStart w:id="8"/>
      <w:r w:rsidRPr="00EC122C">
        <w:rPr>
          <w:rFonts w:ascii="Segoe UI" w:hAnsi="Segoe UI" w:cs="Segoe UI"/>
        </w:rPr>
        <w:t xml:space="preserve">Subdivision: Any land that is divided, re-subdivided or proposed to be divided into two (2) or more lots, plots, parcels, sites, units, or other division of land for the purpose, whether immediate or future, for offer, sale, lease, or development either on the installment plan or upon </w:t>
      </w:r>
      <w:proofErr w:type="gramStart"/>
      <w:r w:rsidRPr="00EC122C">
        <w:rPr>
          <w:rFonts w:ascii="Segoe UI" w:hAnsi="Segoe UI" w:cs="Segoe UI"/>
        </w:rPr>
        <w:t>any and all</w:t>
      </w:r>
      <w:proofErr w:type="gramEnd"/>
      <w:r w:rsidRPr="00EC122C">
        <w:rPr>
          <w:rFonts w:ascii="Segoe UI" w:hAnsi="Segoe UI" w:cs="Segoe UI"/>
        </w:rPr>
        <w:t xml:space="preserve"> other plans, terms, and conditions. </w:t>
      </w:r>
    </w:p>
    <w:p w14:paraId="67026B85" w14:textId="77777777" w:rsidR="00E66F9D" w:rsidRPr="00EC122C" w:rsidRDefault="00E66F9D" w:rsidP="00BB7E17">
      <w:pPr>
        <w:rPr>
          <w:rFonts w:ascii="Segoe UI" w:hAnsi="Segoe UI" w:cs="Segoe UI"/>
        </w:rPr>
      </w:pPr>
      <w:r w:rsidRPr="00EC122C">
        <w:rPr>
          <w:rFonts w:ascii="Segoe UI" w:hAnsi="Segoe UI" w:cs="Segoe UI"/>
        </w:rPr>
        <w:t>As provided by 10-9a, Utah Code Annotated, 1953, as amended, and for the purposes of this Ordinance "subdivision" does not include:</w:t>
      </w:r>
    </w:p>
    <w:p w14:paraId="62E3BBD5" w14:textId="77777777" w:rsidR="00E66F9D" w:rsidRPr="00EC122C" w:rsidRDefault="00E66F9D" w:rsidP="00BB7E17">
      <w:pPr>
        <w:rPr>
          <w:rFonts w:ascii="Segoe UI" w:hAnsi="Segoe UI" w:cs="Segoe UI"/>
        </w:rPr>
      </w:pPr>
      <w:r w:rsidRPr="00EC122C">
        <w:rPr>
          <w:rFonts w:ascii="Segoe UI" w:hAnsi="Segoe UI" w:cs="Segoe UI"/>
        </w:rPr>
        <w:t>1. A bona fide division or partition of agricultural land for the purpose of joining one of the resulting separate parcels to a contiguous parcel of un-subdivided agricultural land, if neither the resulting combined parcel, nor the parcel remaining from the division or partition violates an applicable zoning ordinance.</w:t>
      </w:r>
    </w:p>
    <w:p w14:paraId="55A9D782" w14:textId="77777777" w:rsidR="00E66F9D" w:rsidRPr="00EC122C" w:rsidRDefault="00E66F9D" w:rsidP="00BB7E17">
      <w:pPr>
        <w:rPr>
          <w:rFonts w:ascii="Segoe UI" w:hAnsi="Segoe UI" w:cs="Segoe UI"/>
        </w:rPr>
      </w:pPr>
      <w:r w:rsidRPr="00EC122C">
        <w:rPr>
          <w:rFonts w:ascii="Segoe UI" w:hAnsi="Segoe UI" w:cs="Segoe UI"/>
        </w:rPr>
        <w:t>2. A recorded agreement between owners of adjoining properties adjusting their mutual boundary if:</w:t>
      </w:r>
    </w:p>
    <w:p w14:paraId="6FBD7D1A" w14:textId="77777777" w:rsidR="00E66F9D" w:rsidRPr="00EC122C" w:rsidRDefault="00E66F9D" w:rsidP="00BB7E17">
      <w:pPr>
        <w:rPr>
          <w:rFonts w:ascii="Segoe UI" w:hAnsi="Segoe UI" w:cs="Segoe UI"/>
        </w:rPr>
      </w:pPr>
      <w:r w:rsidRPr="00EC122C">
        <w:rPr>
          <w:rFonts w:ascii="Segoe UI" w:hAnsi="Segoe UI" w:cs="Segoe UI"/>
        </w:rPr>
        <w:t>no new lot is created; and</w:t>
      </w:r>
    </w:p>
    <w:p w14:paraId="53753758" w14:textId="77777777" w:rsidR="00E66F9D" w:rsidRPr="00EC122C" w:rsidRDefault="00E66F9D" w:rsidP="00BB7E17">
      <w:pPr>
        <w:rPr>
          <w:rFonts w:ascii="Segoe UI" w:hAnsi="Segoe UI" w:cs="Segoe UI"/>
        </w:rPr>
      </w:pPr>
      <w:r w:rsidRPr="00EC122C">
        <w:rPr>
          <w:rFonts w:ascii="Segoe UI" w:hAnsi="Segoe UI" w:cs="Segoe UI"/>
        </w:rPr>
        <w:t>no remnant of land is created or remains; and</w:t>
      </w:r>
    </w:p>
    <w:p w14:paraId="52D91032" w14:textId="77777777" w:rsidR="00E66F9D" w:rsidRPr="00EC122C" w:rsidRDefault="00E66F9D" w:rsidP="00BB7E17">
      <w:pPr>
        <w:rPr>
          <w:rFonts w:ascii="Segoe UI" w:hAnsi="Segoe UI" w:cs="Segoe UI"/>
        </w:rPr>
      </w:pPr>
      <w:r w:rsidRPr="00EC122C">
        <w:rPr>
          <w:rFonts w:ascii="Segoe UI" w:hAnsi="Segoe UI" w:cs="Segoe UI"/>
        </w:rPr>
        <w:t>the adjustment does not result in a violation of any applicable zoning requirements.</w:t>
      </w:r>
    </w:p>
    <w:p w14:paraId="6C4F3736" w14:textId="77777777" w:rsidR="00E66F9D" w:rsidRPr="00EC122C" w:rsidRDefault="00E66F9D" w:rsidP="00BB7E17">
      <w:pPr>
        <w:rPr>
          <w:rFonts w:ascii="Segoe UI" w:hAnsi="Segoe UI" w:cs="Segoe UI"/>
        </w:rPr>
      </w:pPr>
      <w:r w:rsidRPr="00EC122C">
        <w:rPr>
          <w:rFonts w:ascii="Segoe UI" w:hAnsi="Segoe UI" w:cs="Segoe UI"/>
        </w:rPr>
        <w:t xml:space="preserve"> </w:t>
      </w:r>
    </w:p>
    <w:p w14:paraId="360605C8" w14:textId="77777777" w:rsidR="00E66F9D" w:rsidRPr="00EC122C" w:rsidRDefault="00E66F9D" w:rsidP="00BB7E17">
      <w:pPr>
        <w:rPr>
          <w:rFonts w:ascii="Segoe UI" w:hAnsi="Segoe UI" w:cs="Segoe UI"/>
        </w:rPr>
      </w:pPr>
      <w:r w:rsidRPr="00EC122C">
        <w:rPr>
          <w:rFonts w:ascii="Segoe UI" w:hAnsi="Segoe UI" w:cs="Segoe UI"/>
        </w:rPr>
        <w:lastRenderedPageBreak/>
        <w:t>3. A recorded document, executed by the owner of record, revising the legal description of more than one contiguous parcel of property into one legal description encompassing all such parcels of property; or</w:t>
      </w:r>
    </w:p>
    <w:p w14:paraId="2018AA8A" w14:textId="3BF9815C" w:rsidR="00E66F9D" w:rsidRPr="00EC122C" w:rsidRDefault="00E66F9D" w:rsidP="00BB7E17">
      <w:pPr>
        <w:rPr>
          <w:rFonts w:ascii="Segoe UI" w:hAnsi="Segoe UI" w:cs="Segoe UI"/>
        </w:rPr>
      </w:pPr>
      <w:r w:rsidRPr="00EC122C">
        <w:rPr>
          <w:rFonts w:ascii="Segoe UI" w:hAnsi="Segoe UI" w:cs="Segoe UI"/>
        </w:rPr>
        <w:t xml:space="preserve">The joining of a subdivided parcel of property to another parcel of property that has not been subdivided </w:t>
      </w:r>
      <w:proofErr w:type="gramStart"/>
      <w:r w:rsidRPr="00EC122C">
        <w:rPr>
          <w:rFonts w:ascii="Segoe UI" w:hAnsi="Segoe UI" w:cs="Segoe UI"/>
        </w:rPr>
        <w:t>so as to</w:t>
      </w:r>
      <w:proofErr w:type="gramEnd"/>
      <w:r w:rsidRPr="00EC122C">
        <w:rPr>
          <w:rFonts w:ascii="Segoe UI" w:hAnsi="Segoe UI" w:cs="Segoe UI"/>
        </w:rPr>
        <w:t xml:space="preserve"> subject the un-subdivided parcel to the subdivision ordinance of </w:t>
      </w:r>
      <w:r w:rsidR="00B12D47">
        <w:rPr>
          <w:rFonts w:ascii="Segoe UI" w:hAnsi="Segoe UI" w:cs="Segoe UI"/>
        </w:rPr>
        <w:t>Garden</w:t>
      </w:r>
      <w:r w:rsidR="00912190">
        <w:rPr>
          <w:rFonts w:ascii="Segoe UI" w:hAnsi="Segoe UI" w:cs="Segoe UI"/>
        </w:rPr>
        <w:t xml:space="preserve"> City</w:t>
      </w:r>
      <w:r w:rsidRPr="00EC122C">
        <w:rPr>
          <w:rFonts w:ascii="Segoe UI" w:hAnsi="Segoe UI" w:cs="Segoe UI"/>
        </w:rPr>
        <w:t>.</w:t>
      </w:r>
      <w:commentRangeEnd w:id="8"/>
      <w:r w:rsidR="00740D7E">
        <w:rPr>
          <w:rStyle w:val="CommentReference"/>
        </w:rPr>
        <w:commentReference w:id="8"/>
      </w:r>
    </w:p>
    <w:p w14:paraId="6D5344A6" w14:textId="77777777" w:rsidR="00E66F9D" w:rsidRPr="00EC122C" w:rsidRDefault="00E66F9D" w:rsidP="00BB7E17">
      <w:pPr>
        <w:rPr>
          <w:rFonts w:ascii="Segoe UI" w:hAnsi="Segoe UI" w:cs="Segoe UI"/>
        </w:rPr>
      </w:pPr>
    </w:p>
    <w:p w14:paraId="629F9C67" w14:textId="77777777" w:rsidR="005D1158" w:rsidRDefault="005D1158" w:rsidP="003C21BE">
      <w:pPr>
        <w:rPr>
          <w:rFonts w:ascii="Segoe UI" w:hAnsi="Segoe UI" w:cs="Segoe UI"/>
        </w:rPr>
      </w:pPr>
    </w:p>
    <w:p w14:paraId="609CE504" w14:textId="77777777" w:rsidR="003C21BE" w:rsidRDefault="003C21BE" w:rsidP="003C21BE">
      <w:pPr>
        <w:rPr>
          <w:rFonts w:ascii="Segoe UI" w:hAnsi="Segoe UI" w:cs="Segoe UI"/>
        </w:rPr>
      </w:pPr>
    </w:p>
    <w:p w14:paraId="7CD9FA0C" w14:textId="77777777" w:rsidR="003C21BE" w:rsidRDefault="003C21BE" w:rsidP="003C21BE">
      <w:pPr>
        <w:rPr>
          <w:rFonts w:ascii="Segoe UI" w:hAnsi="Segoe UI" w:cs="Segoe UI"/>
        </w:rPr>
      </w:pPr>
    </w:p>
    <w:p w14:paraId="1CC6C8F5" w14:textId="77777777" w:rsidR="003C21BE" w:rsidRDefault="003C21BE" w:rsidP="003C21BE">
      <w:pPr>
        <w:rPr>
          <w:rFonts w:ascii="Segoe UI" w:hAnsi="Segoe UI" w:cs="Segoe UI"/>
        </w:rPr>
      </w:pPr>
    </w:p>
    <w:p w14:paraId="66F0C32B" w14:textId="77777777" w:rsidR="003C21BE" w:rsidRDefault="003C21BE" w:rsidP="003C21BE">
      <w:pPr>
        <w:rPr>
          <w:rFonts w:ascii="Segoe UI" w:hAnsi="Segoe UI" w:cs="Segoe UI"/>
        </w:rPr>
      </w:pPr>
    </w:p>
    <w:p w14:paraId="60C99D70" w14:textId="77777777" w:rsidR="003C21BE" w:rsidRDefault="003C21BE" w:rsidP="003C21BE">
      <w:pPr>
        <w:rPr>
          <w:rFonts w:ascii="Segoe UI" w:hAnsi="Segoe UI" w:cs="Segoe UI"/>
        </w:rPr>
      </w:pPr>
    </w:p>
    <w:p w14:paraId="59DA9587" w14:textId="77777777" w:rsidR="003C21BE" w:rsidRDefault="003C21BE" w:rsidP="003C21BE">
      <w:pPr>
        <w:rPr>
          <w:rFonts w:ascii="Segoe UI" w:hAnsi="Segoe UI" w:cs="Segoe UI"/>
        </w:rPr>
      </w:pPr>
    </w:p>
    <w:p w14:paraId="76AB5231" w14:textId="77777777" w:rsidR="003C21BE" w:rsidRDefault="003C21BE" w:rsidP="003C21BE">
      <w:pPr>
        <w:rPr>
          <w:rFonts w:ascii="Segoe UI" w:hAnsi="Segoe UI" w:cs="Segoe UI"/>
        </w:rPr>
      </w:pPr>
    </w:p>
    <w:p w14:paraId="4D8866EF" w14:textId="77777777" w:rsidR="003C21BE" w:rsidRDefault="003C21BE" w:rsidP="003C21BE">
      <w:pPr>
        <w:rPr>
          <w:rFonts w:ascii="Segoe UI" w:hAnsi="Segoe UI" w:cs="Segoe UI"/>
        </w:rPr>
      </w:pPr>
    </w:p>
    <w:p w14:paraId="6351C11D" w14:textId="77777777" w:rsidR="00C34795" w:rsidRDefault="00C34795" w:rsidP="003C21BE">
      <w:pPr>
        <w:rPr>
          <w:rFonts w:ascii="Segoe UI" w:hAnsi="Segoe UI" w:cs="Segoe UI"/>
        </w:rPr>
      </w:pPr>
    </w:p>
    <w:p w14:paraId="57C975A0" w14:textId="77777777" w:rsidR="00C34795" w:rsidRDefault="00C34795" w:rsidP="003C21BE">
      <w:pPr>
        <w:rPr>
          <w:rFonts w:ascii="Segoe UI" w:hAnsi="Segoe UI" w:cs="Segoe UI"/>
        </w:rPr>
      </w:pPr>
    </w:p>
    <w:p w14:paraId="6574B6BE" w14:textId="77777777" w:rsidR="00C34795" w:rsidRDefault="00C34795" w:rsidP="003C21BE">
      <w:pPr>
        <w:rPr>
          <w:rFonts w:ascii="Segoe UI" w:hAnsi="Segoe UI" w:cs="Segoe UI"/>
        </w:rPr>
      </w:pPr>
    </w:p>
    <w:p w14:paraId="3982D2C4" w14:textId="77777777" w:rsidR="00C34795" w:rsidRDefault="00C34795" w:rsidP="003C21BE">
      <w:pPr>
        <w:rPr>
          <w:rFonts w:ascii="Segoe UI" w:hAnsi="Segoe UI" w:cs="Segoe UI"/>
        </w:rPr>
      </w:pPr>
    </w:p>
    <w:p w14:paraId="627EC30A" w14:textId="77777777" w:rsidR="003C21BE" w:rsidRDefault="003C21BE" w:rsidP="003C21BE">
      <w:pPr>
        <w:rPr>
          <w:rFonts w:ascii="Segoe UI" w:hAnsi="Segoe UI" w:cs="Segoe UI"/>
        </w:rPr>
      </w:pPr>
    </w:p>
    <w:p w14:paraId="7CDD9786" w14:textId="77777777" w:rsidR="003C21BE" w:rsidRDefault="003C21BE" w:rsidP="003C21BE">
      <w:pPr>
        <w:rPr>
          <w:rFonts w:ascii="Segoe UI" w:hAnsi="Segoe UI" w:cs="Segoe UI"/>
        </w:rPr>
      </w:pPr>
    </w:p>
    <w:p w14:paraId="2CAF8B42" w14:textId="77777777" w:rsidR="003C21BE" w:rsidRDefault="003C21BE" w:rsidP="003C21BE">
      <w:pPr>
        <w:rPr>
          <w:rFonts w:ascii="Segoe UI" w:hAnsi="Segoe UI" w:cs="Segoe UI"/>
        </w:rPr>
      </w:pPr>
    </w:p>
    <w:p w14:paraId="352CA3E7" w14:textId="77777777" w:rsidR="003C21BE" w:rsidRDefault="003C21BE" w:rsidP="003C21BE">
      <w:pPr>
        <w:rPr>
          <w:rFonts w:ascii="Segoe UI" w:hAnsi="Segoe UI" w:cs="Segoe UI"/>
        </w:rPr>
      </w:pPr>
    </w:p>
    <w:p w14:paraId="579D83D9" w14:textId="77777777" w:rsidR="003C21BE" w:rsidRDefault="003C21BE" w:rsidP="003C21BE">
      <w:pPr>
        <w:rPr>
          <w:rFonts w:ascii="Segoe UI" w:hAnsi="Segoe UI" w:cs="Segoe UI"/>
        </w:rPr>
      </w:pPr>
    </w:p>
    <w:p w14:paraId="083AB62F" w14:textId="77777777" w:rsidR="003C21BE" w:rsidRDefault="003C21BE" w:rsidP="003C21BE">
      <w:pPr>
        <w:rPr>
          <w:rFonts w:ascii="Segoe UI" w:hAnsi="Segoe UI" w:cs="Segoe UI"/>
        </w:rPr>
      </w:pPr>
    </w:p>
    <w:p w14:paraId="7AF29C9F" w14:textId="77777777" w:rsidR="003C21BE" w:rsidRDefault="003C21BE" w:rsidP="003C21BE">
      <w:pPr>
        <w:rPr>
          <w:rFonts w:ascii="Segoe UI" w:hAnsi="Segoe UI" w:cs="Segoe UI"/>
        </w:rPr>
      </w:pPr>
    </w:p>
    <w:p w14:paraId="60DBFA52" w14:textId="77777777" w:rsidR="00BC3C79" w:rsidRDefault="00BC3C79" w:rsidP="003C21BE">
      <w:pPr>
        <w:rPr>
          <w:rFonts w:ascii="Segoe UI" w:hAnsi="Segoe UI" w:cs="Segoe UI"/>
        </w:rPr>
      </w:pPr>
    </w:p>
    <w:p w14:paraId="2C5F8985" w14:textId="77777777" w:rsidR="00BC3C79" w:rsidRDefault="00BC3C79" w:rsidP="003C21BE">
      <w:pPr>
        <w:rPr>
          <w:rFonts w:ascii="Segoe UI" w:hAnsi="Segoe UI" w:cs="Segoe UI"/>
        </w:rPr>
      </w:pPr>
    </w:p>
    <w:p w14:paraId="665DB109" w14:textId="77777777" w:rsidR="00BC3C79" w:rsidRDefault="00BC3C79" w:rsidP="003C21BE">
      <w:pPr>
        <w:rPr>
          <w:rFonts w:ascii="Segoe UI" w:hAnsi="Segoe UI" w:cs="Segoe UI"/>
        </w:rPr>
      </w:pPr>
    </w:p>
    <w:p w14:paraId="2575BEEE" w14:textId="77777777" w:rsidR="00BC3C79" w:rsidRDefault="00BC3C79" w:rsidP="003C21BE">
      <w:pPr>
        <w:rPr>
          <w:rFonts w:ascii="Segoe UI" w:hAnsi="Segoe UI" w:cs="Segoe UI"/>
        </w:rPr>
      </w:pPr>
    </w:p>
    <w:p w14:paraId="75CCB83C" w14:textId="77777777" w:rsidR="003C21BE" w:rsidRDefault="003C21BE" w:rsidP="003C21BE">
      <w:pPr>
        <w:rPr>
          <w:rFonts w:ascii="Segoe UI" w:hAnsi="Segoe UI" w:cs="Segoe UI"/>
        </w:rPr>
      </w:pPr>
    </w:p>
    <w:p w14:paraId="792C2D6B" w14:textId="77777777" w:rsidR="00AE5171" w:rsidRDefault="00AE5171" w:rsidP="003C21BE">
      <w:pPr>
        <w:rPr>
          <w:rFonts w:ascii="Segoe UI" w:hAnsi="Segoe UI" w:cs="Segoe UI"/>
        </w:rPr>
      </w:pPr>
    </w:p>
    <w:p w14:paraId="145F2CBE" w14:textId="77777777" w:rsidR="00AE5171" w:rsidRDefault="00AE5171" w:rsidP="003C21BE">
      <w:pPr>
        <w:rPr>
          <w:rFonts w:ascii="Segoe UI" w:hAnsi="Segoe UI" w:cs="Segoe UI"/>
        </w:rPr>
      </w:pPr>
    </w:p>
    <w:p w14:paraId="2E874901" w14:textId="77777777" w:rsidR="00AE5171" w:rsidRDefault="00AE5171" w:rsidP="003C21BE">
      <w:pPr>
        <w:rPr>
          <w:rFonts w:ascii="Segoe UI" w:hAnsi="Segoe UI" w:cs="Segoe UI"/>
        </w:rPr>
      </w:pPr>
    </w:p>
    <w:p w14:paraId="3D7D86F8" w14:textId="77777777" w:rsidR="00AE5171" w:rsidRDefault="00AE5171" w:rsidP="003C21BE">
      <w:pPr>
        <w:rPr>
          <w:rFonts w:ascii="Segoe UI" w:hAnsi="Segoe UI" w:cs="Segoe UI"/>
        </w:rPr>
      </w:pPr>
    </w:p>
    <w:p w14:paraId="53786FF5" w14:textId="77777777" w:rsidR="00AE5171" w:rsidRDefault="00AE5171" w:rsidP="003C21BE">
      <w:pPr>
        <w:rPr>
          <w:rFonts w:ascii="Segoe UI" w:hAnsi="Segoe UI" w:cs="Segoe UI"/>
        </w:rPr>
      </w:pPr>
    </w:p>
    <w:p w14:paraId="1BC8CA60" w14:textId="77777777" w:rsidR="00AE5171" w:rsidRDefault="00AE5171" w:rsidP="003C21BE">
      <w:pPr>
        <w:rPr>
          <w:rFonts w:ascii="Segoe UI" w:hAnsi="Segoe UI" w:cs="Segoe UI"/>
        </w:rPr>
      </w:pPr>
    </w:p>
    <w:p w14:paraId="40DD99C0" w14:textId="77777777" w:rsidR="00AE5171" w:rsidRDefault="00AE5171" w:rsidP="003C21BE">
      <w:pPr>
        <w:rPr>
          <w:rFonts w:ascii="Segoe UI" w:hAnsi="Segoe UI" w:cs="Segoe UI"/>
        </w:rPr>
      </w:pPr>
    </w:p>
    <w:p w14:paraId="556406C7" w14:textId="77777777" w:rsidR="00AE5171" w:rsidRDefault="00AE5171" w:rsidP="003C21BE">
      <w:pPr>
        <w:rPr>
          <w:rFonts w:ascii="Segoe UI" w:hAnsi="Segoe UI" w:cs="Segoe UI"/>
        </w:rPr>
      </w:pPr>
    </w:p>
    <w:p w14:paraId="1D6CC5AE" w14:textId="77777777" w:rsidR="003C21BE" w:rsidRDefault="003C21BE" w:rsidP="003C21BE">
      <w:pPr>
        <w:rPr>
          <w:rFonts w:ascii="Segoe UI" w:hAnsi="Segoe UI" w:cs="Segoe UI"/>
        </w:rPr>
      </w:pPr>
    </w:p>
    <w:p w14:paraId="1F614B1E" w14:textId="77777777" w:rsidR="003C21BE" w:rsidRDefault="003C21BE" w:rsidP="003C21BE">
      <w:pPr>
        <w:rPr>
          <w:rFonts w:ascii="Segoe UI" w:hAnsi="Segoe UI" w:cs="Segoe UI"/>
        </w:rPr>
      </w:pPr>
    </w:p>
    <w:p w14:paraId="54D4B7AD" w14:textId="77777777" w:rsidR="003C21BE" w:rsidRDefault="003C21BE" w:rsidP="003C21BE">
      <w:pPr>
        <w:pStyle w:val="BodyText"/>
        <w:spacing w:before="72"/>
        <w:ind w:left="775" w:right="1516"/>
        <w:jc w:val="center"/>
      </w:pPr>
      <w:commentRangeStart w:id="9"/>
      <w:r>
        <w:t>APPENDIX A: SUBDIVISION REVIEW PROCEDURES</w:t>
      </w:r>
    </w:p>
    <w:p w14:paraId="7F974EB8" w14:textId="77777777" w:rsidR="003C21BE" w:rsidRDefault="003C21BE" w:rsidP="003C21BE">
      <w:pPr>
        <w:pStyle w:val="BodyText"/>
        <w:spacing w:before="72"/>
        <w:ind w:left="775" w:right="1516"/>
        <w:jc w:val="center"/>
      </w:pPr>
    </w:p>
    <w:p w14:paraId="6AB3F81B" w14:textId="77777777" w:rsidR="003C21BE" w:rsidRDefault="003C21BE" w:rsidP="003C21BE">
      <w:pPr>
        <w:pStyle w:val="BodyText"/>
        <w:spacing w:before="72"/>
        <w:ind w:left="775" w:right="1516"/>
        <w:jc w:val="center"/>
      </w:pPr>
      <w:r>
        <w:t>ATTACHMENT</w:t>
      </w:r>
      <w:r>
        <w:rPr>
          <w:spacing w:val="-10"/>
        </w:rPr>
        <w:t xml:space="preserve"> 1</w:t>
      </w:r>
    </w:p>
    <w:p w14:paraId="1542090A" w14:textId="77777777" w:rsidR="003C21BE" w:rsidRDefault="003C21BE" w:rsidP="003C21BE">
      <w:pPr>
        <w:pStyle w:val="BodyText"/>
        <w:spacing w:before="5"/>
        <w:rPr>
          <w:sz w:val="21"/>
        </w:rPr>
      </w:pPr>
    </w:p>
    <w:p w14:paraId="21618752" w14:textId="77777777" w:rsidR="003C21BE" w:rsidRDefault="003C21BE" w:rsidP="003C21BE">
      <w:pPr>
        <w:pStyle w:val="BodyText"/>
        <w:ind w:left="775" w:right="1522"/>
        <w:jc w:val="center"/>
      </w:pPr>
      <w:r>
        <w:t>CONCEPT</w:t>
      </w:r>
      <w:r>
        <w:rPr>
          <w:spacing w:val="-7"/>
        </w:rPr>
        <w:t xml:space="preserve"> </w:t>
      </w:r>
      <w:r>
        <w:t>PLAN</w:t>
      </w:r>
      <w:r>
        <w:rPr>
          <w:spacing w:val="-10"/>
        </w:rPr>
        <w:t xml:space="preserve"> </w:t>
      </w:r>
      <w:r>
        <w:t>APPLICATION</w:t>
      </w:r>
      <w:r>
        <w:rPr>
          <w:spacing w:val="-9"/>
        </w:rPr>
        <w:t xml:space="preserve"> </w:t>
      </w:r>
      <w:r>
        <w:t>AND</w:t>
      </w:r>
      <w:r>
        <w:rPr>
          <w:spacing w:val="-10"/>
        </w:rPr>
        <w:t xml:space="preserve"> </w:t>
      </w:r>
      <w:r>
        <w:t xml:space="preserve">REVIEW </w:t>
      </w:r>
      <w:r>
        <w:rPr>
          <w:spacing w:val="-2"/>
        </w:rPr>
        <w:t>PROCEDURES</w:t>
      </w:r>
    </w:p>
    <w:p w14:paraId="35912197" w14:textId="77777777" w:rsidR="003C21BE" w:rsidRDefault="003C21BE" w:rsidP="003C21BE">
      <w:pPr>
        <w:pStyle w:val="BodyText"/>
        <w:rPr>
          <w:sz w:val="24"/>
        </w:rPr>
      </w:pPr>
    </w:p>
    <w:p w14:paraId="1BC27EAA" w14:textId="77777777" w:rsidR="003C21BE" w:rsidRDefault="003C21BE" w:rsidP="003C21BE">
      <w:pPr>
        <w:pStyle w:val="BodyText"/>
        <w:spacing w:before="3"/>
        <w:rPr>
          <w:sz w:val="19"/>
        </w:rPr>
      </w:pPr>
    </w:p>
    <w:p w14:paraId="0F820D50" w14:textId="77777777" w:rsidR="003C21BE" w:rsidRDefault="003C21BE" w:rsidP="003C21BE">
      <w:pPr>
        <w:pStyle w:val="ListParagraph"/>
        <w:widowControl w:val="0"/>
        <w:numPr>
          <w:ilvl w:val="0"/>
          <w:numId w:val="4"/>
        </w:numPr>
        <w:tabs>
          <w:tab w:val="left" w:pos="343"/>
        </w:tabs>
        <w:autoSpaceDE w:val="0"/>
        <w:autoSpaceDN w:val="0"/>
        <w:spacing w:after="0" w:line="237" w:lineRule="auto"/>
        <w:ind w:right="1851" w:firstLine="0"/>
        <w:contextualSpacing w:val="0"/>
      </w:pPr>
      <w:r>
        <w:t>Applicant</w:t>
      </w:r>
      <w:r>
        <w:rPr>
          <w:spacing w:val="-9"/>
        </w:rPr>
        <w:t xml:space="preserve"> coordinates</w:t>
      </w:r>
      <w:r>
        <w:rPr>
          <w:spacing w:val="-8"/>
        </w:rPr>
        <w:t xml:space="preserve"> </w:t>
      </w:r>
      <w:r>
        <w:t>with</w:t>
      </w:r>
      <w:r>
        <w:rPr>
          <w:spacing w:val="-8"/>
        </w:rPr>
        <w:t xml:space="preserve"> </w:t>
      </w:r>
      <w:r>
        <w:t>City</w:t>
      </w:r>
      <w:r>
        <w:rPr>
          <w:spacing w:val="-14"/>
        </w:rPr>
        <w:t xml:space="preserve"> </w:t>
      </w:r>
      <w:r>
        <w:t>Planner</w:t>
      </w:r>
      <w:r>
        <w:rPr>
          <w:spacing w:val="-9"/>
        </w:rPr>
        <w:t xml:space="preserve"> </w:t>
      </w:r>
      <w:r>
        <w:t>to</w:t>
      </w:r>
      <w:r>
        <w:rPr>
          <w:spacing w:val="-8"/>
        </w:rPr>
        <w:t xml:space="preserve"> </w:t>
      </w:r>
      <w:r>
        <w:t>obtain</w:t>
      </w:r>
      <w:r>
        <w:rPr>
          <w:spacing w:val="-8"/>
        </w:rPr>
        <w:t xml:space="preserve"> </w:t>
      </w:r>
      <w:r>
        <w:t>Concept</w:t>
      </w:r>
      <w:r>
        <w:rPr>
          <w:spacing w:val="-9"/>
        </w:rPr>
        <w:t xml:space="preserve"> </w:t>
      </w:r>
      <w:r>
        <w:t>Plan</w:t>
      </w:r>
      <w:r>
        <w:rPr>
          <w:spacing w:val="-7"/>
        </w:rPr>
        <w:t xml:space="preserve"> </w:t>
      </w:r>
      <w:r>
        <w:t>Application</w:t>
      </w:r>
      <w:r>
        <w:rPr>
          <w:spacing w:val="-7"/>
        </w:rPr>
        <w:t xml:space="preserve"> </w:t>
      </w:r>
      <w:r>
        <w:t>and</w:t>
      </w:r>
      <w:r>
        <w:rPr>
          <w:spacing w:val="-8"/>
        </w:rPr>
        <w:t xml:space="preserve"> </w:t>
      </w:r>
      <w:r>
        <w:t>ordinance requirements for subdivisions.</w:t>
      </w:r>
    </w:p>
    <w:p w14:paraId="0B456978" w14:textId="77777777" w:rsidR="003C21BE" w:rsidRDefault="003C21BE" w:rsidP="003C21BE">
      <w:pPr>
        <w:pStyle w:val="BodyText"/>
        <w:spacing w:before="7"/>
        <w:rPr>
          <w:sz w:val="21"/>
        </w:rPr>
      </w:pPr>
    </w:p>
    <w:p w14:paraId="00EBC4F0" w14:textId="77777777" w:rsidR="003C21BE" w:rsidRDefault="003C21BE" w:rsidP="003C21BE">
      <w:pPr>
        <w:pStyle w:val="ListParagraph"/>
        <w:widowControl w:val="0"/>
        <w:numPr>
          <w:ilvl w:val="0"/>
          <w:numId w:val="4"/>
        </w:numPr>
        <w:tabs>
          <w:tab w:val="left" w:pos="343"/>
        </w:tabs>
        <w:autoSpaceDE w:val="0"/>
        <w:autoSpaceDN w:val="0"/>
        <w:spacing w:after="0" w:line="237" w:lineRule="auto"/>
        <w:ind w:right="1008" w:firstLine="0"/>
        <w:contextualSpacing w:val="0"/>
      </w:pPr>
      <w:r>
        <w:t>Concept</w:t>
      </w:r>
      <w:r>
        <w:rPr>
          <w:spacing w:val="-8"/>
        </w:rPr>
        <w:t xml:space="preserve"> </w:t>
      </w:r>
      <w:r>
        <w:t>Plan</w:t>
      </w:r>
      <w:r>
        <w:rPr>
          <w:spacing w:val="-6"/>
        </w:rPr>
        <w:t xml:space="preserve"> </w:t>
      </w:r>
      <w:r>
        <w:t>filed</w:t>
      </w:r>
      <w:r>
        <w:rPr>
          <w:spacing w:val="-7"/>
        </w:rPr>
        <w:t xml:space="preserve"> </w:t>
      </w:r>
      <w:r>
        <w:t>with</w:t>
      </w:r>
      <w:r>
        <w:rPr>
          <w:spacing w:val="-7"/>
        </w:rPr>
        <w:t xml:space="preserve"> </w:t>
      </w:r>
      <w:r>
        <w:t>City</w:t>
      </w:r>
      <w:r>
        <w:rPr>
          <w:spacing w:val="-13"/>
        </w:rPr>
        <w:t xml:space="preserve"> </w:t>
      </w:r>
      <w:r>
        <w:t>Planner.</w:t>
      </w:r>
      <w:r>
        <w:rPr>
          <w:spacing w:val="40"/>
        </w:rPr>
        <w:t xml:space="preserve"> </w:t>
      </w:r>
      <w:r>
        <w:t>The</w:t>
      </w:r>
      <w:r>
        <w:rPr>
          <w:spacing w:val="-7"/>
        </w:rPr>
        <w:t xml:space="preserve"> </w:t>
      </w:r>
      <w:r>
        <w:t>City</w:t>
      </w:r>
      <w:r>
        <w:rPr>
          <w:spacing w:val="-13"/>
        </w:rPr>
        <w:t xml:space="preserve"> </w:t>
      </w:r>
      <w:r>
        <w:t>Planner</w:t>
      </w:r>
      <w:r>
        <w:rPr>
          <w:spacing w:val="-8"/>
        </w:rPr>
        <w:t xml:space="preserve"> </w:t>
      </w:r>
      <w:r>
        <w:t>determines</w:t>
      </w:r>
      <w:r>
        <w:rPr>
          <w:spacing w:val="-7"/>
        </w:rPr>
        <w:t xml:space="preserve"> </w:t>
      </w:r>
      <w:r>
        <w:t>application</w:t>
      </w:r>
      <w:r>
        <w:rPr>
          <w:spacing w:val="-6"/>
        </w:rPr>
        <w:t xml:space="preserve"> </w:t>
      </w:r>
      <w:r>
        <w:t>completeness (see Attachment 5 for procedure on determination).</w:t>
      </w:r>
    </w:p>
    <w:p w14:paraId="6FEEE255" w14:textId="77777777" w:rsidR="003C21BE" w:rsidRDefault="003C21BE" w:rsidP="003C21BE">
      <w:pPr>
        <w:pStyle w:val="BodyText"/>
        <w:spacing w:before="6"/>
        <w:rPr>
          <w:sz w:val="21"/>
        </w:rPr>
      </w:pPr>
    </w:p>
    <w:p w14:paraId="3A6DCB18" w14:textId="77777777" w:rsidR="003C21BE" w:rsidRDefault="003C21BE" w:rsidP="003C21BE">
      <w:pPr>
        <w:pStyle w:val="ListParagraph"/>
        <w:widowControl w:val="0"/>
        <w:numPr>
          <w:ilvl w:val="0"/>
          <w:numId w:val="4"/>
        </w:numPr>
        <w:tabs>
          <w:tab w:val="left" w:pos="343"/>
        </w:tabs>
        <w:autoSpaceDE w:val="0"/>
        <w:autoSpaceDN w:val="0"/>
        <w:spacing w:after="0" w:line="237" w:lineRule="auto"/>
        <w:ind w:right="846" w:firstLine="0"/>
        <w:contextualSpacing w:val="0"/>
      </w:pPr>
      <w:r>
        <w:t>Once deemed complete, the City</w:t>
      </w:r>
      <w:r>
        <w:rPr>
          <w:spacing w:val="-1"/>
        </w:rPr>
        <w:t xml:space="preserve"> </w:t>
      </w:r>
      <w:r>
        <w:t>Planner distributes the submittal package and</w:t>
      </w:r>
      <w:r>
        <w:rPr>
          <w:spacing w:val="-7"/>
        </w:rPr>
        <w:t xml:space="preserve"> </w:t>
      </w:r>
      <w:r>
        <w:t>application</w:t>
      </w:r>
      <w:r>
        <w:rPr>
          <w:spacing w:val="-6"/>
        </w:rPr>
        <w:t xml:space="preserve"> </w:t>
      </w:r>
      <w:r>
        <w:t>information</w:t>
      </w:r>
      <w:r>
        <w:rPr>
          <w:spacing w:val="-6"/>
        </w:rPr>
        <w:t xml:space="preserve"> </w:t>
      </w:r>
      <w:r>
        <w:t>to</w:t>
      </w:r>
      <w:r>
        <w:rPr>
          <w:spacing w:val="-7"/>
        </w:rPr>
        <w:t xml:space="preserve"> </w:t>
      </w:r>
      <w:r>
        <w:t>the Development Review Committee (DRC), appropriate</w:t>
      </w:r>
      <w:r>
        <w:rPr>
          <w:spacing w:val="-7"/>
        </w:rPr>
        <w:t xml:space="preserve"> </w:t>
      </w:r>
      <w:r>
        <w:t>staff,</w:t>
      </w:r>
      <w:r>
        <w:rPr>
          <w:spacing w:val="-6"/>
        </w:rPr>
        <w:t xml:space="preserve"> </w:t>
      </w:r>
      <w:r>
        <w:t>and</w:t>
      </w:r>
      <w:r>
        <w:rPr>
          <w:spacing w:val="-7"/>
        </w:rPr>
        <w:t xml:space="preserve"> </w:t>
      </w:r>
      <w:r>
        <w:t>others</w:t>
      </w:r>
      <w:r>
        <w:rPr>
          <w:spacing w:val="-7"/>
        </w:rPr>
        <w:t xml:space="preserve"> </w:t>
      </w:r>
      <w:r>
        <w:t>needed</w:t>
      </w:r>
      <w:r>
        <w:rPr>
          <w:spacing w:val="-7"/>
        </w:rPr>
        <w:t xml:space="preserve"> </w:t>
      </w:r>
      <w:r>
        <w:t>to</w:t>
      </w:r>
      <w:r>
        <w:rPr>
          <w:spacing w:val="-7"/>
        </w:rPr>
        <w:t xml:space="preserve"> </w:t>
      </w:r>
      <w:r>
        <w:t>provide</w:t>
      </w:r>
      <w:r>
        <w:rPr>
          <w:spacing w:val="-6"/>
        </w:rPr>
        <w:t xml:space="preserve"> </w:t>
      </w:r>
      <w:r>
        <w:t>review</w:t>
      </w:r>
      <w:r>
        <w:rPr>
          <w:spacing w:val="-9"/>
        </w:rPr>
        <w:t xml:space="preserve"> </w:t>
      </w:r>
      <w:r>
        <w:t>of</w:t>
      </w:r>
      <w:r>
        <w:rPr>
          <w:spacing w:val="-6"/>
        </w:rPr>
        <w:t xml:space="preserve"> </w:t>
      </w:r>
      <w:r>
        <w:t>the concept plan.</w:t>
      </w:r>
    </w:p>
    <w:p w14:paraId="2115329C" w14:textId="77777777" w:rsidR="003C21BE" w:rsidRDefault="003C21BE" w:rsidP="003C21BE">
      <w:pPr>
        <w:pStyle w:val="BodyText"/>
        <w:spacing w:before="6"/>
        <w:rPr>
          <w:sz w:val="21"/>
        </w:rPr>
      </w:pPr>
    </w:p>
    <w:p w14:paraId="45434ACF" w14:textId="77777777" w:rsidR="003C21BE" w:rsidRDefault="003C21BE" w:rsidP="003C21BE">
      <w:pPr>
        <w:pStyle w:val="ListParagraph"/>
        <w:widowControl w:val="0"/>
        <w:numPr>
          <w:ilvl w:val="0"/>
          <w:numId w:val="4"/>
        </w:numPr>
        <w:tabs>
          <w:tab w:val="left" w:pos="343"/>
        </w:tabs>
        <w:autoSpaceDE w:val="0"/>
        <w:autoSpaceDN w:val="0"/>
        <w:spacing w:after="0" w:line="237" w:lineRule="auto"/>
        <w:ind w:right="1324" w:firstLine="0"/>
        <w:contextualSpacing w:val="0"/>
      </w:pPr>
      <w:r>
        <w:t xml:space="preserve">The City Planner collects the review comments from the DRC, and any other reviewing agency providing comment and distributes them to the Applicant for their use in preparing for the formal application and submittal. </w:t>
      </w:r>
    </w:p>
    <w:p w14:paraId="4199D39F" w14:textId="77777777" w:rsidR="003C21BE" w:rsidRDefault="003C21BE" w:rsidP="003C21BE">
      <w:pPr>
        <w:pStyle w:val="BodyText"/>
        <w:spacing w:before="6"/>
        <w:rPr>
          <w:sz w:val="21"/>
        </w:rPr>
      </w:pPr>
    </w:p>
    <w:p w14:paraId="45584E3B" w14:textId="77777777" w:rsidR="003C21BE" w:rsidRDefault="003C21BE" w:rsidP="003C21BE">
      <w:pPr>
        <w:pStyle w:val="ListParagraph"/>
        <w:widowControl w:val="0"/>
        <w:numPr>
          <w:ilvl w:val="0"/>
          <w:numId w:val="4"/>
        </w:numPr>
        <w:tabs>
          <w:tab w:val="left" w:pos="343"/>
        </w:tabs>
        <w:autoSpaceDE w:val="0"/>
        <w:autoSpaceDN w:val="0"/>
        <w:spacing w:after="0" w:line="237" w:lineRule="auto"/>
        <w:ind w:right="912" w:firstLine="0"/>
        <w:contextualSpacing w:val="0"/>
      </w:pPr>
      <w:r>
        <w:t>A concept plan shall not constitute a formal application for subdivision approval and is in no way binding</w:t>
      </w:r>
      <w:r>
        <w:rPr>
          <w:spacing w:val="-5"/>
        </w:rPr>
        <w:t xml:space="preserve"> </w:t>
      </w:r>
      <w:r>
        <w:t>on</w:t>
      </w:r>
      <w:r>
        <w:rPr>
          <w:spacing w:val="-6"/>
        </w:rPr>
        <w:t xml:space="preserve"> </w:t>
      </w:r>
      <w:r>
        <w:t>the</w:t>
      </w:r>
      <w:r>
        <w:rPr>
          <w:spacing w:val="-6"/>
        </w:rPr>
        <w:t xml:space="preserve"> </w:t>
      </w:r>
      <w:r>
        <w:t>City</w:t>
      </w:r>
      <w:r>
        <w:rPr>
          <w:spacing w:val="-12"/>
        </w:rPr>
        <w:t xml:space="preserve"> </w:t>
      </w:r>
      <w:r>
        <w:t>or</w:t>
      </w:r>
      <w:r>
        <w:rPr>
          <w:spacing w:val="-7"/>
        </w:rPr>
        <w:t xml:space="preserve"> </w:t>
      </w:r>
      <w:r>
        <w:t>the</w:t>
      </w:r>
      <w:r>
        <w:rPr>
          <w:spacing w:val="-6"/>
        </w:rPr>
        <w:t xml:space="preserve"> </w:t>
      </w:r>
      <w:r>
        <w:t>applicant(s).</w:t>
      </w:r>
      <w:r>
        <w:rPr>
          <w:spacing w:val="40"/>
        </w:rPr>
        <w:t xml:space="preserve"> </w:t>
      </w:r>
      <w:r>
        <w:t>Discussions and comments shall</w:t>
      </w:r>
      <w:r>
        <w:rPr>
          <w:spacing w:val="-3"/>
        </w:rPr>
        <w:t xml:space="preserve"> </w:t>
      </w:r>
      <w:r>
        <w:t>not</w:t>
      </w:r>
      <w:r>
        <w:rPr>
          <w:spacing w:val="-3"/>
        </w:rPr>
        <w:t xml:space="preserve"> </w:t>
      </w:r>
      <w:r>
        <w:t>be</w:t>
      </w:r>
      <w:r>
        <w:rPr>
          <w:spacing w:val="-2"/>
        </w:rPr>
        <w:t xml:space="preserve"> </w:t>
      </w:r>
      <w:r>
        <w:lastRenderedPageBreak/>
        <w:t>considered</w:t>
      </w:r>
      <w:r>
        <w:rPr>
          <w:spacing w:val="-2"/>
        </w:rPr>
        <w:t xml:space="preserve"> </w:t>
      </w:r>
      <w:r>
        <w:t>any</w:t>
      </w:r>
      <w:r>
        <w:rPr>
          <w:spacing w:val="-8"/>
        </w:rPr>
        <w:t xml:space="preserve"> </w:t>
      </w:r>
      <w:r>
        <w:t>indication</w:t>
      </w:r>
      <w:r>
        <w:rPr>
          <w:spacing w:val="-2"/>
        </w:rPr>
        <w:t xml:space="preserve"> </w:t>
      </w:r>
      <w:r>
        <w:t>of</w:t>
      </w:r>
      <w:r>
        <w:rPr>
          <w:spacing w:val="-1"/>
        </w:rPr>
        <w:t xml:space="preserve"> </w:t>
      </w:r>
      <w:r>
        <w:t>subdivision</w:t>
      </w:r>
      <w:r>
        <w:rPr>
          <w:spacing w:val="-1"/>
        </w:rPr>
        <w:t xml:space="preserve"> </w:t>
      </w:r>
      <w:r>
        <w:t>approval,</w:t>
      </w:r>
      <w:r>
        <w:rPr>
          <w:spacing w:val="-4"/>
        </w:rPr>
        <w:t xml:space="preserve"> </w:t>
      </w:r>
      <w:r>
        <w:t>either actual or implied by the City.</w:t>
      </w:r>
      <w:commentRangeEnd w:id="9"/>
      <w:r w:rsidR="0093711A">
        <w:rPr>
          <w:rStyle w:val="CommentReference"/>
        </w:rPr>
        <w:commentReference w:id="9"/>
      </w:r>
    </w:p>
    <w:p w14:paraId="67BE149C" w14:textId="77777777" w:rsidR="003C21BE" w:rsidRDefault="003C21BE" w:rsidP="003C21BE">
      <w:pPr>
        <w:spacing w:line="237" w:lineRule="auto"/>
      </w:pPr>
    </w:p>
    <w:p w14:paraId="02298316" w14:textId="77777777" w:rsidR="003C21BE" w:rsidRDefault="003C21BE" w:rsidP="003C21BE">
      <w:pPr>
        <w:spacing w:line="237" w:lineRule="auto"/>
      </w:pPr>
    </w:p>
    <w:p w14:paraId="49CE485D" w14:textId="77777777" w:rsidR="0093711A" w:rsidRDefault="0093711A" w:rsidP="003C21BE">
      <w:pPr>
        <w:pStyle w:val="BodyText"/>
        <w:spacing w:before="72"/>
        <w:ind w:left="775" w:right="1516"/>
        <w:jc w:val="center"/>
      </w:pPr>
      <w:bookmarkStart w:id="10" w:name="Attachment_2_Preliminary_Subdivision_App"/>
      <w:bookmarkEnd w:id="10"/>
    </w:p>
    <w:p w14:paraId="61E5EF0A" w14:textId="77777777" w:rsidR="0093711A" w:rsidRDefault="0093711A" w:rsidP="003C21BE">
      <w:pPr>
        <w:pStyle w:val="BodyText"/>
        <w:spacing w:before="72"/>
        <w:ind w:left="775" w:right="1516"/>
        <w:jc w:val="center"/>
      </w:pPr>
    </w:p>
    <w:p w14:paraId="033310DA" w14:textId="77777777" w:rsidR="0093711A" w:rsidRDefault="0093711A" w:rsidP="003C21BE">
      <w:pPr>
        <w:pStyle w:val="BodyText"/>
        <w:spacing w:before="72"/>
        <w:ind w:left="775" w:right="1516"/>
        <w:jc w:val="center"/>
      </w:pPr>
    </w:p>
    <w:p w14:paraId="5EEA3239" w14:textId="77777777" w:rsidR="0093711A" w:rsidRDefault="0093711A" w:rsidP="003C21BE">
      <w:pPr>
        <w:pStyle w:val="BodyText"/>
        <w:spacing w:before="72"/>
        <w:ind w:left="775" w:right="1516"/>
        <w:jc w:val="center"/>
      </w:pPr>
    </w:p>
    <w:p w14:paraId="5BC0A90D" w14:textId="77777777" w:rsidR="0093711A" w:rsidRDefault="0093711A" w:rsidP="003C21BE">
      <w:pPr>
        <w:pStyle w:val="BodyText"/>
        <w:spacing w:before="72"/>
        <w:ind w:left="775" w:right="1516"/>
        <w:jc w:val="center"/>
      </w:pPr>
    </w:p>
    <w:p w14:paraId="04941C49" w14:textId="77777777" w:rsidR="0093711A" w:rsidRDefault="0093711A" w:rsidP="003C21BE">
      <w:pPr>
        <w:pStyle w:val="BodyText"/>
        <w:spacing w:before="72"/>
        <w:ind w:left="775" w:right="1516"/>
        <w:jc w:val="center"/>
      </w:pPr>
    </w:p>
    <w:p w14:paraId="4759392F" w14:textId="77777777" w:rsidR="0093711A" w:rsidRDefault="0093711A" w:rsidP="003C21BE">
      <w:pPr>
        <w:pStyle w:val="BodyText"/>
        <w:spacing w:before="72"/>
        <w:ind w:left="775" w:right="1516"/>
        <w:jc w:val="center"/>
      </w:pPr>
    </w:p>
    <w:p w14:paraId="4F4224BE" w14:textId="77777777" w:rsidR="0093711A" w:rsidRDefault="0093711A" w:rsidP="003C21BE">
      <w:pPr>
        <w:pStyle w:val="BodyText"/>
        <w:spacing w:before="72"/>
        <w:ind w:left="775" w:right="1516"/>
        <w:jc w:val="center"/>
      </w:pPr>
    </w:p>
    <w:p w14:paraId="05F068B2" w14:textId="77777777" w:rsidR="0093711A" w:rsidRDefault="0093711A" w:rsidP="003C21BE">
      <w:pPr>
        <w:pStyle w:val="BodyText"/>
        <w:spacing w:before="72"/>
        <w:ind w:left="775" w:right="1516"/>
        <w:jc w:val="center"/>
      </w:pPr>
    </w:p>
    <w:p w14:paraId="0E9CE517" w14:textId="77777777" w:rsidR="0093711A" w:rsidRDefault="0093711A" w:rsidP="003C21BE">
      <w:pPr>
        <w:pStyle w:val="BodyText"/>
        <w:spacing w:before="72"/>
        <w:ind w:left="775" w:right="1516"/>
        <w:jc w:val="center"/>
      </w:pPr>
    </w:p>
    <w:p w14:paraId="003EAA3E" w14:textId="77777777" w:rsidR="0093711A" w:rsidRDefault="0093711A" w:rsidP="003C21BE">
      <w:pPr>
        <w:pStyle w:val="BodyText"/>
        <w:spacing w:before="72"/>
        <w:ind w:left="775" w:right="1516"/>
        <w:jc w:val="center"/>
      </w:pPr>
    </w:p>
    <w:p w14:paraId="00961020" w14:textId="77777777" w:rsidR="0093711A" w:rsidRDefault="0093711A" w:rsidP="003C21BE">
      <w:pPr>
        <w:pStyle w:val="BodyText"/>
        <w:spacing w:before="72"/>
        <w:ind w:left="775" w:right="1516"/>
        <w:jc w:val="center"/>
      </w:pPr>
    </w:p>
    <w:p w14:paraId="3955A534" w14:textId="77777777" w:rsidR="0093711A" w:rsidRDefault="0093711A" w:rsidP="003C21BE">
      <w:pPr>
        <w:pStyle w:val="BodyText"/>
        <w:spacing w:before="72"/>
        <w:ind w:left="775" w:right="1516"/>
        <w:jc w:val="center"/>
      </w:pPr>
    </w:p>
    <w:p w14:paraId="5D3F3AFF" w14:textId="77777777" w:rsidR="0093711A" w:rsidRDefault="0093711A" w:rsidP="003C21BE">
      <w:pPr>
        <w:pStyle w:val="BodyText"/>
        <w:spacing w:before="72"/>
        <w:ind w:left="775" w:right="1516"/>
        <w:jc w:val="center"/>
      </w:pPr>
    </w:p>
    <w:p w14:paraId="3FCC8297" w14:textId="77777777" w:rsidR="0093711A" w:rsidRDefault="0093711A" w:rsidP="003C21BE">
      <w:pPr>
        <w:pStyle w:val="BodyText"/>
        <w:spacing w:before="72"/>
        <w:ind w:left="775" w:right="1516"/>
        <w:jc w:val="center"/>
      </w:pPr>
    </w:p>
    <w:p w14:paraId="4C6DE570" w14:textId="77777777" w:rsidR="0093711A" w:rsidRDefault="0093711A" w:rsidP="003C21BE">
      <w:pPr>
        <w:pStyle w:val="BodyText"/>
        <w:spacing w:before="72"/>
        <w:ind w:left="775" w:right="1516"/>
        <w:jc w:val="center"/>
      </w:pPr>
    </w:p>
    <w:p w14:paraId="5D8C4E35" w14:textId="77777777" w:rsidR="0093711A" w:rsidRDefault="0093711A" w:rsidP="003C21BE">
      <w:pPr>
        <w:pStyle w:val="BodyText"/>
        <w:spacing w:before="72"/>
        <w:ind w:left="775" w:right="1516"/>
        <w:jc w:val="center"/>
      </w:pPr>
    </w:p>
    <w:p w14:paraId="474DB00A" w14:textId="77777777" w:rsidR="0093711A" w:rsidRDefault="0093711A" w:rsidP="003C21BE">
      <w:pPr>
        <w:pStyle w:val="BodyText"/>
        <w:spacing w:before="72"/>
        <w:ind w:left="775" w:right="1516"/>
        <w:jc w:val="center"/>
      </w:pPr>
    </w:p>
    <w:p w14:paraId="378BB7DB" w14:textId="77777777" w:rsidR="0093711A" w:rsidRDefault="0093711A" w:rsidP="003C21BE">
      <w:pPr>
        <w:pStyle w:val="BodyText"/>
        <w:spacing w:before="72"/>
        <w:ind w:left="775" w:right="1516"/>
        <w:jc w:val="center"/>
      </w:pPr>
    </w:p>
    <w:p w14:paraId="0A1D142F" w14:textId="77777777" w:rsidR="0093711A" w:rsidRDefault="0093711A" w:rsidP="003C21BE">
      <w:pPr>
        <w:pStyle w:val="BodyText"/>
        <w:spacing w:before="72"/>
        <w:ind w:left="775" w:right="1516"/>
        <w:jc w:val="center"/>
      </w:pPr>
    </w:p>
    <w:p w14:paraId="34936777" w14:textId="77777777" w:rsidR="0093711A" w:rsidRDefault="0093711A" w:rsidP="003C21BE">
      <w:pPr>
        <w:pStyle w:val="BodyText"/>
        <w:spacing w:before="72"/>
        <w:ind w:left="775" w:right="1516"/>
        <w:jc w:val="center"/>
      </w:pPr>
    </w:p>
    <w:p w14:paraId="6453D40F" w14:textId="189C05B3" w:rsidR="003C21BE" w:rsidRDefault="003C21BE" w:rsidP="003C21BE">
      <w:pPr>
        <w:pStyle w:val="BodyText"/>
        <w:spacing w:before="72"/>
        <w:ind w:left="775" w:right="1516"/>
        <w:jc w:val="center"/>
      </w:pPr>
      <w:r>
        <w:t>ATTACHMENT</w:t>
      </w:r>
      <w:r>
        <w:rPr>
          <w:spacing w:val="-10"/>
        </w:rPr>
        <w:t xml:space="preserve"> 2</w:t>
      </w:r>
    </w:p>
    <w:p w14:paraId="7EFB3F87" w14:textId="77777777" w:rsidR="003C21BE" w:rsidRDefault="003C21BE" w:rsidP="003C21BE">
      <w:pPr>
        <w:pStyle w:val="BodyText"/>
        <w:spacing w:before="7"/>
        <w:rPr>
          <w:sz w:val="21"/>
        </w:rPr>
      </w:pPr>
    </w:p>
    <w:p w14:paraId="07C11675" w14:textId="77777777" w:rsidR="003C21BE" w:rsidRDefault="003C21BE" w:rsidP="003C21BE">
      <w:pPr>
        <w:pStyle w:val="BodyText"/>
        <w:spacing w:line="237" w:lineRule="auto"/>
        <w:ind w:left="2549" w:right="3295"/>
        <w:jc w:val="center"/>
      </w:pPr>
      <w:r>
        <w:rPr>
          <w:spacing w:val="-2"/>
        </w:rPr>
        <w:t>PRELIMINARY</w:t>
      </w:r>
      <w:r>
        <w:rPr>
          <w:spacing w:val="-4"/>
        </w:rPr>
        <w:t xml:space="preserve"> </w:t>
      </w:r>
      <w:r>
        <w:rPr>
          <w:spacing w:val="-2"/>
        </w:rPr>
        <w:t xml:space="preserve">SUBDIVISION APPLICATION </w:t>
      </w:r>
      <w:r>
        <w:t>REVIEW AND APPROVAL PROCEDURES</w:t>
      </w:r>
    </w:p>
    <w:p w14:paraId="15873616" w14:textId="77777777" w:rsidR="003C21BE" w:rsidRDefault="003C21BE" w:rsidP="003C21BE">
      <w:pPr>
        <w:pStyle w:val="BodyText"/>
        <w:rPr>
          <w:sz w:val="24"/>
        </w:rPr>
      </w:pPr>
    </w:p>
    <w:p w14:paraId="7F32AA94" w14:textId="77777777" w:rsidR="003C21BE" w:rsidRDefault="003C21BE" w:rsidP="003C21BE">
      <w:pPr>
        <w:pStyle w:val="BodyText"/>
        <w:spacing w:before="3"/>
        <w:rPr>
          <w:sz w:val="19"/>
        </w:rPr>
      </w:pPr>
    </w:p>
    <w:p w14:paraId="55C6DFA2"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450" w:firstLine="0"/>
        <w:contextualSpacing w:val="0"/>
      </w:pPr>
      <w:r>
        <w:t>Preliminary</w:t>
      </w:r>
      <w:r>
        <w:rPr>
          <w:spacing w:val="-14"/>
        </w:rPr>
        <w:t xml:space="preserve"> </w:t>
      </w:r>
      <w:r>
        <w:t>Subdivision</w:t>
      </w:r>
      <w:r>
        <w:rPr>
          <w:spacing w:val="-8"/>
        </w:rPr>
        <w:t xml:space="preserve"> </w:t>
      </w:r>
      <w:r>
        <w:t>Application</w:t>
      </w:r>
      <w:r>
        <w:rPr>
          <w:spacing w:val="-8"/>
        </w:rPr>
        <w:t xml:space="preserve"> </w:t>
      </w:r>
      <w:r>
        <w:t>filed</w:t>
      </w:r>
      <w:r>
        <w:rPr>
          <w:spacing w:val="-9"/>
        </w:rPr>
        <w:t xml:space="preserve"> </w:t>
      </w:r>
      <w:r>
        <w:t>with</w:t>
      </w:r>
      <w:r>
        <w:rPr>
          <w:spacing w:val="-9"/>
        </w:rPr>
        <w:t xml:space="preserve"> </w:t>
      </w:r>
      <w:r>
        <w:t>City</w:t>
      </w:r>
      <w:r>
        <w:rPr>
          <w:spacing w:val="-14"/>
        </w:rPr>
        <w:t xml:space="preserve"> </w:t>
      </w:r>
      <w:r>
        <w:t>Planner.</w:t>
      </w:r>
      <w:r>
        <w:rPr>
          <w:spacing w:val="40"/>
        </w:rPr>
        <w:t xml:space="preserve"> </w:t>
      </w:r>
      <w:r>
        <w:t>The</w:t>
      </w:r>
      <w:r>
        <w:rPr>
          <w:spacing w:val="-9"/>
        </w:rPr>
        <w:t xml:space="preserve"> </w:t>
      </w:r>
      <w:r>
        <w:t>City</w:t>
      </w:r>
      <w:r>
        <w:rPr>
          <w:spacing w:val="-14"/>
        </w:rPr>
        <w:t xml:space="preserve"> </w:t>
      </w:r>
      <w:r>
        <w:t>Planner</w:t>
      </w:r>
      <w:r>
        <w:rPr>
          <w:spacing w:val="-10"/>
        </w:rPr>
        <w:t xml:space="preserve"> </w:t>
      </w:r>
      <w:r>
        <w:t>determines application completeness (see Attachment 5 for procedure on determination).</w:t>
      </w:r>
    </w:p>
    <w:p w14:paraId="497E2B09" w14:textId="77777777" w:rsidR="003C21BE" w:rsidRDefault="003C21BE" w:rsidP="003C21BE">
      <w:pPr>
        <w:pStyle w:val="BodyText"/>
        <w:spacing w:before="6"/>
        <w:rPr>
          <w:sz w:val="21"/>
        </w:rPr>
      </w:pPr>
    </w:p>
    <w:p w14:paraId="0845C24D"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000" w:firstLine="0"/>
        <w:contextualSpacing w:val="0"/>
      </w:pPr>
      <w:r>
        <w:t>Once deemed complete, the City</w:t>
      </w:r>
      <w:r w:rsidRPr="00D35D31">
        <w:rPr>
          <w:spacing w:val="-1"/>
        </w:rPr>
        <w:t xml:space="preserve"> </w:t>
      </w:r>
      <w:r>
        <w:t>Planner distributes the submittal package and</w:t>
      </w:r>
      <w:r w:rsidRPr="00D35D31">
        <w:rPr>
          <w:spacing w:val="-7"/>
        </w:rPr>
        <w:t xml:space="preserve"> </w:t>
      </w:r>
      <w:r>
        <w:t>application</w:t>
      </w:r>
      <w:r w:rsidRPr="00D35D31">
        <w:rPr>
          <w:spacing w:val="-6"/>
        </w:rPr>
        <w:t xml:space="preserve"> </w:t>
      </w:r>
      <w:r>
        <w:t>information</w:t>
      </w:r>
      <w:r w:rsidRPr="00D35D31">
        <w:rPr>
          <w:spacing w:val="-6"/>
        </w:rPr>
        <w:t xml:space="preserve"> </w:t>
      </w:r>
      <w:r>
        <w:t>to</w:t>
      </w:r>
      <w:r w:rsidRPr="00D35D31">
        <w:rPr>
          <w:spacing w:val="-7"/>
        </w:rPr>
        <w:t xml:space="preserve"> </w:t>
      </w:r>
      <w:r>
        <w:t>the Development Review Committee (DRC), appropriate</w:t>
      </w:r>
      <w:r w:rsidRPr="00D35D31">
        <w:rPr>
          <w:spacing w:val="-7"/>
        </w:rPr>
        <w:t xml:space="preserve"> </w:t>
      </w:r>
      <w:r>
        <w:t>staff,</w:t>
      </w:r>
      <w:r w:rsidRPr="00D35D31">
        <w:rPr>
          <w:spacing w:val="-6"/>
        </w:rPr>
        <w:t xml:space="preserve"> </w:t>
      </w:r>
      <w:r>
        <w:t>and</w:t>
      </w:r>
      <w:r w:rsidRPr="00D35D31">
        <w:rPr>
          <w:spacing w:val="-7"/>
        </w:rPr>
        <w:t xml:space="preserve"> </w:t>
      </w:r>
      <w:r>
        <w:t>others</w:t>
      </w:r>
      <w:r w:rsidRPr="00D35D31">
        <w:rPr>
          <w:spacing w:val="-7"/>
        </w:rPr>
        <w:t xml:space="preserve"> </w:t>
      </w:r>
      <w:r>
        <w:t>needed</w:t>
      </w:r>
      <w:r w:rsidRPr="00D35D31">
        <w:rPr>
          <w:spacing w:val="-7"/>
        </w:rPr>
        <w:t xml:space="preserve"> </w:t>
      </w:r>
      <w:r>
        <w:t>to</w:t>
      </w:r>
      <w:r w:rsidRPr="00D35D31">
        <w:rPr>
          <w:spacing w:val="-7"/>
        </w:rPr>
        <w:t xml:space="preserve"> </w:t>
      </w:r>
      <w:r>
        <w:t>provide</w:t>
      </w:r>
      <w:r w:rsidRPr="00D35D31">
        <w:rPr>
          <w:spacing w:val="-6"/>
        </w:rPr>
        <w:t xml:space="preserve"> </w:t>
      </w:r>
      <w:r>
        <w:t>review</w:t>
      </w:r>
      <w:r w:rsidRPr="00D35D31">
        <w:rPr>
          <w:spacing w:val="-9"/>
        </w:rPr>
        <w:t xml:space="preserve"> </w:t>
      </w:r>
      <w:r>
        <w:t>of</w:t>
      </w:r>
      <w:r w:rsidRPr="00D35D31">
        <w:rPr>
          <w:spacing w:val="-6"/>
        </w:rPr>
        <w:t xml:space="preserve"> </w:t>
      </w:r>
      <w:r>
        <w:t>the preliminary subdivision application.</w:t>
      </w:r>
    </w:p>
    <w:p w14:paraId="773BC921" w14:textId="77777777" w:rsidR="003C21BE" w:rsidRDefault="003C21BE" w:rsidP="003C21BE">
      <w:pPr>
        <w:pStyle w:val="ListParagraph"/>
        <w:tabs>
          <w:tab w:val="left" w:pos="343"/>
        </w:tabs>
        <w:spacing w:line="237" w:lineRule="auto"/>
        <w:ind w:left="100" w:right="1000" w:firstLine="0"/>
      </w:pPr>
    </w:p>
    <w:p w14:paraId="4B9FE9EE"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000" w:firstLine="0"/>
        <w:contextualSpacing w:val="0"/>
      </w:pPr>
      <w:r>
        <w:t>Development</w:t>
      </w:r>
      <w:r>
        <w:rPr>
          <w:spacing w:val="-4"/>
        </w:rPr>
        <w:t xml:space="preserve"> </w:t>
      </w:r>
      <w:r>
        <w:t>Review</w:t>
      </w:r>
      <w:r>
        <w:rPr>
          <w:spacing w:val="-5"/>
        </w:rPr>
        <w:t xml:space="preserve"> </w:t>
      </w:r>
      <w:r>
        <w:t>Committee</w:t>
      </w:r>
      <w:r>
        <w:rPr>
          <w:spacing w:val="-3"/>
        </w:rPr>
        <w:t xml:space="preserve"> </w:t>
      </w:r>
      <w:r>
        <w:t>(DRC)</w:t>
      </w:r>
      <w:r>
        <w:rPr>
          <w:spacing w:val="-4"/>
        </w:rPr>
        <w:t xml:space="preserve"> </w:t>
      </w:r>
      <w:r>
        <w:t>provides</w:t>
      </w:r>
      <w:r>
        <w:rPr>
          <w:spacing w:val="-3"/>
        </w:rPr>
        <w:t xml:space="preserve"> </w:t>
      </w:r>
      <w:r>
        <w:t>preliminary</w:t>
      </w:r>
      <w:r>
        <w:rPr>
          <w:spacing w:val="-9"/>
        </w:rPr>
        <w:t xml:space="preserve"> </w:t>
      </w:r>
      <w:r>
        <w:t>technical</w:t>
      </w:r>
      <w:r>
        <w:rPr>
          <w:spacing w:val="-4"/>
        </w:rPr>
        <w:t xml:space="preserve"> </w:t>
      </w:r>
      <w:r>
        <w:t>review</w:t>
      </w:r>
      <w:r>
        <w:rPr>
          <w:spacing w:val="-5"/>
        </w:rPr>
        <w:t xml:space="preserve"> </w:t>
      </w:r>
      <w:r>
        <w:t>of</w:t>
      </w:r>
      <w:r>
        <w:rPr>
          <w:spacing w:val="-2"/>
        </w:rPr>
        <w:t xml:space="preserve"> </w:t>
      </w:r>
      <w:r>
        <w:t>Preliminary Subdivision</w:t>
      </w:r>
      <w:r>
        <w:rPr>
          <w:spacing w:val="-8"/>
        </w:rPr>
        <w:t xml:space="preserve"> </w:t>
      </w:r>
      <w:r>
        <w:t>Application</w:t>
      </w:r>
      <w:r>
        <w:rPr>
          <w:spacing w:val="-8"/>
        </w:rPr>
        <w:t xml:space="preserve"> </w:t>
      </w:r>
      <w:r>
        <w:t>for</w:t>
      </w:r>
      <w:r>
        <w:rPr>
          <w:spacing w:val="-9"/>
        </w:rPr>
        <w:t xml:space="preserve"> </w:t>
      </w:r>
      <w:r>
        <w:t>compliance</w:t>
      </w:r>
      <w:r>
        <w:rPr>
          <w:spacing w:val="-8"/>
        </w:rPr>
        <w:t xml:space="preserve"> </w:t>
      </w:r>
      <w:r>
        <w:t>with</w:t>
      </w:r>
      <w:r>
        <w:rPr>
          <w:spacing w:val="-8"/>
        </w:rPr>
        <w:t xml:space="preserve"> </w:t>
      </w:r>
      <w:r>
        <w:t>all</w:t>
      </w:r>
      <w:r>
        <w:rPr>
          <w:spacing w:val="-9"/>
        </w:rPr>
        <w:t xml:space="preserve"> </w:t>
      </w:r>
      <w:r>
        <w:t>applicable</w:t>
      </w:r>
      <w:r>
        <w:rPr>
          <w:spacing w:val="-8"/>
        </w:rPr>
        <w:t xml:space="preserve"> </w:t>
      </w:r>
      <w:r>
        <w:t>ordinances,</w:t>
      </w:r>
      <w:r>
        <w:rPr>
          <w:spacing w:val="-9"/>
        </w:rPr>
        <w:t xml:space="preserve"> </w:t>
      </w:r>
      <w:r>
        <w:t>standards,</w:t>
      </w:r>
      <w:r>
        <w:rPr>
          <w:spacing w:val="-9"/>
        </w:rPr>
        <w:t xml:space="preserve"> </w:t>
      </w:r>
      <w:r>
        <w:t>requirements, and the General Plan.</w:t>
      </w:r>
    </w:p>
    <w:p w14:paraId="50DE1B83" w14:textId="77777777" w:rsidR="003C21BE" w:rsidRDefault="003C21BE" w:rsidP="003C21BE">
      <w:pPr>
        <w:pStyle w:val="ListParagraph"/>
      </w:pPr>
    </w:p>
    <w:p w14:paraId="73D25870"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000" w:firstLine="0"/>
        <w:contextualSpacing w:val="0"/>
      </w:pPr>
      <w:r>
        <w:lastRenderedPageBreak/>
        <w:t xml:space="preserve">The City Planner collects the review comments from the DRC, and any other reviewing agency providing comment and distributes them to the Applicant. If City Planner, Engineer or other DRC member determines that comments are extensive enough to warrant a meeting for the first review comments, the City Planner will schedule a meeting to be held with the Development Review Committee (DRC) and the Applicant to discuss the review. </w:t>
      </w:r>
    </w:p>
    <w:p w14:paraId="6797B772" w14:textId="77777777" w:rsidR="003C21BE" w:rsidRDefault="003C21BE" w:rsidP="003C21BE">
      <w:pPr>
        <w:pStyle w:val="BodyText"/>
        <w:spacing w:before="6"/>
        <w:rPr>
          <w:sz w:val="21"/>
        </w:rPr>
      </w:pPr>
    </w:p>
    <w:p w14:paraId="42658CDF"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287" w:firstLine="0"/>
        <w:contextualSpacing w:val="0"/>
      </w:pPr>
      <w:r>
        <w:t>The Applicant revises the plans to address all the review comments from the DRC and resubmits the documents to the City Planner.  The City Planner distributes</w:t>
      </w:r>
      <w:r w:rsidRPr="004015B5">
        <w:t xml:space="preserve"> </w:t>
      </w:r>
      <w:r>
        <w:t>the re-submittal package to</w:t>
      </w:r>
      <w:r w:rsidRPr="00D35D31">
        <w:rPr>
          <w:spacing w:val="-7"/>
        </w:rPr>
        <w:t xml:space="preserve"> </w:t>
      </w:r>
      <w:r>
        <w:t>the Development Review Committee (DRC), appropriate</w:t>
      </w:r>
      <w:r w:rsidRPr="00D35D31">
        <w:rPr>
          <w:spacing w:val="-7"/>
        </w:rPr>
        <w:t xml:space="preserve"> </w:t>
      </w:r>
      <w:r>
        <w:t>staff,</w:t>
      </w:r>
      <w:r w:rsidRPr="00D35D31">
        <w:rPr>
          <w:spacing w:val="-6"/>
        </w:rPr>
        <w:t xml:space="preserve"> </w:t>
      </w:r>
      <w:r>
        <w:t>and</w:t>
      </w:r>
      <w:r w:rsidRPr="00D35D31">
        <w:rPr>
          <w:spacing w:val="-7"/>
        </w:rPr>
        <w:t xml:space="preserve"> </w:t>
      </w:r>
      <w:r>
        <w:t>others</w:t>
      </w:r>
      <w:r w:rsidRPr="00D35D31">
        <w:rPr>
          <w:spacing w:val="-7"/>
        </w:rPr>
        <w:t xml:space="preserve"> </w:t>
      </w:r>
      <w:r>
        <w:t>needed</w:t>
      </w:r>
      <w:r w:rsidRPr="00D35D31">
        <w:rPr>
          <w:spacing w:val="-7"/>
        </w:rPr>
        <w:t xml:space="preserve"> </w:t>
      </w:r>
      <w:r>
        <w:t>to</w:t>
      </w:r>
      <w:r w:rsidRPr="00D35D31">
        <w:rPr>
          <w:spacing w:val="-7"/>
        </w:rPr>
        <w:t xml:space="preserve"> </w:t>
      </w:r>
      <w:r>
        <w:t>provide</w:t>
      </w:r>
      <w:r w:rsidRPr="00D35D31">
        <w:rPr>
          <w:spacing w:val="-6"/>
        </w:rPr>
        <w:t xml:space="preserve"> </w:t>
      </w:r>
      <w:r>
        <w:rPr>
          <w:spacing w:val="-6"/>
        </w:rPr>
        <w:t xml:space="preserve">second </w:t>
      </w:r>
      <w:r>
        <w:t>review</w:t>
      </w:r>
      <w:r w:rsidRPr="00D35D31">
        <w:rPr>
          <w:spacing w:val="-9"/>
        </w:rPr>
        <w:t xml:space="preserve"> </w:t>
      </w:r>
      <w:r>
        <w:t>of</w:t>
      </w:r>
      <w:r w:rsidRPr="00D35D31">
        <w:rPr>
          <w:spacing w:val="-6"/>
        </w:rPr>
        <w:t xml:space="preserve"> </w:t>
      </w:r>
      <w:r>
        <w:t>the preliminary subdivision application. This step is repeated until the plans meet the requirements of the DRC.</w:t>
      </w:r>
    </w:p>
    <w:p w14:paraId="4CDA1589" w14:textId="77777777" w:rsidR="003C21BE" w:rsidRDefault="003C21BE" w:rsidP="003C21BE">
      <w:pPr>
        <w:pStyle w:val="ListParagraph"/>
      </w:pPr>
    </w:p>
    <w:p w14:paraId="65791065"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287" w:firstLine="0"/>
        <w:contextualSpacing w:val="0"/>
      </w:pPr>
      <w:r>
        <w:t>Once the plans have</w:t>
      </w:r>
      <w:r>
        <w:rPr>
          <w:spacing w:val="-6"/>
        </w:rPr>
        <w:t xml:space="preserve"> </w:t>
      </w:r>
      <w:r>
        <w:t>been</w:t>
      </w:r>
      <w:r>
        <w:rPr>
          <w:spacing w:val="-6"/>
        </w:rPr>
        <w:t xml:space="preserve"> </w:t>
      </w:r>
      <w:r>
        <w:t>revised</w:t>
      </w:r>
      <w:r>
        <w:rPr>
          <w:spacing w:val="-6"/>
        </w:rPr>
        <w:t xml:space="preserve"> </w:t>
      </w:r>
      <w:r>
        <w:t>and the DRC have indicated acceptance of the plans,</w:t>
      </w:r>
      <w:r>
        <w:rPr>
          <w:spacing w:val="-7"/>
        </w:rPr>
        <w:t xml:space="preserve"> </w:t>
      </w:r>
      <w:r>
        <w:t>the</w:t>
      </w:r>
      <w:r>
        <w:rPr>
          <w:spacing w:val="-6"/>
        </w:rPr>
        <w:t xml:space="preserve"> </w:t>
      </w:r>
      <w:r>
        <w:t>City</w:t>
      </w:r>
      <w:r>
        <w:rPr>
          <w:spacing w:val="-12"/>
        </w:rPr>
        <w:t xml:space="preserve"> </w:t>
      </w:r>
      <w:r>
        <w:t>Planner schedules meetings with the Planning Commission and City Council and provides notices as required.</w:t>
      </w:r>
    </w:p>
    <w:p w14:paraId="7076D48C" w14:textId="77777777" w:rsidR="003C21BE" w:rsidRDefault="003C21BE" w:rsidP="003C21BE">
      <w:pPr>
        <w:pStyle w:val="BodyText"/>
        <w:spacing w:before="7"/>
        <w:rPr>
          <w:sz w:val="21"/>
        </w:rPr>
      </w:pPr>
    </w:p>
    <w:p w14:paraId="19C4E13E"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462" w:firstLine="0"/>
        <w:contextualSpacing w:val="0"/>
      </w:pPr>
      <w:r>
        <w:t>The Planning Commission holds a public meeting and considers the Preliminary Subdivision</w:t>
      </w:r>
      <w:r>
        <w:rPr>
          <w:spacing w:val="-8"/>
        </w:rPr>
        <w:t xml:space="preserve"> </w:t>
      </w:r>
      <w:proofErr w:type="gramStart"/>
      <w:r>
        <w:t>Application</w:t>
      </w:r>
      <w:proofErr w:type="gramEnd"/>
      <w:r>
        <w:rPr>
          <w:spacing w:val="-8"/>
        </w:rPr>
        <w:t xml:space="preserve"> </w:t>
      </w:r>
      <w:r>
        <w:t>and</w:t>
      </w:r>
      <w:r>
        <w:rPr>
          <w:spacing w:val="-9"/>
        </w:rPr>
        <w:t xml:space="preserve"> </w:t>
      </w:r>
      <w:r>
        <w:t>all</w:t>
      </w:r>
      <w:r>
        <w:rPr>
          <w:spacing w:val="-10"/>
        </w:rPr>
        <w:t xml:space="preserve"> </w:t>
      </w:r>
      <w:r>
        <w:t>information</w:t>
      </w:r>
      <w:r>
        <w:rPr>
          <w:spacing w:val="-8"/>
        </w:rPr>
        <w:t xml:space="preserve"> </w:t>
      </w:r>
      <w:r>
        <w:t>received.</w:t>
      </w:r>
      <w:r>
        <w:rPr>
          <w:spacing w:val="40"/>
        </w:rPr>
        <w:t xml:space="preserve"> </w:t>
      </w:r>
      <w:r>
        <w:t>By</w:t>
      </w:r>
      <w:r>
        <w:rPr>
          <w:spacing w:val="-14"/>
        </w:rPr>
        <w:t xml:space="preserve"> </w:t>
      </w:r>
      <w:r>
        <w:t>motion,</w:t>
      </w:r>
      <w:r>
        <w:rPr>
          <w:spacing w:val="-10"/>
        </w:rPr>
        <w:t xml:space="preserve"> </w:t>
      </w:r>
      <w:r>
        <w:t>the</w:t>
      </w:r>
      <w:r>
        <w:rPr>
          <w:spacing w:val="-9"/>
        </w:rPr>
        <w:t xml:space="preserve"> </w:t>
      </w:r>
      <w:r>
        <w:t>Planning</w:t>
      </w:r>
      <w:r>
        <w:rPr>
          <w:spacing w:val="-8"/>
        </w:rPr>
        <w:t xml:space="preserve"> </w:t>
      </w:r>
      <w:r>
        <w:t>Commission recommends approval, approval with conditions, or denial of the Preliminary</w:t>
      </w:r>
      <w:r>
        <w:rPr>
          <w:spacing w:val="-1"/>
        </w:rPr>
        <w:t xml:space="preserve"> </w:t>
      </w:r>
      <w:r>
        <w:t>Subdivision Application to the City Council.</w:t>
      </w:r>
    </w:p>
    <w:p w14:paraId="3101CE08" w14:textId="77777777" w:rsidR="003C21BE" w:rsidRDefault="003C21BE" w:rsidP="003C21BE">
      <w:pPr>
        <w:pStyle w:val="BodyText"/>
        <w:spacing w:before="6"/>
        <w:rPr>
          <w:sz w:val="21"/>
        </w:rPr>
      </w:pPr>
    </w:p>
    <w:p w14:paraId="2D49DFD3"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192" w:firstLine="0"/>
        <w:contextualSpacing w:val="0"/>
      </w:pPr>
      <w:r>
        <w:t>The City Council holds a public meeting and considers the Planning Commission recommendation for the Preliminary Subdivision</w:t>
      </w:r>
      <w:r>
        <w:rPr>
          <w:spacing w:val="-7"/>
        </w:rPr>
        <w:t xml:space="preserve"> </w:t>
      </w:r>
      <w:r>
        <w:t>Application.</w:t>
      </w:r>
      <w:r>
        <w:rPr>
          <w:spacing w:val="40"/>
        </w:rPr>
        <w:t xml:space="preserve"> </w:t>
      </w:r>
      <w:r>
        <w:t>The</w:t>
      </w:r>
      <w:r>
        <w:rPr>
          <w:spacing w:val="-7"/>
        </w:rPr>
        <w:t xml:space="preserve"> </w:t>
      </w:r>
      <w:r>
        <w:t>City</w:t>
      </w:r>
      <w:r>
        <w:rPr>
          <w:spacing w:val="-13"/>
        </w:rPr>
        <w:t xml:space="preserve"> </w:t>
      </w:r>
      <w:r>
        <w:t>Council</w:t>
      </w:r>
      <w:r>
        <w:rPr>
          <w:spacing w:val="-8"/>
        </w:rPr>
        <w:t xml:space="preserve"> </w:t>
      </w:r>
      <w:r>
        <w:t>shall</w:t>
      </w:r>
      <w:r>
        <w:rPr>
          <w:spacing w:val="-8"/>
        </w:rPr>
        <w:t xml:space="preserve"> </w:t>
      </w:r>
      <w:r>
        <w:t>approve,</w:t>
      </w:r>
      <w:r>
        <w:rPr>
          <w:spacing w:val="-8"/>
        </w:rPr>
        <w:t xml:space="preserve"> </w:t>
      </w:r>
      <w:r>
        <w:t>approve</w:t>
      </w:r>
      <w:r>
        <w:rPr>
          <w:spacing w:val="-7"/>
        </w:rPr>
        <w:t xml:space="preserve"> </w:t>
      </w:r>
      <w:r>
        <w:t>with</w:t>
      </w:r>
      <w:r>
        <w:rPr>
          <w:spacing w:val="-7"/>
        </w:rPr>
        <w:t xml:space="preserve"> </w:t>
      </w:r>
      <w:r>
        <w:t>conditions,</w:t>
      </w:r>
      <w:r>
        <w:rPr>
          <w:spacing w:val="-8"/>
        </w:rPr>
        <w:t xml:space="preserve"> </w:t>
      </w:r>
      <w:r>
        <w:t>or</w:t>
      </w:r>
      <w:r>
        <w:rPr>
          <w:spacing w:val="-8"/>
        </w:rPr>
        <w:t xml:space="preserve"> </w:t>
      </w:r>
      <w:r>
        <w:t>deny</w:t>
      </w:r>
      <w:r>
        <w:rPr>
          <w:spacing w:val="-13"/>
        </w:rPr>
        <w:t xml:space="preserve"> </w:t>
      </w:r>
      <w:r>
        <w:t>the Preliminary Subdivision Application.</w:t>
      </w:r>
    </w:p>
    <w:p w14:paraId="061C701B" w14:textId="77777777" w:rsidR="003C21BE" w:rsidRDefault="003C21BE" w:rsidP="003C21BE">
      <w:pPr>
        <w:pStyle w:val="ListParagraph"/>
      </w:pPr>
    </w:p>
    <w:p w14:paraId="0C05761B" w14:textId="77777777" w:rsidR="003C21BE" w:rsidRDefault="003C21BE" w:rsidP="003C21BE">
      <w:pPr>
        <w:pStyle w:val="ListParagraph"/>
        <w:widowControl w:val="0"/>
        <w:numPr>
          <w:ilvl w:val="0"/>
          <w:numId w:val="11"/>
        </w:numPr>
        <w:tabs>
          <w:tab w:val="left" w:pos="343"/>
        </w:tabs>
        <w:autoSpaceDE w:val="0"/>
        <w:autoSpaceDN w:val="0"/>
        <w:spacing w:after="0" w:line="237" w:lineRule="auto"/>
        <w:ind w:right="1192" w:firstLine="0"/>
        <w:contextualSpacing w:val="0"/>
      </w:pPr>
      <w:r>
        <w:t xml:space="preserve">City Planner shall provide written notice of decision to the Applicant regarding the Preliminary Subdivision Application of either approval, approval with conditions or denial. </w:t>
      </w:r>
    </w:p>
    <w:p w14:paraId="4890A96C" w14:textId="77777777" w:rsidR="003C21BE" w:rsidRDefault="003C21BE" w:rsidP="003C21BE">
      <w:pPr>
        <w:spacing w:line="237" w:lineRule="auto"/>
      </w:pPr>
    </w:p>
    <w:p w14:paraId="6E59EE51" w14:textId="77777777" w:rsidR="003C21BE" w:rsidRDefault="003C21BE" w:rsidP="003C21BE">
      <w:pPr>
        <w:pStyle w:val="BodyText"/>
        <w:spacing w:before="72"/>
        <w:ind w:left="775" w:right="1516"/>
        <w:jc w:val="center"/>
      </w:pPr>
      <w:bookmarkStart w:id="11" w:name="Attachment_3_Determination_of_Applicatio"/>
      <w:bookmarkEnd w:id="11"/>
    </w:p>
    <w:p w14:paraId="0B189D9A" w14:textId="77777777" w:rsidR="003C21BE" w:rsidRDefault="003C21BE" w:rsidP="003C21BE">
      <w:pPr>
        <w:pStyle w:val="BodyText"/>
        <w:spacing w:before="72"/>
        <w:ind w:left="775" w:right="1516"/>
        <w:jc w:val="center"/>
      </w:pPr>
      <w:bookmarkStart w:id="12" w:name="Attachment_4_Final_Subdivision_Applicati"/>
      <w:bookmarkEnd w:id="12"/>
      <w:r>
        <w:t>ATTACHMENT</w:t>
      </w:r>
      <w:r>
        <w:rPr>
          <w:spacing w:val="-10"/>
        </w:rPr>
        <w:t xml:space="preserve"> 3- CC ONLY</w:t>
      </w:r>
    </w:p>
    <w:p w14:paraId="4A62E04E" w14:textId="77777777" w:rsidR="003C21BE" w:rsidRDefault="003C21BE" w:rsidP="003C21BE">
      <w:pPr>
        <w:pStyle w:val="BodyText"/>
        <w:spacing w:before="5"/>
        <w:rPr>
          <w:sz w:val="21"/>
        </w:rPr>
      </w:pPr>
    </w:p>
    <w:p w14:paraId="4E43F57D" w14:textId="77777777" w:rsidR="003C21BE" w:rsidRDefault="003C21BE" w:rsidP="003C21BE">
      <w:pPr>
        <w:pStyle w:val="BodyText"/>
        <w:ind w:left="774" w:right="1523"/>
        <w:jc w:val="center"/>
      </w:pPr>
      <w:commentRangeStart w:id="13"/>
      <w:commentRangeStart w:id="14"/>
      <w:r>
        <w:t>FINAL</w:t>
      </w:r>
      <w:r>
        <w:rPr>
          <w:spacing w:val="-12"/>
        </w:rPr>
        <w:t xml:space="preserve"> </w:t>
      </w:r>
      <w:r>
        <w:t>SUBDIVISION</w:t>
      </w:r>
      <w:r>
        <w:rPr>
          <w:spacing w:val="-11"/>
        </w:rPr>
        <w:t xml:space="preserve"> </w:t>
      </w:r>
      <w:r>
        <w:t>APPLICATION</w:t>
      </w:r>
      <w:r>
        <w:rPr>
          <w:spacing w:val="-11"/>
        </w:rPr>
        <w:t xml:space="preserve"> </w:t>
      </w:r>
      <w:r>
        <w:t>REVIEW</w:t>
      </w:r>
      <w:r>
        <w:rPr>
          <w:spacing w:val="-2"/>
        </w:rPr>
        <w:t xml:space="preserve"> </w:t>
      </w:r>
      <w:r>
        <w:t>AND</w:t>
      </w:r>
      <w:r>
        <w:rPr>
          <w:spacing w:val="-11"/>
        </w:rPr>
        <w:t xml:space="preserve"> </w:t>
      </w:r>
      <w:r>
        <w:t>APPROVAL</w:t>
      </w:r>
      <w:r>
        <w:rPr>
          <w:spacing w:val="-12"/>
        </w:rPr>
        <w:t xml:space="preserve"> </w:t>
      </w:r>
      <w:r>
        <w:rPr>
          <w:spacing w:val="-2"/>
        </w:rPr>
        <w:t>PROCEDURES</w:t>
      </w:r>
      <w:commentRangeEnd w:id="13"/>
      <w:r>
        <w:rPr>
          <w:rStyle w:val="CommentReference"/>
        </w:rPr>
        <w:commentReference w:id="13"/>
      </w:r>
      <w:commentRangeEnd w:id="14"/>
      <w:r>
        <w:rPr>
          <w:rStyle w:val="CommentReference"/>
        </w:rPr>
        <w:commentReference w:id="14"/>
      </w:r>
    </w:p>
    <w:p w14:paraId="202D9E7E" w14:textId="77777777" w:rsidR="003C21BE" w:rsidRDefault="003C21BE" w:rsidP="003C21BE">
      <w:pPr>
        <w:pStyle w:val="BodyText"/>
        <w:rPr>
          <w:sz w:val="24"/>
        </w:rPr>
      </w:pPr>
    </w:p>
    <w:p w14:paraId="112618B3" w14:textId="77777777" w:rsidR="003C21BE" w:rsidRDefault="003C21BE" w:rsidP="003C21BE">
      <w:pPr>
        <w:pStyle w:val="BodyText"/>
        <w:spacing w:before="3"/>
        <w:rPr>
          <w:sz w:val="19"/>
        </w:rPr>
      </w:pPr>
    </w:p>
    <w:p w14:paraId="7D8E4518"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960" w:firstLine="0"/>
        <w:contextualSpacing w:val="0"/>
      </w:pPr>
      <w:r>
        <w:t>Final</w:t>
      </w:r>
      <w:r>
        <w:rPr>
          <w:spacing w:val="-9"/>
        </w:rPr>
        <w:t xml:space="preserve"> </w:t>
      </w:r>
      <w:r>
        <w:t>Subdivision</w:t>
      </w:r>
      <w:r>
        <w:rPr>
          <w:spacing w:val="-7"/>
        </w:rPr>
        <w:t xml:space="preserve"> </w:t>
      </w:r>
      <w:r>
        <w:t>Application</w:t>
      </w:r>
      <w:r>
        <w:rPr>
          <w:spacing w:val="-7"/>
        </w:rPr>
        <w:t xml:space="preserve"> </w:t>
      </w:r>
      <w:r>
        <w:t>filed</w:t>
      </w:r>
      <w:r>
        <w:rPr>
          <w:spacing w:val="-8"/>
        </w:rPr>
        <w:t xml:space="preserve"> </w:t>
      </w:r>
      <w:r>
        <w:t>with</w:t>
      </w:r>
      <w:r>
        <w:rPr>
          <w:spacing w:val="-8"/>
        </w:rPr>
        <w:t xml:space="preserve"> </w:t>
      </w:r>
      <w:r>
        <w:t>City</w:t>
      </w:r>
      <w:r>
        <w:rPr>
          <w:spacing w:val="-14"/>
        </w:rPr>
        <w:t xml:space="preserve"> </w:t>
      </w:r>
      <w:r>
        <w:t>Planner.</w:t>
      </w:r>
      <w:r>
        <w:rPr>
          <w:spacing w:val="40"/>
        </w:rPr>
        <w:t xml:space="preserve"> </w:t>
      </w:r>
      <w:r>
        <w:t>The</w:t>
      </w:r>
      <w:r>
        <w:rPr>
          <w:spacing w:val="-8"/>
        </w:rPr>
        <w:t xml:space="preserve"> </w:t>
      </w:r>
      <w:r>
        <w:t>City</w:t>
      </w:r>
      <w:r>
        <w:rPr>
          <w:spacing w:val="-14"/>
        </w:rPr>
        <w:t xml:space="preserve"> </w:t>
      </w:r>
      <w:r>
        <w:t>Planner</w:t>
      </w:r>
      <w:r>
        <w:rPr>
          <w:spacing w:val="-9"/>
        </w:rPr>
        <w:t xml:space="preserve"> </w:t>
      </w:r>
      <w:r>
        <w:t>determines</w:t>
      </w:r>
      <w:r>
        <w:rPr>
          <w:spacing w:val="-8"/>
        </w:rPr>
        <w:t xml:space="preserve"> </w:t>
      </w:r>
      <w:r>
        <w:t>application completeness (see Attachment 5 for procedure on determination).</w:t>
      </w:r>
    </w:p>
    <w:p w14:paraId="55FDA127" w14:textId="77777777" w:rsidR="003C21BE" w:rsidRDefault="003C21BE" w:rsidP="003C21BE">
      <w:pPr>
        <w:pStyle w:val="ListParagraph"/>
        <w:tabs>
          <w:tab w:val="left" w:pos="343"/>
        </w:tabs>
        <w:spacing w:line="237" w:lineRule="auto"/>
        <w:ind w:left="100" w:right="960" w:firstLine="0"/>
      </w:pPr>
    </w:p>
    <w:p w14:paraId="7E1C43AF"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960" w:firstLine="0"/>
        <w:contextualSpacing w:val="0"/>
      </w:pPr>
      <w:r>
        <w:t>Once deemed complete, the City</w:t>
      </w:r>
      <w:r w:rsidRPr="0033541B">
        <w:rPr>
          <w:spacing w:val="-1"/>
        </w:rPr>
        <w:t xml:space="preserve"> </w:t>
      </w:r>
      <w:r>
        <w:t>Planner distributes the submittal package and</w:t>
      </w:r>
      <w:r w:rsidRPr="0033541B">
        <w:rPr>
          <w:spacing w:val="-7"/>
        </w:rPr>
        <w:t xml:space="preserve"> </w:t>
      </w:r>
      <w:r>
        <w:t>application</w:t>
      </w:r>
      <w:r w:rsidRPr="0033541B">
        <w:rPr>
          <w:spacing w:val="-6"/>
        </w:rPr>
        <w:t xml:space="preserve"> </w:t>
      </w:r>
      <w:r>
        <w:t>information</w:t>
      </w:r>
      <w:r w:rsidRPr="0033541B">
        <w:rPr>
          <w:spacing w:val="-6"/>
        </w:rPr>
        <w:t xml:space="preserve"> </w:t>
      </w:r>
      <w:r>
        <w:t>to</w:t>
      </w:r>
      <w:r w:rsidRPr="0033541B">
        <w:rPr>
          <w:spacing w:val="-7"/>
        </w:rPr>
        <w:t xml:space="preserve"> </w:t>
      </w:r>
      <w:r>
        <w:t>the Development Review Committee (DRC), appropriate</w:t>
      </w:r>
      <w:r w:rsidRPr="0033541B">
        <w:rPr>
          <w:spacing w:val="-7"/>
        </w:rPr>
        <w:t xml:space="preserve"> </w:t>
      </w:r>
      <w:r>
        <w:t>staff,</w:t>
      </w:r>
      <w:r w:rsidRPr="0033541B">
        <w:rPr>
          <w:spacing w:val="-6"/>
        </w:rPr>
        <w:t xml:space="preserve"> </w:t>
      </w:r>
      <w:r>
        <w:t>and</w:t>
      </w:r>
      <w:r w:rsidRPr="0033541B">
        <w:rPr>
          <w:spacing w:val="-7"/>
        </w:rPr>
        <w:t xml:space="preserve"> </w:t>
      </w:r>
      <w:r>
        <w:t>others</w:t>
      </w:r>
      <w:r w:rsidRPr="0033541B">
        <w:rPr>
          <w:spacing w:val="-7"/>
        </w:rPr>
        <w:t xml:space="preserve"> </w:t>
      </w:r>
      <w:r>
        <w:t>needed</w:t>
      </w:r>
      <w:r w:rsidRPr="0033541B">
        <w:rPr>
          <w:spacing w:val="-7"/>
        </w:rPr>
        <w:t xml:space="preserve"> </w:t>
      </w:r>
      <w:r>
        <w:t>to</w:t>
      </w:r>
      <w:r w:rsidRPr="0033541B">
        <w:rPr>
          <w:spacing w:val="-7"/>
        </w:rPr>
        <w:t xml:space="preserve"> </w:t>
      </w:r>
      <w:r>
        <w:t>provide</w:t>
      </w:r>
      <w:r w:rsidRPr="0033541B">
        <w:rPr>
          <w:spacing w:val="-6"/>
        </w:rPr>
        <w:t xml:space="preserve"> </w:t>
      </w:r>
      <w:r>
        <w:t>review</w:t>
      </w:r>
      <w:r w:rsidRPr="0033541B">
        <w:rPr>
          <w:spacing w:val="-9"/>
        </w:rPr>
        <w:t xml:space="preserve"> </w:t>
      </w:r>
      <w:r>
        <w:t>of</w:t>
      </w:r>
      <w:r w:rsidRPr="0033541B">
        <w:rPr>
          <w:spacing w:val="-6"/>
        </w:rPr>
        <w:t xml:space="preserve"> </w:t>
      </w:r>
      <w:r>
        <w:t>the preliminary subdivision application.</w:t>
      </w:r>
    </w:p>
    <w:p w14:paraId="1D5D8DB5" w14:textId="77777777" w:rsidR="003C21BE" w:rsidRDefault="003C21BE" w:rsidP="003C21BE">
      <w:pPr>
        <w:pStyle w:val="BodyText"/>
        <w:spacing w:before="7"/>
        <w:rPr>
          <w:sz w:val="21"/>
        </w:rPr>
      </w:pPr>
    </w:p>
    <w:p w14:paraId="2912196B"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Development Review Committee (DRC) provides final technical review of the Final Subdivision</w:t>
      </w:r>
      <w:r>
        <w:rPr>
          <w:spacing w:val="-8"/>
        </w:rPr>
        <w:t xml:space="preserve"> </w:t>
      </w:r>
      <w:r>
        <w:t>Application</w:t>
      </w:r>
      <w:r>
        <w:rPr>
          <w:spacing w:val="-8"/>
        </w:rPr>
        <w:t xml:space="preserve"> </w:t>
      </w:r>
      <w:r>
        <w:t>in</w:t>
      </w:r>
      <w:r>
        <w:rPr>
          <w:spacing w:val="-9"/>
        </w:rPr>
        <w:t xml:space="preserve"> </w:t>
      </w:r>
      <w:r>
        <w:t>compliance</w:t>
      </w:r>
      <w:r>
        <w:rPr>
          <w:spacing w:val="-9"/>
        </w:rPr>
        <w:t xml:space="preserve"> </w:t>
      </w:r>
      <w:r>
        <w:t>with</w:t>
      </w:r>
      <w:r>
        <w:rPr>
          <w:spacing w:val="-9"/>
        </w:rPr>
        <w:t xml:space="preserve"> </w:t>
      </w:r>
      <w:r>
        <w:t>the</w:t>
      </w:r>
      <w:r>
        <w:rPr>
          <w:spacing w:val="-9"/>
        </w:rPr>
        <w:t xml:space="preserve"> </w:t>
      </w:r>
      <w:r>
        <w:t>Preliminary</w:t>
      </w:r>
      <w:r>
        <w:rPr>
          <w:spacing w:val="-15"/>
        </w:rPr>
        <w:t xml:space="preserve"> Subdivision </w:t>
      </w:r>
      <w:r>
        <w:t>Application</w:t>
      </w:r>
      <w:r>
        <w:rPr>
          <w:spacing w:val="-8"/>
        </w:rPr>
        <w:t xml:space="preserve"> </w:t>
      </w:r>
      <w:r>
        <w:t>conditions</w:t>
      </w:r>
      <w:r>
        <w:rPr>
          <w:spacing w:val="-9"/>
        </w:rPr>
        <w:t xml:space="preserve"> </w:t>
      </w:r>
      <w:r>
        <w:t>required</w:t>
      </w:r>
      <w:r>
        <w:rPr>
          <w:spacing w:val="-9"/>
        </w:rPr>
        <w:t xml:space="preserve"> </w:t>
      </w:r>
      <w:r>
        <w:t>by</w:t>
      </w:r>
      <w:r>
        <w:rPr>
          <w:spacing w:val="-15"/>
        </w:rPr>
        <w:t xml:space="preserve"> </w:t>
      </w:r>
      <w:r>
        <w:t>the City Council and with all applicable ordinances, standards and requirements.</w:t>
      </w:r>
    </w:p>
    <w:p w14:paraId="3665EE58" w14:textId="77777777" w:rsidR="003C21BE" w:rsidRDefault="003C21BE" w:rsidP="003C21BE">
      <w:pPr>
        <w:pStyle w:val="ListParagraph"/>
      </w:pPr>
    </w:p>
    <w:p w14:paraId="7F7582F4"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 xml:space="preserve">The City Planner collects the review comments from the DRC, and any other reviewing agency providing comment and distributes them to the Applicant. If City Planner, Engineer or </w:t>
      </w:r>
      <w:r>
        <w:lastRenderedPageBreak/>
        <w:t xml:space="preserve">other DRC member determines that comments are extensive enough to warrant a meeting for the first review comments, the City Planner will schedule a meeting to be held with the Development Review Committee (DRC) and the Applicant to discuss the review. </w:t>
      </w:r>
    </w:p>
    <w:p w14:paraId="5A2DB470" w14:textId="77777777" w:rsidR="003C21BE" w:rsidRDefault="003C21BE" w:rsidP="003C21BE">
      <w:pPr>
        <w:pStyle w:val="ListParagraph"/>
      </w:pPr>
    </w:p>
    <w:p w14:paraId="267018D0"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The Applicant revises the plans to address all the review comments from the DRC and resubmits the documents to the City Planner.  The City Planner distributes</w:t>
      </w:r>
      <w:r w:rsidRPr="004015B5">
        <w:t xml:space="preserve"> </w:t>
      </w:r>
      <w:r>
        <w:t>the re-submittal package to</w:t>
      </w:r>
      <w:r w:rsidRPr="0033541B">
        <w:rPr>
          <w:spacing w:val="-7"/>
        </w:rPr>
        <w:t xml:space="preserve"> </w:t>
      </w:r>
      <w:r>
        <w:t>the Development Review Committee (DRC), appropriate</w:t>
      </w:r>
      <w:r w:rsidRPr="0033541B">
        <w:rPr>
          <w:spacing w:val="-7"/>
        </w:rPr>
        <w:t xml:space="preserve"> </w:t>
      </w:r>
      <w:r>
        <w:t>staff,</w:t>
      </w:r>
      <w:r w:rsidRPr="0033541B">
        <w:rPr>
          <w:spacing w:val="-6"/>
        </w:rPr>
        <w:t xml:space="preserve"> </w:t>
      </w:r>
      <w:r>
        <w:t>and</w:t>
      </w:r>
      <w:r w:rsidRPr="0033541B">
        <w:rPr>
          <w:spacing w:val="-7"/>
        </w:rPr>
        <w:t xml:space="preserve"> </w:t>
      </w:r>
      <w:r>
        <w:t>others</w:t>
      </w:r>
      <w:r w:rsidRPr="0033541B">
        <w:rPr>
          <w:spacing w:val="-7"/>
        </w:rPr>
        <w:t xml:space="preserve"> </w:t>
      </w:r>
      <w:r>
        <w:t>needed</w:t>
      </w:r>
      <w:r w:rsidRPr="0033541B">
        <w:rPr>
          <w:spacing w:val="-7"/>
        </w:rPr>
        <w:t xml:space="preserve"> </w:t>
      </w:r>
      <w:r>
        <w:t>to</w:t>
      </w:r>
      <w:r w:rsidRPr="0033541B">
        <w:rPr>
          <w:spacing w:val="-7"/>
        </w:rPr>
        <w:t xml:space="preserve"> </w:t>
      </w:r>
      <w:r>
        <w:t>provide</w:t>
      </w:r>
      <w:r w:rsidRPr="0033541B">
        <w:rPr>
          <w:spacing w:val="-6"/>
        </w:rPr>
        <w:t xml:space="preserve"> second </w:t>
      </w:r>
      <w:r>
        <w:t>review</w:t>
      </w:r>
      <w:r w:rsidRPr="0033541B">
        <w:rPr>
          <w:spacing w:val="-9"/>
        </w:rPr>
        <w:t xml:space="preserve"> </w:t>
      </w:r>
      <w:r>
        <w:t>of</w:t>
      </w:r>
      <w:r w:rsidRPr="0033541B">
        <w:rPr>
          <w:spacing w:val="-6"/>
        </w:rPr>
        <w:t xml:space="preserve"> </w:t>
      </w:r>
      <w:r>
        <w:t>the final subdivision application. This step is repeated until the plans meet the requirements of the DRC.</w:t>
      </w:r>
    </w:p>
    <w:p w14:paraId="35749B29" w14:textId="77777777" w:rsidR="003C21BE" w:rsidRDefault="003C21BE" w:rsidP="003C21BE">
      <w:pPr>
        <w:pStyle w:val="ListParagraph"/>
      </w:pPr>
    </w:p>
    <w:p w14:paraId="55714531"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Once the plans have</w:t>
      </w:r>
      <w:r w:rsidRPr="0033541B">
        <w:rPr>
          <w:spacing w:val="-6"/>
        </w:rPr>
        <w:t xml:space="preserve"> </w:t>
      </w:r>
      <w:r>
        <w:t>been</w:t>
      </w:r>
      <w:r w:rsidRPr="0033541B">
        <w:rPr>
          <w:spacing w:val="-6"/>
        </w:rPr>
        <w:t xml:space="preserve"> </w:t>
      </w:r>
      <w:r>
        <w:t>revised</w:t>
      </w:r>
      <w:r w:rsidRPr="0033541B">
        <w:rPr>
          <w:spacing w:val="-6"/>
        </w:rPr>
        <w:t xml:space="preserve"> </w:t>
      </w:r>
      <w:r>
        <w:t>and the DRC have indicated acceptance of the plans,</w:t>
      </w:r>
      <w:r w:rsidRPr="0033541B">
        <w:rPr>
          <w:spacing w:val="-7"/>
        </w:rPr>
        <w:t xml:space="preserve"> </w:t>
      </w:r>
      <w:r>
        <w:t>the</w:t>
      </w:r>
      <w:r w:rsidRPr="0033541B">
        <w:rPr>
          <w:spacing w:val="-6"/>
        </w:rPr>
        <w:t xml:space="preserve"> </w:t>
      </w:r>
      <w:r>
        <w:t>City</w:t>
      </w:r>
      <w:r w:rsidRPr="0033541B">
        <w:rPr>
          <w:spacing w:val="-12"/>
        </w:rPr>
        <w:t xml:space="preserve"> </w:t>
      </w:r>
      <w:r>
        <w:t>Planner schedules meeting with the City Council and provides notices as required.</w:t>
      </w:r>
    </w:p>
    <w:p w14:paraId="757845B5" w14:textId="77777777" w:rsidR="003C21BE" w:rsidRDefault="003C21BE" w:rsidP="003C21BE">
      <w:pPr>
        <w:pStyle w:val="ListParagraph"/>
      </w:pPr>
    </w:p>
    <w:p w14:paraId="221739F3"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The City Council holds a public meeting and considers the Final Subdivision</w:t>
      </w:r>
      <w:r w:rsidRPr="0033541B">
        <w:rPr>
          <w:spacing w:val="-7"/>
        </w:rPr>
        <w:t xml:space="preserve"> </w:t>
      </w:r>
      <w:r>
        <w:t>Application.</w:t>
      </w:r>
      <w:r w:rsidRPr="0033541B">
        <w:rPr>
          <w:spacing w:val="40"/>
        </w:rPr>
        <w:t xml:space="preserve"> </w:t>
      </w:r>
      <w:r>
        <w:t>The</w:t>
      </w:r>
      <w:r w:rsidRPr="0033541B">
        <w:rPr>
          <w:spacing w:val="-7"/>
        </w:rPr>
        <w:t xml:space="preserve"> </w:t>
      </w:r>
      <w:r>
        <w:t>City</w:t>
      </w:r>
      <w:r w:rsidRPr="0033541B">
        <w:rPr>
          <w:spacing w:val="-13"/>
        </w:rPr>
        <w:t xml:space="preserve"> </w:t>
      </w:r>
      <w:r>
        <w:t>Council</w:t>
      </w:r>
      <w:r w:rsidRPr="0033541B">
        <w:rPr>
          <w:spacing w:val="-8"/>
        </w:rPr>
        <w:t xml:space="preserve"> </w:t>
      </w:r>
      <w:r>
        <w:t>shall</w:t>
      </w:r>
      <w:r w:rsidRPr="0033541B">
        <w:rPr>
          <w:spacing w:val="-8"/>
        </w:rPr>
        <w:t xml:space="preserve"> </w:t>
      </w:r>
      <w:r>
        <w:t>approve,</w:t>
      </w:r>
      <w:r w:rsidRPr="0033541B">
        <w:rPr>
          <w:spacing w:val="-8"/>
        </w:rPr>
        <w:t xml:space="preserve"> </w:t>
      </w:r>
      <w:r>
        <w:t>approve</w:t>
      </w:r>
      <w:r w:rsidRPr="0033541B">
        <w:rPr>
          <w:spacing w:val="-7"/>
        </w:rPr>
        <w:t xml:space="preserve"> </w:t>
      </w:r>
      <w:r>
        <w:t>with</w:t>
      </w:r>
      <w:r w:rsidRPr="0033541B">
        <w:rPr>
          <w:spacing w:val="-7"/>
        </w:rPr>
        <w:t xml:space="preserve"> </w:t>
      </w:r>
      <w:r>
        <w:t>conditions,</w:t>
      </w:r>
      <w:r w:rsidRPr="0033541B">
        <w:rPr>
          <w:spacing w:val="-8"/>
        </w:rPr>
        <w:t xml:space="preserve"> </w:t>
      </w:r>
      <w:r>
        <w:t>or</w:t>
      </w:r>
      <w:r w:rsidRPr="0033541B">
        <w:rPr>
          <w:spacing w:val="-8"/>
        </w:rPr>
        <w:t xml:space="preserve"> </w:t>
      </w:r>
      <w:r>
        <w:t>deny</w:t>
      </w:r>
      <w:r w:rsidRPr="0033541B">
        <w:rPr>
          <w:spacing w:val="-13"/>
        </w:rPr>
        <w:t xml:space="preserve"> </w:t>
      </w:r>
      <w:r>
        <w:t>the Final Subdivision Application.</w:t>
      </w:r>
    </w:p>
    <w:p w14:paraId="7016E93B" w14:textId="77777777" w:rsidR="003C21BE" w:rsidRDefault="003C21BE" w:rsidP="003C21BE">
      <w:pPr>
        <w:pStyle w:val="ListParagraph"/>
      </w:pPr>
    </w:p>
    <w:p w14:paraId="39FE60FD"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 xml:space="preserve">City Planner shall provide written notice of decision to the Applicant regarding the Final Subdivision Application of either approval, approval with conditions or denial. </w:t>
      </w:r>
    </w:p>
    <w:p w14:paraId="6EDB9AC1" w14:textId="77777777" w:rsidR="003C21BE" w:rsidRDefault="003C21BE" w:rsidP="003C21BE">
      <w:pPr>
        <w:pStyle w:val="ListParagraph"/>
      </w:pPr>
    </w:p>
    <w:p w14:paraId="79CCDDF0"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897" w:firstLine="0"/>
        <w:contextualSpacing w:val="0"/>
      </w:pPr>
      <w:r>
        <w:t>Once</w:t>
      </w:r>
      <w:r w:rsidRPr="00303CDD">
        <w:rPr>
          <w:spacing w:val="-6"/>
        </w:rPr>
        <w:t xml:space="preserve"> </w:t>
      </w:r>
      <w:r>
        <w:t xml:space="preserve">any remaining conditions of approval have been met (if applicable), the City Planner will schedule a pre-construction meeting to be held with the Applicant’s development team and the DRC to review the City’s construction process and requirements. </w:t>
      </w:r>
    </w:p>
    <w:p w14:paraId="436B3BE5" w14:textId="77777777" w:rsidR="003C21BE" w:rsidRDefault="003C21BE" w:rsidP="003C21BE">
      <w:pPr>
        <w:pStyle w:val="ListParagraph"/>
      </w:pPr>
    </w:p>
    <w:p w14:paraId="03E595D7" w14:textId="77777777" w:rsidR="003C21BE" w:rsidRDefault="003C21BE" w:rsidP="003C21BE">
      <w:pPr>
        <w:pStyle w:val="ListParagraph"/>
        <w:widowControl w:val="0"/>
        <w:numPr>
          <w:ilvl w:val="0"/>
          <w:numId w:val="9"/>
        </w:numPr>
        <w:tabs>
          <w:tab w:val="left" w:pos="343"/>
        </w:tabs>
        <w:autoSpaceDE w:val="0"/>
        <w:autoSpaceDN w:val="0"/>
        <w:spacing w:after="0" w:line="237" w:lineRule="auto"/>
        <w:ind w:right="1092" w:firstLine="0"/>
        <w:contextualSpacing w:val="0"/>
      </w:pPr>
      <w:r>
        <w:t>The Applicant will enter into a Subdivision Improvement and Escrow Agreement with the City, and upon a fully executed agreement, the</w:t>
      </w:r>
      <w:r>
        <w:rPr>
          <w:spacing w:val="-7"/>
        </w:rPr>
        <w:t xml:space="preserve"> </w:t>
      </w:r>
      <w:r>
        <w:t>applicant</w:t>
      </w:r>
      <w:r>
        <w:rPr>
          <w:spacing w:val="-8"/>
        </w:rPr>
        <w:t xml:space="preserve"> </w:t>
      </w:r>
      <w:r>
        <w:t>submits</w:t>
      </w:r>
      <w:r>
        <w:rPr>
          <w:spacing w:val="-7"/>
        </w:rPr>
        <w:t xml:space="preserve"> </w:t>
      </w:r>
      <w:r>
        <w:t>a</w:t>
      </w:r>
      <w:r>
        <w:rPr>
          <w:spacing w:val="-7"/>
        </w:rPr>
        <w:t xml:space="preserve"> </w:t>
      </w:r>
      <w:r>
        <w:t>final</w:t>
      </w:r>
      <w:r>
        <w:rPr>
          <w:spacing w:val="-8"/>
        </w:rPr>
        <w:t xml:space="preserve"> </w:t>
      </w:r>
      <w:r>
        <w:t>mylar</w:t>
      </w:r>
      <w:r>
        <w:rPr>
          <w:spacing w:val="-8"/>
        </w:rPr>
        <w:t xml:space="preserve"> </w:t>
      </w:r>
      <w:r>
        <w:t>plat</w:t>
      </w:r>
      <w:r>
        <w:rPr>
          <w:spacing w:val="-8"/>
        </w:rPr>
        <w:t xml:space="preserve"> </w:t>
      </w:r>
      <w:r>
        <w:t>and</w:t>
      </w:r>
      <w:r>
        <w:rPr>
          <w:spacing w:val="-7"/>
        </w:rPr>
        <w:t xml:space="preserve"> </w:t>
      </w:r>
      <w:r>
        <w:t>all</w:t>
      </w:r>
      <w:r>
        <w:rPr>
          <w:spacing w:val="-8"/>
        </w:rPr>
        <w:t xml:space="preserve"> </w:t>
      </w:r>
      <w:r>
        <w:t>approved</w:t>
      </w:r>
      <w:r>
        <w:rPr>
          <w:spacing w:val="-7"/>
        </w:rPr>
        <w:t xml:space="preserve"> </w:t>
      </w:r>
      <w:r>
        <w:t>relevant documents in final form, complete with appropriate signatures and acknowledgements for receipt of city signatures and recording.</w:t>
      </w:r>
    </w:p>
    <w:p w14:paraId="19B1FDD3" w14:textId="77777777" w:rsidR="003C21BE" w:rsidRPr="009453B1" w:rsidRDefault="003C21BE" w:rsidP="003C21BE">
      <w:pPr>
        <w:tabs>
          <w:tab w:val="left" w:pos="343"/>
        </w:tabs>
        <w:spacing w:line="237" w:lineRule="auto"/>
        <w:ind w:left="100" w:right="897"/>
      </w:pPr>
    </w:p>
    <w:p w14:paraId="5C633B47" w14:textId="1FF1A394" w:rsidR="003C21BE" w:rsidRDefault="003C21BE" w:rsidP="003C21BE">
      <w:pPr>
        <w:pStyle w:val="ListParagraph"/>
        <w:widowControl w:val="0"/>
        <w:numPr>
          <w:ilvl w:val="0"/>
          <w:numId w:val="9"/>
        </w:numPr>
        <w:tabs>
          <w:tab w:val="left" w:pos="343"/>
        </w:tabs>
        <w:autoSpaceDE w:val="0"/>
        <w:autoSpaceDN w:val="0"/>
        <w:spacing w:before="1" w:after="0" w:line="237" w:lineRule="auto"/>
        <w:ind w:right="962" w:firstLine="0"/>
        <w:contextualSpacing w:val="0"/>
      </w:pPr>
      <w:r>
        <w:t>The Final Subdivision Application approval by</w:t>
      </w:r>
      <w:r>
        <w:rPr>
          <w:spacing w:val="-3"/>
        </w:rPr>
        <w:t xml:space="preserve"> </w:t>
      </w:r>
      <w:r>
        <w:t>the city</w:t>
      </w:r>
      <w:r>
        <w:rPr>
          <w:spacing w:val="-3"/>
        </w:rPr>
        <w:t xml:space="preserve"> </w:t>
      </w:r>
      <w:r>
        <w:t>is effective for two years during which time</w:t>
      </w:r>
      <w:r>
        <w:rPr>
          <w:spacing w:val="-7"/>
        </w:rPr>
        <w:t xml:space="preserve"> </w:t>
      </w:r>
      <w:r>
        <w:t>the</w:t>
      </w:r>
      <w:r>
        <w:rPr>
          <w:spacing w:val="-7"/>
        </w:rPr>
        <w:t xml:space="preserve"> </w:t>
      </w:r>
      <w:r>
        <w:t>Final</w:t>
      </w:r>
      <w:r>
        <w:rPr>
          <w:spacing w:val="-8"/>
        </w:rPr>
        <w:t xml:space="preserve"> </w:t>
      </w:r>
      <w:r>
        <w:t>Subdivision</w:t>
      </w:r>
      <w:r>
        <w:rPr>
          <w:spacing w:val="-6"/>
        </w:rPr>
        <w:t xml:space="preserve"> </w:t>
      </w:r>
      <w:r>
        <w:t>Plat</w:t>
      </w:r>
      <w:r>
        <w:rPr>
          <w:spacing w:val="-8"/>
        </w:rPr>
        <w:t xml:space="preserve"> </w:t>
      </w:r>
      <w:r>
        <w:t>and</w:t>
      </w:r>
      <w:r>
        <w:rPr>
          <w:spacing w:val="-7"/>
        </w:rPr>
        <w:t xml:space="preserve"> </w:t>
      </w:r>
      <w:r>
        <w:t>appropriate</w:t>
      </w:r>
      <w:r>
        <w:rPr>
          <w:spacing w:val="-7"/>
        </w:rPr>
        <w:t xml:space="preserve"> </w:t>
      </w:r>
      <w:r>
        <w:t>documents</w:t>
      </w:r>
      <w:r>
        <w:rPr>
          <w:spacing w:val="-7"/>
        </w:rPr>
        <w:t xml:space="preserve"> </w:t>
      </w:r>
      <w:r>
        <w:t>are</w:t>
      </w:r>
      <w:r>
        <w:rPr>
          <w:spacing w:val="-7"/>
        </w:rPr>
        <w:t xml:space="preserve"> </w:t>
      </w:r>
      <w:r>
        <w:t>recorded</w:t>
      </w:r>
      <w:r>
        <w:rPr>
          <w:spacing w:val="-7"/>
        </w:rPr>
        <w:t xml:space="preserve"> </w:t>
      </w:r>
      <w:r>
        <w:t>with</w:t>
      </w:r>
      <w:r>
        <w:rPr>
          <w:spacing w:val="-7"/>
        </w:rPr>
        <w:t xml:space="preserve"> </w:t>
      </w:r>
      <w:r>
        <w:t>the</w:t>
      </w:r>
      <w:r>
        <w:rPr>
          <w:spacing w:val="-7"/>
        </w:rPr>
        <w:t xml:space="preserve"> </w:t>
      </w:r>
      <w:r w:rsidR="00B35345">
        <w:t>Rich</w:t>
      </w:r>
      <w:r>
        <w:t xml:space="preserve"> County Recorder’s Office by the City Planner (or designee).</w:t>
      </w:r>
    </w:p>
    <w:p w14:paraId="65E5F266" w14:textId="77777777" w:rsidR="003C21BE" w:rsidRDefault="003C21BE" w:rsidP="003C21BE">
      <w:pPr>
        <w:spacing w:line="237" w:lineRule="auto"/>
      </w:pPr>
    </w:p>
    <w:p w14:paraId="70386022" w14:textId="77777777" w:rsidR="00860BCA" w:rsidRDefault="00860BCA" w:rsidP="00860BCA">
      <w:pPr>
        <w:pStyle w:val="BodyText"/>
        <w:spacing w:before="72"/>
        <w:ind w:left="775" w:right="1516"/>
        <w:jc w:val="center"/>
      </w:pPr>
      <w:commentRangeStart w:id="15"/>
      <w:r>
        <w:t>ATTACHMENT</w:t>
      </w:r>
      <w:r>
        <w:rPr>
          <w:spacing w:val="-10"/>
        </w:rPr>
        <w:t xml:space="preserve"> 4</w:t>
      </w:r>
    </w:p>
    <w:p w14:paraId="3DCCDCE8" w14:textId="77777777" w:rsidR="00860BCA" w:rsidRDefault="00860BCA" w:rsidP="00860BCA">
      <w:pPr>
        <w:pStyle w:val="BodyText"/>
        <w:spacing w:before="5"/>
        <w:rPr>
          <w:sz w:val="21"/>
        </w:rPr>
      </w:pPr>
    </w:p>
    <w:p w14:paraId="77438120" w14:textId="77777777" w:rsidR="00860BCA" w:rsidRDefault="00860BCA" w:rsidP="00860BCA">
      <w:pPr>
        <w:pStyle w:val="BodyText"/>
        <w:ind w:left="775" w:right="1523"/>
        <w:jc w:val="center"/>
      </w:pPr>
      <w:r>
        <w:t>MINOR</w:t>
      </w:r>
      <w:r>
        <w:rPr>
          <w:spacing w:val="-12"/>
        </w:rPr>
        <w:t xml:space="preserve"> </w:t>
      </w:r>
      <w:r>
        <w:t>SUBDIVISION</w:t>
      </w:r>
      <w:r>
        <w:rPr>
          <w:spacing w:val="-12"/>
        </w:rPr>
        <w:t xml:space="preserve"> </w:t>
      </w:r>
      <w:r>
        <w:t>APPLICATION</w:t>
      </w:r>
      <w:r>
        <w:rPr>
          <w:spacing w:val="-12"/>
        </w:rPr>
        <w:t xml:space="preserve"> </w:t>
      </w:r>
      <w:r>
        <w:t>REVIEW</w:t>
      </w:r>
      <w:r>
        <w:rPr>
          <w:spacing w:val="-2"/>
        </w:rPr>
        <w:t xml:space="preserve"> </w:t>
      </w:r>
      <w:r>
        <w:t>AND</w:t>
      </w:r>
      <w:r>
        <w:rPr>
          <w:spacing w:val="-12"/>
        </w:rPr>
        <w:t xml:space="preserve"> </w:t>
      </w:r>
      <w:r>
        <w:t>APPROVAL</w:t>
      </w:r>
      <w:r>
        <w:rPr>
          <w:spacing w:val="-12"/>
        </w:rPr>
        <w:t xml:space="preserve"> </w:t>
      </w:r>
      <w:r>
        <w:rPr>
          <w:spacing w:val="-2"/>
        </w:rPr>
        <w:t>PROCEDURES</w:t>
      </w:r>
    </w:p>
    <w:p w14:paraId="73BDA873" w14:textId="77777777" w:rsidR="00860BCA" w:rsidRDefault="00860BCA" w:rsidP="00860BCA">
      <w:pPr>
        <w:pStyle w:val="BodyText"/>
        <w:rPr>
          <w:sz w:val="24"/>
        </w:rPr>
      </w:pPr>
    </w:p>
    <w:p w14:paraId="4DF43F7C" w14:textId="77777777" w:rsidR="00860BCA" w:rsidRDefault="00860BCA" w:rsidP="00860BCA">
      <w:pPr>
        <w:pStyle w:val="BodyText"/>
        <w:spacing w:before="3"/>
        <w:rPr>
          <w:sz w:val="19"/>
        </w:rPr>
      </w:pPr>
    </w:p>
    <w:p w14:paraId="2E344DB1" w14:textId="77777777" w:rsidR="00860BCA" w:rsidRDefault="00860BCA" w:rsidP="00860BCA">
      <w:pPr>
        <w:pStyle w:val="ListParagraph"/>
        <w:widowControl w:val="0"/>
        <w:numPr>
          <w:ilvl w:val="0"/>
          <w:numId w:val="12"/>
        </w:numPr>
        <w:tabs>
          <w:tab w:val="left" w:pos="343"/>
        </w:tabs>
        <w:autoSpaceDE w:val="0"/>
        <w:autoSpaceDN w:val="0"/>
        <w:spacing w:after="0" w:line="237" w:lineRule="auto"/>
        <w:ind w:right="892" w:firstLine="0"/>
        <w:contextualSpacing w:val="0"/>
      </w:pPr>
      <w:r>
        <w:t>Minor</w:t>
      </w:r>
      <w:r>
        <w:rPr>
          <w:spacing w:val="-10"/>
        </w:rPr>
        <w:t xml:space="preserve"> </w:t>
      </w:r>
      <w:r>
        <w:t>Subdivision</w:t>
      </w:r>
      <w:r>
        <w:rPr>
          <w:spacing w:val="-8"/>
        </w:rPr>
        <w:t xml:space="preserve"> </w:t>
      </w:r>
      <w:r>
        <w:t>Application</w:t>
      </w:r>
      <w:r>
        <w:rPr>
          <w:spacing w:val="-8"/>
        </w:rPr>
        <w:t xml:space="preserve"> </w:t>
      </w:r>
      <w:r>
        <w:t>filed</w:t>
      </w:r>
      <w:r>
        <w:rPr>
          <w:spacing w:val="-9"/>
        </w:rPr>
        <w:t xml:space="preserve"> </w:t>
      </w:r>
      <w:r>
        <w:t>with</w:t>
      </w:r>
      <w:r>
        <w:rPr>
          <w:spacing w:val="-9"/>
        </w:rPr>
        <w:t xml:space="preserve"> </w:t>
      </w:r>
      <w:r>
        <w:t>City</w:t>
      </w:r>
      <w:r>
        <w:rPr>
          <w:spacing w:val="-14"/>
        </w:rPr>
        <w:t xml:space="preserve"> </w:t>
      </w:r>
      <w:r>
        <w:t>Planner.</w:t>
      </w:r>
      <w:r>
        <w:rPr>
          <w:spacing w:val="40"/>
        </w:rPr>
        <w:t xml:space="preserve"> </w:t>
      </w:r>
      <w:r>
        <w:t>The</w:t>
      </w:r>
      <w:r>
        <w:rPr>
          <w:spacing w:val="-9"/>
        </w:rPr>
        <w:t xml:space="preserve"> </w:t>
      </w:r>
      <w:r>
        <w:t>City</w:t>
      </w:r>
      <w:r>
        <w:rPr>
          <w:spacing w:val="-14"/>
        </w:rPr>
        <w:t xml:space="preserve"> </w:t>
      </w:r>
      <w:r>
        <w:t>Planner</w:t>
      </w:r>
      <w:r>
        <w:rPr>
          <w:spacing w:val="-10"/>
        </w:rPr>
        <w:t xml:space="preserve"> </w:t>
      </w:r>
      <w:r>
        <w:t>determines</w:t>
      </w:r>
      <w:r>
        <w:rPr>
          <w:spacing w:val="-9"/>
        </w:rPr>
        <w:t xml:space="preserve"> </w:t>
      </w:r>
      <w:r>
        <w:t>application completeness (see Attachment 5 for procedure on determination).</w:t>
      </w:r>
    </w:p>
    <w:p w14:paraId="27954A61" w14:textId="77777777" w:rsidR="00860BCA" w:rsidRDefault="00860BCA" w:rsidP="00860BCA">
      <w:pPr>
        <w:pStyle w:val="BodyText"/>
        <w:spacing w:before="7"/>
        <w:rPr>
          <w:sz w:val="21"/>
        </w:rPr>
      </w:pPr>
    </w:p>
    <w:p w14:paraId="2553453B" w14:textId="77777777" w:rsidR="00860BCA" w:rsidRDefault="00860BCA" w:rsidP="00860BCA">
      <w:pPr>
        <w:pStyle w:val="ListParagraph"/>
        <w:widowControl w:val="0"/>
        <w:numPr>
          <w:ilvl w:val="0"/>
          <w:numId w:val="12"/>
        </w:numPr>
        <w:tabs>
          <w:tab w:val="left" w:pos="343"/>
        </w:tabs>
        <w:autoSpaceDE w:val="0"/>
        <w:autoSpaceDN w:val="0"/>
        <w:spacing w:after="0" w:line="237" w:lineRule="auto"/>
        <w:ind w:right="1309" w:firstLine="0"/>
        <w:contextualSpacing w:val="0"/>
      </w:pPr>
      <w:r>
        <w:t>Development Review Committee (DRC) provides preliminary technical review of the Subdivision</w:t>
      </w:r>
      <w:r>
        <w:rPr>
          <w:spacing w:val="-8"/>
        </w:rPr>
        <w:t xml:space="preserve"> </w:t>
      </w:r>
      <w:r>
        <w:t>Application</w:t>
      </w:r>
      <w:r>
        <w:rPr>
          <w:spacing w:val="-8"/>
        </w:rPr>
        <w:t xml:space="preserve"> </w:t>
      </w:r>
      <w:r>
        <w:t>for</w:t>
      </w:r>
      <w:r>
        <w:rPr>
          <w:spacing w:val="-10"/>
        </w:rPr>
        <w:t xml:space="preserve"> </w:t>
      </w:r>
      <w:r>
        <w:t>compliance</w:t>
      </w:r>
      <w:r>
        <w:rPr>
          <w:spacing w:val="-9"/>
        </w:rPr>
        <w:t xml:space="preserve"> </w:t>
      </w:r>
      <w:r>
        <w:t>with</w:t>
      </w:r>
      <w:r>
        <w:rPr>
          <w:spacing w:val="-9"/>
        </w:rPr>
        <w:t xml:space="preserve"> </w:t>
      </w:r>
      <w:r>
        <w:t>all</w:t>
      </w:r>
      <w:r>
        <w:rPr>
          <w:spacing w:val="-10"/>
        </w:rPr>
        <w:t xml:space="preserve"> </w:t>
      </w:r>
      <w:r>
        <w:t>applicable</w:t>
      </w:r>
      <w:r>
        <w:rPr>
          <w:spacing w:val="-9"/>
        </w:rPr>
        <w:t xml:space="preserve"> </w:t>
      </w:r>
      <w:r>
        <w:t>ordinances,</w:t>
      </w:r>
      <w:r>
        <w:rPr>
          <w:spacing w:val="-10"/>
        </w:rPr>
        <w:t xml:space="preserve"> </w:t>
      </w:r>
      <w:r>
        <w:t>requirements,</w:t>
      </w:r>
      <w:r>
        <w:rPr>
          <w:spacing w:val="-10"/>
        </w:rPr>
        <w:t xml:space="preserve"> </w:t>
      </w:r>
      <w:r>
        <w:t>and</w:t>
      </w:r>
      <w:r>
        <w:rPr>
          <w:spacing w:val="-9"/>
        </w:rPr>
        <w:t xml:space="preserve"> </w:t>
      </w:r>
      <w:r>
        <w:t>the General Plan.</w:t>
      </w:r>
    </w:p>
    <w:p w14:paraId="0693A1AF" w14:textId="77777777" w:rsidR="00860BCA" w:rsidRDefault="00860BCA" w:rsidP="00860BCA">
      <w:pPr>
        <w:pStyle w:val="BodyText"/>
        <w:spacing w:before="5"/>
        <w:rPr>
          <w:sz w:val="21"/>
        </w:rPr>
      </w:pPr>
    </w:p>
    <w:p w14:paraId="68AE615B" w14:textId="77777777" w:rsidR="00860BCA" w:rsidRDefault="00860BCA" w:rsidP="00860BCA">
      <w:pPr>
        <w:pStyle w:val="ListParagraph"/>
        <w:widowControl w:val="0"/>
        <w:numPr>
          <w:ilvl w:val="0"/>
          <w:numId w:val="12"/>
        </w:numPr>
        <w:tabs>
          <w:tab w:val="left" w:pos="343"/>
        </w:tabs>
        <w:autoSpaceDE w:val="0"/>
        <w:autoSpaceDN w:val="0"/>
        <w:spacing w:after="0" w:line="237" w:lineRule="auto"/>
        <w:ind w:right="1280" w:firstLine="0"/>
        <w:contextualSpacing w:val="0"/>
      </w:pPr>
      <w:r>
        <w:t>Once</w:t>
      </w:r>
      <w:r>
        <w:rPr>
          <w:spacing w:val="-6"/>
        </w:rPr>
        <w:t xml:space="preserve"> </w:t>
      </w:r>
      <w:r>
        <w:t>the</w:t>
      </w:r>
      <w:r>
        <w:rPr>
          <w:spacing w:val="-6"/>
        </w:rPr>
        <w:t xml:space="preserve"> </w:t>
      </w:r>
      <w:r>
        <w:t>plans</w:t>
      </w:r>
      <w:r>
        <w:rPr>
          <w:spacing w:val="-6"/>
        </w:rPr>
        <w:t xml:space="preserve"> </w:t>
      </w:r>
      <w:r>
        <w:t>have</w:t>
      </w:r>
      <w:r>
        <w:rPr>
          <w:spacing w:val="-6"/>
        </w:rPr>
        <w:t xml:space="preserve"> </w:t>
      </w:r>
      <w:r>
        <w:t>been</w:t>
      </w:r>
      <w:r>
        <w:rPr>
          <w:spacing w:val="-6"/>
        </w:rPr>
        <w:t xml:space="preserve"> </w:t>
      </w:r>
      <w:r>
        <w:t>revised</w:t>
      </w:r>
      <w:r>
        <w:rPr>
          <w:spacing w:val="-6"/>
        </w:rPr>
        <w:t xml:space="preserve"> </w:t>
      </w:r>
      <w:r>
        <w:t>to</w:t>
      </w:r>
      <w:r>
        <w:rPr>
          <w:spacing w:val="-6"/>
        </w:rPr>
        <w:t xml:space="preserve"> </w:t>
      </w:r>
      <w:r>
        <w:t>meet</w:t>
      </w:r>
      <w:r>
        <w:rPr>
          <w:spacing w:val="-7"/>
        </w:rPr>
        <w:t xml:space="preserve"> </w:t>
      </w:r>
      <w:r>
        <w:t>any</w:t>
      </w:r>
      <w:r>
        <w:rPr>
          <w:spacing w:val="-12"/>
        </w:rPr>
        <w:t xml:space="preserve"> </w:t>
      </w:r>
      <w:r>
        <w:t>requirements</w:t>
      </w:r>
      <w:r>
        <w:rPr>
          <w:spacing w:val="-6"/>
        </w:rPr>
        <w:t xml:space="preserve"> </w:t>
      </w:r>
      <w:r>
        <w:t>of</w:t>
      </w:r>
      <w:r>
        <w:rPr>
          <w:spacing w:val="-5"/>
        </w:rPr>
        <w:t xml:space="preserve"> </w:t>
      </w:r>
      <w:r>
        <w:t>the</w:t>
      </w:r>
      <w:r>
        <w:rPr>
          <w:spacing w:val="-6"/>
        </w:rPr>
        <w:t xml:space="preserve"> </w:t>
      </w:r>
      <w:r>
        <w:t>DRC,</w:t>
      </w:r>
      <w:r>
        <w:rPr>
          <w:spacing w:val="-7"/>
        </w:rPr>
        <w:t xml:space="preserve"> </w:t>
      </w:r>
      <w:r>
        <w:t>the</w:t>
      </w:r>
      <w:r>
        <w:rPr>
          <w:spacing w:val="-6"/>
        </w:rPr>
        <w:t xml:space="preserve"> </w:t>
      </w:r>
      <w:r>
        <w:t>City</w:t>
      </w:r>
      <w:r>
        <w:rPr>
          <w:spacing w:val="-12"/>
        </w:rPr>
        <w:t xml:space="preserve"> </w:t>
      </w:r>
      <w:r>
        <w:lastRenderedPageBreak/>
        <w:t>Planner schedules a meeting with the Planning Commission and provides notices as required.</w:t>
      </w:r>
    </w:p>
    <w:p w14:paraId="04D9D566" w14:textId="77777777" w:rsidR="00860BCA" w:rsidRDefault="00860BCA" w:rsidP="00860BCA">
      <w:pPr>
        <w:pStyle w:val="BodyText"/>
        <w:spacing w:before="7"/>
        <w:rPr>
          <w:sz w:val="21"/>
        </w:rPr>
      </w:pPr>
    </w:p>
    <w:p w14:paraId="33DC6EC4" w14:textId="77777777" w:rsidR="00860BCA" w:rsidRDefault="00860BCA" w:rsidP="00860BCA">
      <w:pPr>
        <w:pStyle w:val="ListParagraph"/>
        <w:widowControl w:val="0"/>
        <w:numPr>
          <w:ilvl w:val="0"/>
          <w:numId w:val="12"/>
        </w:numPr>
        <w:tabs>
          <w:tab w:val="left" w:pos="343"/>
        </w:tabs>
        <w:autoSpaceDE w:val="0"/>
        <w:autoSpaceDN w:val="0"/>
        <w:spacing w:after="0" w:line="237" w:lineRule="auto"/>
        <w:ind w:right="1218" w:firstLine="0"/>
        <w:contextualSpacing w:val="0"/>
      </w:pPr>
      <w:r>
        <w:t xml:space="preserve">The Planning Commission conducts a public hearing and considers the Subdivision </w:t>
      </w:r>
      <w:proofErr w:type="gramStart"/>
      <w:r>
        <w:t>Application</w:t>
      </w:r>
      <w:proofErr w:type="gramEnd"/>
      <w:r>
        <w:rPr>
          <w:spacing w:val="-8"/>
        </w:rPr>
        <w:t xml:space="preserve"> </w:t>
      </w:r>
      <w:r>
        <w:t>and</w:t>
      </w:r>
      <w:r>
        <w:rPr>
          <w:spacing w:val="-9"/>
        </w:rPr>
        <w:t xml:space="preserve"> </w:t>
      </w:r>
      <w:r>
        <w:t>all</w:t>
      </w:r>
      <w:r>
        <w:rPr>
          <w:spacing w:val="-9"/>
        </w:rPr>
        <w:t xml:space="preserve"> </w:t>
      </w:r>
      <w:r>
        <w:t>information</w:t>
      </w:r>
      <w:r>
        <w:rPr>
          <w:spacing w:val="-8"/>
        </w:rPr>
        <w:t xml:space="preserve"> </w:t>
      </w:r>
      <w:r>
        <w:t>received.</w:t>
      </w:r>
      <w:r>
        <w:rPr>
          <w:spacing w:val="40"/>
        </w:rPr>
        <w:t xml:space="preserve"> </w:t>
      </w:r>
      <w:r>
        <w:t>The</w:t>
      </w:r>
      <w:r>
        <w:rPr>
          <w:spacing w:val="-9"/>
        </w:rPr>
        <w:t xml:space="preserve"> </w:t>
      </w:r>
      <w:r>
        <w:t>Planning</w:t>
      </w:r>
      <w:r>
        <w:rPr>
          <w:spacing w:val="-8"/>
        </w:rPr>
        <w:t xml:space="preserve"> </w:t>
      </w:r>
      <w:r>
        <w:t>Commission</w:t>
      </w:r>
      <w:r>
        <w:rPr>
          <w:spacing w:val="-8"/>
        </w:rPr>
        <w:t xml:space="preserve"> </w:t>
      </w:r>
      <w:r>
        <w:t>approves,</w:t>
      </w:r>
      <w:r>
        <w:rPr>
          <w:spacing w:val="-9"/>
        </w:rPr>
        <w:t xml:space="preserve"> </w:t>
      </w:r>
      <w:r>
        <w:t>approves</w:t>
      </w:r>
      <w:r>
        <w:rPr>
          <w:spacing w:val="-9"/>
        </w:rPr>
        <w:t xml:space="preserve"> </w:t>
      </w:r>
      <w:r>
        <w:t>with conditions, or denies the Minor Subdivision Application.</w:t>
      </w:r>
    </w:p>
    <w:p w14:paraId="2A921E56" w14:textId="77777777" w:rsidR="00860BCA" w:rsidRDefault="00860BCA" w:rsidP="00860BCA">
      <w:pPr>
        <w:pStyle w:val="BodyText"/>
        <w:spacing w:before="6"/>
        <w:rPr>
          <w:sz w:val="21"/>
        </w:rPr>
      </w:pPr>
    </w:p>
    <w:p w14:paraId="42A28782" w14:textId="77777777" w:rsidR="00860BCA" w:rsidRDefault="00860BCA" w:rsidP="00860BCA">
      <w:pPr>
        <w:pStyle w:val="ListParagraph"/>
        <w:widowControl w:val="0"/>
        <w:numPr>
          <w:ilvl w:val="0"/>
          <w:numId w:val="12"/>
        </w:numPr>
        <w:tabs>
          <w:tab w:val="left" w:pos="343"/>
        </w:tabs>
        <w:autoSpaceDE w:val="0"/>
        <w:autoSpaceDN w:val="0"/>
        <w:spacing w:after="0" w:line="237" w:lineRule="auto"/>
        <w:ind w:right="1019" w:firstLine="0"/>
        <w:contextualSpacing w:val="0"/>
      </w:pPr>
      <w:r>
        <w:t>Once</w:t>
      </w:r>
      <w:r>
        <w:rPr>
          <w:spacing w:val="-2"/>
        </w:rPr>
        <w:t xml:space="preserve"> </w:t>
      </w:r>
      <w:r>
        <w:t>approval</w:t>
      </w:r>
      <w:r>
        <w:rPr>
          <w:spacing w:val="-3"/>
        </w:rPr>
        <w:t xml:space="preserve"> </w:t>
      </w:r>
      <w:r>
        <w:t>is</w:t>
      </w:r>
      <w:r>
        <w:rPr>
          <w:spacing w:val="-2"/>
        </w:rPr>
        <w:t xml:space="preserve"> </w:t>
      </w:r>
      <w:r>
        <w:t>received,</w:t>
      </w:r>
      <w:r>
        <w:rPr>
          <w:spacing w:val="-3"/>
        </w:rPr>
        <w:t xml:space="preserve"> </w:t>
      </w:r>
      <w:r>
        <w:t>the</w:t>
      </w:r>
      <w:r>
        <w:rPr>
          <w:spacing w:val="-2"/>
        </w:rPr>
        <w:t xml:space="preserve"> </w:t>
      </w:r>
      <w:r>
        <w:t>applicant</w:t>
      </w:r>
      <w:r>
        <w:rPr>
          <w:spacing w:val="-3"/>
        </w:rPr>
        <w:t xml:space="preserve"> </w:t>
      </w:r>
      <w:r>
        <w:t>submits</w:t>
      </w:r>
      <w:r>
        <w:rPr>
          <w:spacing w:val="-2"/>
        </w:rPr>
        <w:t xml:space="preserve"> </w:t>
      </w:r>
      <w:r>
        <w:t>a</w:t>
      </w:r>
      <w:r>
        <w:rPr>
          <w:spacing w:val="-2"/>
        </w:rPr>
        <w:t xml:space="preserve"> </w:t>
      </w:r>
      <w:r>
        <w:t>final</w:t>
      </w:r>
      <w:r>
        <w:rPr>
          <w:spacing w:val="-3"/>
        </w:rPr>
        <w:t xml:space="preserve"> </w:t>
      </w:r>
      <w:r>
        <w:t>mylar</w:t>
      </w:r>
      <w:r>
        <w:rPr>
          <w:spacing w:val="-3"/>
        </w:rPr>
        <w:t xml:space="preserve"> </w:t>
      </w:r>
      <w:r>
        <w:t>plat</w:t>
      </w:r>
      <w:r>
        <w:rPr>
          <w:spacing w:val="-3"/>
        </w:rPr>
        <w:t xml:space="preserve"> </w:t>
      </w:r>
      <w:r>
        <w:t>and</w:t>
      </w:r>
      <w:r>
        <w:rPr>
          <w:spacing w:val="-2"/>
        </w:rPr>
        <w:t xml:space="preserve"> </w:t>
      </w:r>
      <w:r>
        <w:t>all</w:t>
      </w:r>
      <w:r>
        <w:rPr>
          <w:spacing w:val="-3"/>
        </w:rPr>
        <w:t xml:space="preserve"> </w:t>
      </w:r>
      <w:r>
        <w:t>approved</w:t>
      </w:r>
      <w:r>
        <w:rPr>
          <w:spacing w:val="-2"/>
        </w:rPr>
        <w:t xml:space="preserve"> </w:t>
      </w:r>
      <w:r>
        <w:t>relevant documents</w:t>
      </w:r>
      <w:r>
        <w:rPr>
          <w:spacing w:val="-8"/>
        </w:rPr>
        <w:t xml:space="preserve"> </w:t>
      </w:r>
      <w:r>
        <w:t>in</w:t>
      </w:r>
      <w:r>
        <w:rPr>
          <w:spacing w:val="-8"/>
        </w:rPr>
        <w:t xml:space="preserve"> </w:t>
      </w:r>
      <w:r>
        <w:t>final</w:t>
      </w:r>
      <w:r>
        <w:rPr>
          <w:spacing w:val="-9"/>
        </w:rPr>
        <w:t xml:space="preserve"> </w:t>
      </w:r>
      <w:r>
        <w:t>form,</w:t>
      </w:r>
      <w:r>
        <w:rPr>
          <w:spacing w:val="-9"/>
        </w:rPr>
        <w:t xml:space="preserve"> </w:t>
      </w:r>
      <w:r>
        <w:t>complete</w:t>
      </w:r>
      <w:r>
        <w:rPr>
          <w:spacing w:val="-8"/>
        </w:rPr>
        <w:t xml:space="preserve"> </w:t>
      </w:r>
      <w:r>
        <w:t>with</w:t>
      </w:r>
      <w:r>
        <w:rPr>
          <w:spacing w:val="-8"/>
        </w:rPr>
        <w:t xml:space="preserve"> </w:t>
      </w:r>
      <w:r>
        <w:t>appropriate</w:t>
      </w:r>
      <w:r>
        <w:rPr>
          <w:spacing w:val="-3"/>
        </w:rPr>
        <w:t xml:space="preserve"> </w:t>
      </w:r>
      <w:r>
        <w:t>signatures</w:t>
      </w:r>
      <w:r>
        <w:rPr>
          <w:spacing w:val="-8"/>
        </w:rPr>
        <w:t xml:space="preserve"> </w:t>
      </w:r>
      <w:r>
        <w:t>and</w:t>
      </w:r>
      <w:r>
        <w:rPr>
          <w:spacing w:val="-8"/>
        </w:rPr>
        <w:t xml:space="preserve"> </w:t>
      </w:r>
      <w:r>
        <w:t>acknowledgements</w:t>
      </w:r>
      <w:r>
        <w:rPr>
          <w:spacing w:val="-8"/>
        </w:rPr>
        <w:t xml:space="preserve"> </w:t>
      </w:r>
      <w:r>
        <w:t>for</w:t>
      </w:r>
      <w:r>
        <w:rPr>
          <w:spacing w:val="-9"/>
        </w:rPr>
        <w:t xml:space="preserve"> </w:t>
      </w:r>
      <w:r>
        <w:t>DRC review and approval and receipt of city signatures and recording</w:t>
      </w:r>
    </w:p>
    <w:p w14:paraId="70355DE4" w14:textId="77777777" w:rsidR="00860BCA" w:rsidRDefault="00860BCA" w:rsidP="00860BCA">
      <w:pPr>
        <w:pStyle w:val="BodyText"/>
        <w:spacing w:before="5"/>
        <w:rPr>
          <w:sz w:val="21"/>
        </w:rPr>
      </w:pPr>
    </w:p>
    <w:p w14:paraId="4A5FE199" w14:textId="3C7F8574" w:rsidR="00860BCA" w:rsidRDefault="00860BCA" w:rsidP="00860BCA">
      <w:pPr>
        <w:pStyle w:val="ListParagraph"/>
        <w:widowControl w:val="0"/>
        <w:numPr>
          <w:ilvl w:val="0"/>
          <w:numId w:val="12"/>
        </w:numPr>
        <w:tabs>
          <w:tab w:val="left" w:pos="343"/>
        </w:tabs>
        <w:autoSpaceDE w:val="0"/>
        <w:autoSpaceDN w:val="0"/>
        <w:spacing w:after="0" w:line="237" w:lineRule="auto"/>
        <w:ind w:right="1125" w:firstLine="0"/>
        <w:contextualSpacing w:val="0"/>
      </w:pPr>
      <w:r>
        <w:t>The</w:t>
      </w:r>
      <w:r>
        <w:rPr>
          <w:spacing w:val="-8"/>
        </w:rPr>
        <w:t xml:space="preserve"> </w:t>
      </w:r>
      <w:r>
        <w:t>Minor</w:t>
      </w:r>
      <w:r>
        <w:rPr>
          <w:spacing w:val="-8"/>
        </w:rPr>
        <w:t xml:space="preserve"> </w:t>
      </w:r>
      <w:r>
        <w:t>Subdivision</w:t>
      </w:r>
      <w:r>
        <w:rPr>
          <w:spacing w:val="-7"/>
        </w:rPr>
        <w:t xml:space="preserve"> </w:t>
      </w:r>
      <w:r>
        <w:t>Application</w:t>
      </w:r>
      <w:r>
        <w:rPr>
          <w:spacing w:val="-7"/>
        </w:rPr>
        <w:t xml:space="preserve"> </w:t>
      </w:r>
      <w:r>
        <w:t>approval</w:t>
      </w:r>
      <w:r>
        <w:rPr>
          <w:spacing w:val="-8"/>
        </w:rPr>
        <w:t xml:space="preserve"> </w:t>
      </w:r>
      <w:r>
        <w:t>by</w:t>
      </w:r>
      <w:r>
        <w:rPr>
          <w:spacing w:val="-13"/>
        </w:rPr>
        <w:t xml:space="preserve"> </w:t>
      </w:r>
      <w:r>
        <w:t>the</w:t>
      </w:r>
      <w:r>
        <w:rPr>
          <w:spacing w:val="-8"/>
        </w:rPr>
        <w:t xml:space="preserve"> </w:t>
      </w:r>
      <w:r>
        <w:t>city</w:t>
      </w:r>
      <w:r>
        <w:rPr>
          <w:spacing w:val="-13"/>
        </w:rPr>
        <w:t xml:space="preserve"> </w:t>
      </w:r>
      <w:r>
        <w:t>is</w:t>
      </w:r>
      <w:r>
        <w:rPr>
          <w:spacing w:val="-8"/>
        </w:rPr>
        <w:t xml:space="preserve"> </w:t>
      </w:r>
      <w:r>
        <w:t>effective</w:t>
      </w:r>
      <w:r>
        <w:rPr>
          <w:spacing w:val="-8"/>
        </w:rPr>
        <w:t xml:space="preserve"> </w:t>
      </w:r>
      <w:r>
        <w:t>for</w:t>
      </w:r>
      <w:r>
        <w:rPr>
          <w:spacing w:val="-8"/>
        </w:rPr>
        <w:t xml:space="preserve"> </w:t>
      </w:r>
      <w:r>
        <w:t>one</w:t>
      </w:r>
      <w:r>
        <w:rPr>
          <w:spacing w:val="-8"/>
        </w:rPr>
        <w:t xml:space="preserve"> </w:t>
      </w:r>
      <w:r>
        <w:t>year</w:t>
      </w:r>
      <w:r>
        <w:rPr>
          <w:spacing w:val="-8"/>
        </w:rPr>
        <w:t xml:space="preserve"> </w:t>
      </w:r>
      <w:r>
        <w:t>during</w:t>
      </w:r>
      <w:r>
        <w:rPr>
          <w:spacing w:val="-7"/>
        </w:rPr>
        <w:t xml:space="preserve"> </w:t>
      </w:r>
      <w:r>
        <w:t xml:space="preserve">which time the Subdivision Plat and appropriate documents are recorded with the </w:t>
      </w:r>
      <w:r w:rsidR="00B35345">
        <w:t>Rich</w:t>
      </w:r>
      <w:r>
        <w:t xml:space="preserve"> County Recorder by the City Planner.</w:t>
      </w:r>
    </w:p>
    <w:p w14:paraId="5B5E8877" w14:textId="77777777" w:rsidR="00860BCA" w:rsidRDefault="00860BCA" w:rsidP="00860BCA"/>
    <w:p w14:paraId="54A62DEC" w14:textId="77777777" w:rsidR="00860BCA" w:rsidRDefault="00860BCA" w:rsidP="00860BCA"/>
    <w:commentRangeEnd w:id="15"/>
    <w:p w14:paraId="063C97C5" w14:textId="77777777" w:rsidR="00860BCA" w:rsidRDefault="00860BCA" w:rsidP="00860BCA">
      <w:r>
        <w:rPr>
          <w:rStyle w:val="CommentReference"/>
        </w:rPr>
        <w:commentReference w:id="15"/>
      </w:r>
    </w:p>
    <w:p w14:paraId="5D971CA8" w14:textId="77777777" w:rsidR="00860BCA" w:rsidRDefault="00860BCA" w:rsidP="00860BCA"/>
    <w:p w14:paraId="09334CCD" w14:textId="77777777" w:rsidR="00860BCA" w:rsidRDefault="00860BCA" w:rsidP="00860BCA"/>
    <w:p w14:paraId="5BCC6A3B" w14:textId="77777777" w:rsidR="00C84AAF" w:rsidRDefault="00C84AAF" w:rsidP="00C84AAF">
      <w:pPr>
        <w:pStyle w:val="BodyText"/>
        <w:spacing w:before="72"/>
        <w:ind w:left="775" w:right="1516"/>
        <w:jc w:val="center"/>
      </w:pPr>
      <w:r>
        <w:t>ATTACHMENT</w:t>
      </w:r>
      <w:r>
        <w:rPr>
          <w:spacing w:val="-10"/>
        </w:rPr>
        <w:t xml:space="preserve"> 5</w:t>
      </w:r>
    </w:p>
    <w:p w14:paraId="4C145344" w14:textId="77777777" w:rsidR="00C84AAF" w:rsidRDefault="00C84AAF" w:rsidP="00C84AAF">
      <w:pPr>
        <w:pStyle w:val="BodyText"/>
        <w:spacing w:before="5"/>
        <w:rPr>
          <w:sz w:val="21"/>
        </w:rPr>
      </w:pPr>
    </w:p>
    <w:p w14:paraId="42CB3EE1" w14:textId="77777777" w:rsidR="00C84AAF" w:rsidRDefault="00C84AAF" w:rsidP="00C84AAF">
      <w:pPr>
        <w:pStyle w:val="BodyText"/>
        <w:ind w:left="775" w:right="1522"/>
        <w:jc w:val="center"/>
      </w:pPr>
      <w:commentRangeStart w:id="16"/>
      <w:r>
        <w:t>DETERMINATION</w:t>
      </w:r>
      <w:r>
        <w:rPr>
          <w:spacing w:val="-14"/>
        </w:rPr>
        <w:t xml:space="preserve"> </w:t>
      </w:r>
      <w:r>
        <w:t>OF</w:t>
      </w:r>
      <w:r>
        <w:rPr>
          <w:spacing w:val="-13"/>
        </w:rPr>
        <w:t xml:space="preserve"> </w:t>
      </w:r>
      <w:r>
        <w:t>APPLICATION</w:t>
      </w:r>
      <w:r>
        <w:rPr>
          <w:spacing w:val="-13"/>
        </w:rPr>
        <w:t xml:space="preserve"> </w:t>
      </w:r>
      <w:r>
        <w:t>COMPLETENESS</w:t>
      </w:r>
      <w:r>
        <w:rPr>
          <w:spacing w:val="-13"/>
        </w:rPr>
        <w:t xml:space="preserve"> </w:t>
      </w:r>
      <w:r>
        <w:rPr>
          <w:spacing w:val="-2"/>
        </w:rPr>
        <w:t>PROCEDURES</w:t>
      </w:r>
    </w:p>
    <w:p w14:paraId="0A381C27" w14:textId="77777777" w:rsidR="00C84AAF" w:rsidRDefault="00C84AAF" w:rsidP="00C84AAF">
      <w:pPr>
        <w:pStyle w:val="BodyText"/>
        <w:rPr>
          <w:sz w:val="24"/>
        </w:rPr>
      </w:pPr>
    </w:p>
    <w:p w14:paraId="259CB28D" w14:textId="77777777" w:rsidR="00C84AAF" w:rsidRDefault="00C84AAF" w:rsidP="00C84AAF">
      <w:pPr>
        <w:pStyle w:val="BodyText"/>
        <w:spacing w:before="1"/>
        <w:rPr>
          <w:sz w:val="19"/>
        </w:rPr>
      </w:pPr>
    </w:p>
    <w:p w14:paraId="077A8F69" w14:textId="77777777" w:rsidR="00C84AAF" w:rsidRDefault="00C84AAF" w:rsidP="00C84AAF">
      <w:pPr>
        <w:pStyle w:val="ListParagraph"/>
        <w:widowControl w:val="0"/>
        <w:numPr>
          <w:ilvl w:val="0"/>
          <w:numId w:val="10"/>
        </w:numPr>
        <w:tabs>
          <w:tab w:val="left" w:pos="343"/>
        </w:tabs>
        <w:autoSpaceDE w:val="0"/>
        <w:autoSpaceDN w:val="0"/>
        <w:spacing w:after="0" w:line="240" w:lineRule="auto"/>
        <w:contextualSpacing w:val="0"/>
      </w:pPr>
      <w:r>
        <w:t>Application</w:t>
      </w:r>
      <w:r>
        <w:rPr>
          <w:spacing w:val="-10"/>
        </w:rPr>
        <w:t xml:space="preserve"> </w:t>
      </w:r>
      <w:r>
        <w:t>submitted</w:t>
      </w:r>
      <w:r>
        <w:rPr>
          <w:spacing w:val="-11"/>
        </w:rPr>
        <w:t xml:space="preserve"> </w:t>
      </w:r>
      <w:r>
        <w:t>to</w:t>
      </w:r>
      <w:r>
        <w:rPr>
          <w:spacing w:val="-10"/>
        </w:rPr>
        <w:t xml:space="preserve"> </w:t>
      </w:r>
      <w:r>
        <w:t>City</w:t>
      </w:r>
      <w:r>
        <w:rPr>
          <w:spacing w:val="-15"/>
        </w:rPr>
        <w:t xml:space="preserve"> </w:t>
      </w:r>
      <w:r>
        <w:rPr>
          <w:spacing w:val="-2"/>
        </w:rPr>
        <w:t>Planner.</w:t>
      </w:r>
    </w:p>
    <w:p w14:paraId="03DC6DDD" w14:textId="77777777" w:rsidR="00C84AAF" w:rsidRDefault="00C84AAF" w:rsidP="00C84AAF">
      <w:pPr>
        <w:pStyle w:val="BodyText"/>
        <w:spacing w:before="7"/>
        <w:rPr>
          <w:sz w:val="21"/>
        </w:rPr>
      </w:pPr>
    </w:p>
    <w:p w14:paraId="3A6F6C09" w14:textId="77777777" w:rsidR="00C84AAF" w:rsidRDefault="00C84AAF" w:rsidP="00C84AAF">
      <w:pPr>
        <w:pStyle w:val="ListParagraph"/>
        <w:widowControl w:val="0"/>
        <w:numPr>
          <w:ilvl w:val="0"/>
          <w:numId w:val="10"/>
        </w:numPr>
        <w:tabs>
          <w:tab w:val="left" w:pos="343"/>
        </w:tabs>
        <w:autoSpaceDE w:val="0"/>
        <w:autoSpaceDN w:val="0"/>
        <w:spacing w:after="0" w:line="237" w:lineRule="auto"/>
        <w:ind w:left="100" w:right="1136" w:firstLine="0"/>
        <w:contextualSpacing w:val="0"/>
      </w:pPr>
      <w:r>
        <w:t>Application</w:t>
      </w:r>
      <w:r>
        <w:rPr>
          <w:spacing w:val="-6"/>
        </w:rPr>
        <w:t xml:space="preserve"> </w:t>
      </w:r>
      <w:r>
        <w:t>reviewed</w:t>
      </w:r>
      <w:r>
        <w:rPr>
          <w:spacing w:val="-8"/>
        </w:rPr>
        <w:t xml:space="preserve"> </w:t>
      </w:r>
      <w:r>
        <w:t>for</w:t>
      </w:r>
      <w:r>
        <w:rPr>
          <w:spacing w:val="-9"/>
        </w:rPr>
        <w:t xml:space="preserve"> </w:t>
      </w:r>
      <w:r>
        <w:t>determination</w:t>
      </w:r>
      <w:r>
        <w:rPr>
          <w:spacing w:val="-7"/>
        </w:rPr>
        <w:t xml:space="preserve"> </w:t>
      </w:r>
      <w:r>
        <w:t>of</w:t>
      </w:r>
      <w:r>
        <w:rPr>
          <w:spacing w:val="-7"/>
        </w:rPr>
        <w:t xml:space="preserve"> </w:t>
      </w:r>
      <w:r>
        <w:t>completeness</w:t>
      </w:r>
      <w:r>
        <w:rPr>
          <w:spacing w:val="-8"/>
        </w:rPr>
        <w:t xml:space="preserve"> </w:t>
      </w:r>
      <w:r>
        <w:t>by</w:t>
      </w:r>
      <w:r>
        <w:rPr>
          <w:spacing w:val="-13"/>
        </w:rPr>
        <w:t xml:space="preserve"> </w:t>
      </w:r>
      <w:r>
        <w:t>City</w:t>
      </w:r>
      <w:r>
        <w:rPr>
          <w:spacing w:val="-13"/>
        </w:rPr>
        <w:t xml:space="preserve"> </w:t>
      </w:r>
      <w:r>
        <w:t>Planner.</w:t>
      </w:r>
      <w:r>
        <w:rPr>
          <w:spacing w:val="40"/>
        </w:rPr>
        <w:t xml:space="preserve"> </w:t>
      </w:r>
      <w:r>
        <w:t>Such</w:t>
      </w:r>
      <w:r>
        <w:rPr>
          <w:spacing w:val="-8"/>
        </w:rPr>
        <w:t xml:space="preserve"> </w:t>
      </w:r>
      <w:r>
        <w:t>review</w:t>
      </w:r>
      <w:r>
        <w:rPr>
          <w:spacing w:val="-9"/>
        </w:rPr>
        <w:t xml:space="preserve"> </w:t>
      </w:r>
      <w:r>
        <w:t>to</w:t>
      </w:r>
      <w:r>
        <w:rPr>
          <w:spacing w:val="-8"/>
        </w:rPr>
        <w:t xml:space="preserve"> </w:t>
      </w:r>
      <w:r>
        <w:t>be completed within two weeks of submission.</w:t>
      </w:r>
    </w:p>
    <w:p w14:paraId="5F906A50" w14:textId="77777777" w:rsidR="00C84AAF" w:rsidRDefault="00C84AAF" w:rsidP="00C84AAF">
      <w:pPr>
        <w:pStyle w:val="BodyText"/>
        <w:spacing w:before="4"/>
        <w:rPr>
          <w:sz w:val="21"/>
        </w:rPr>
      </w:pPr>
    </w:p>
    <w:p w14:paraId="424B5F1F" w14:textId="77777777" w:rsidR="00C84AAF" w:rsidRDefault="00C84AAF" w:rsidP="00C84AAF">
      <w:pPr>
        <w:pStyle w:val="ListParagraph"/>
        <w:widowControl w:val="0"/>
        <w:numPr>
          <w:ilvl w:val="0"/>
          <w:numId w:val="10"/>
        </w:numPr>
        <w:tabs>
          <w:tab w:val="left" w:pos="343"/>
        </w:tabs>
        <w:autoSpaceDE w:val="0"/>
        <w:autoSpaceDN w:val="0"/>
        <w:spacing w:after="0" w:line="240" w:lineRule="auto"/>
        <w:contextualSpacing w:val="0"/>
      </w:pPr>
      <w:r>
        <w:t>Application</w:t>
      </w:r>
      <w:r>
        <w:rPr>
          <w:spacing w:val="-13"/>
        </w:rPr>
        <w:t xml:space="preserve"> </w:t>
      </w:r>
      <w:r>
        <w:t>Determined</w:t>
      </w:r>
      <w:r>
        <w:rPr>
          <w:spacing w:val="-14"/>
        </w:rPr>
        <w:t xml:space="preserve"> </w:t>
      </w:r>
      <w:r>
        <w:t>Complete:</w:t>
      </w:r>
      <w:r>
        <w:rPr>
          <w:spacing w:val="-14"/>
        </w:rPr>
        <w:t xml:space="preserve"> </w:t>
      </w:r>
      <w:r>
        <w:t>Proceed</w:t>
      </w:r>
      <w:r>
        <w:rPr>
          <w:spacing w:val="-13"/>
        </w:rPr>
        <w:t xml:space="preserve"> </w:t>
      </w:r>
      <w:r>
        <w:t>with</w:t>
      </w:r>
      <w:r>
        <w:rPr>
          <w:spacing w:val="-14"/>
        </w:rPr>
        <w:t xml:space="preserve"> </w:t>
      </w:r>
      <w:r>
        <w:t>applicable</w:t>
      </w:r>
      <w:r>
        <w:rPr>
          <w:spacing w:val="-13"/>
        </w:rPr>
        <w:t xml:space="preserve"> </w:t>
      </w:r>
      <w:r>
        <w:t>application</w:t>
      </w:r>
      <w:r>
        <w:rPr>
          <w:spacing w:val="-13"/>
        </w:rPr>
        <w:t xml:space="preserve"> </w:t>
      </w:r>
      <w:r>
        <w:t>review</w:t>
      </w:r>
      <w:r>
        <w:rPr>
          <w:spacing w:val="-15"/>
        </w:rPr>
        <w:t xml:space="preserve"> </w:t>
      </w:r>
      <w:r>
        <w:rPr>
          <w:spacing w:val="-2"/>
        </w:rPr>
        <w:t>procedures.</w:t>
      </w:r>
    </w:p>
    <w:p w14:paraId="608CFCDB" w14:textId="77777777" w:rsidR="00C84AAF" w:rsidRDefault="00C84AAF" w:rsidP="00C84AAF">
      <w:pPr>
        <w:pStyle w:val="BodyText"/>
        <w:spacing w:before="5"/>
        <w:rPr>
          <w:sz w:val="21"/>
        </w:rPr>
      </w:pPr>
    </w:p>
    <w:p w14:paraId="1BCD3A2C" w14:textId="77777777" w:rsidR="00C84AAF" w:rsidRDefault="00C84AAF" w:rsidP="00C84AAF">
      <w:pPr>
        <w:pStyle w:val="ListParagraph"/>
        <w:widowControl w:val="0"/>
        <w:numPr>
          <w:ilvl w:val="0"/>
          <w:numId w:val="10"/>
        </w:numPr>
        <w:tabs>
          <w:tab w:val="left" w:pos="343"/>
        </w:tabs>
        <w:autoSpaceDE w:val="0"/>
        <w:autoSpaceDN w:val="0"/>
        <w:spacing w:after="0" w:line="251" w:lineRule="exact"/>
        <w:contextualSpacing w:val="0"/>
      </w:pPr>
      <w:r>
        <w:t>Application</w:t>
      </w:r>
      <w:r>
        <w:rPr>
          <w:spacing w:val="-15"/>
        </w:rPr>
        <w:t xml:space="preserve"> </w:t>
      </w:r>
      <w:r>
        <w:t>determined</w:t>
      </w:r>
      <w:r>
        <w:rPr>
          <w:spacing w:val="-15"/>
        </w:rPr>
        <w:t xml:space="preserve"> </w:t>
      </w:r>
      <w:r>
        <w:rPr>
          <w:spacing w:val="-2"/>
        </w:rPr>
        <w:t>incomplete:</w:t>
      </w:r>
    </w:p>
    <w:p w14:paraId="2B3D70F1" w14:textId="77777777" w:rsidR="00C84AAF" w:rsidRDefault="00C84AAF" w:rsidP="00C84AAF">
      <w:pPr>
        <w:pStyle w:val="ListParagraph"/>
        <w:widowControl w:val="0"/>
        <w:numPr>
          <w:ilvl w:val="1"/>
          <w:numId w:val="10"/>
        </w:numPr>
        <w:tabs>
          <w:tab w:val="left" w:pos="1063"/>
        </w:tabs>
        <w:autoSpaceDE w:val="0"/>
        <w:autoSpaceDN w:val="0"/>
        <w:spacing w:after="0" w:line="250" w:lineRule="exact"/>
        <w:contextualSpacing w:val="0"/>
      </w:pPr>
      <w:r>
        <w:t>Applicant</w:t>
      </w:r>
      <w:r>
        <w:rPr>
          <w:spacing w:val="-13"/>
        </w:rPr>
        <w:t xml:space="preserve"> </w:t>
      </w:r>
      <w:r>
        <w:t>is</w:t>
      </w:r>
      <w:r>
        <w:rPr>
          <w:spacing w:val="-11"/>
        </w:rPr>
        <w:t xml:space="preserve"> </w:t>
      </w:r>
      <w:r>
        <w:t>notified</w:t>
      </w:r>
      <w:r>
        <w:rPr>
          <w:spacing w:val="-11"/>
        </w:rPr>
        <w:t xml:space="preserve"> </w:t>
      </w:r>
      <w:r>
        <w:t>in</w:t>
      </w:r>
      <w:r>
        <w:rPr>
          <w:spacing w:val="-11"/>
        </w:rPr>
        <w:t xml:space="preserve"> </w:t>
      </w:r>
      <w:r>
        <w:t>writing</w:t>
      </w:r>
      <w:r>
        <w:rPr>
          <w:spacing w:val="-11"/>
        </w:rPr>
        <w:t xml:space="preserve"> </w:t>
      </w:r>
      <w:r>
        <w:t>identifying</w:t>
      </w:r>
      <w:r>
        <w:rPr>
          <w:spacing w:val="-10"/>
        </w:rPr>
        <w:t xml:space="preserve"> </w:t>
      </w:r>
      <w:r>
        <w:rPr>
          <w:spacing w:val="-2"/>
        </w:rPr>
        <w:t>deficiencies.</w:t>
      </w:r>
    </w:p>
    <w:p w14:paraId="6F22A7E9" w14:textId="77777777" w:rsidR="00C84AAF" w:rsidRDefault="00C84AAF" w:rsidP="00C84AAF">
      <w:pPr>
        <w:pStyle w:val="ListParagraph"/>
        <w:widowControl w:val="0"/>
        <w:numPr>
          <w:ilvl w:val="1"/>
          <w:numId w:val="10"/>
        </w:numPr>
        <w:tabs>
          <w:tab w:val="left" w:pos="1063"/>
        </w:tabs>
        <w:autoSpaceDE w:val="0"/>
        <w:autoSpaceDN w:val="0"/>
        <w:spacing w:after="0" w:line="250" w:lineRule="exact"/>
        <w:contextualSpacing w:val="0"/>
      </w:pPr>
      <w:r>
        <w:t>Applicant</w:t>
      </w:r>
      <w:r>
        <w:rPr>
          <w:spacing w:val="-10"/>
        </w:rPr>
        <w:t xml:space="preserve"> </w:t>
      </w:r>
      <w:r>
        <w:t>has</w:t>
      </w:r>
      <w:r>
        <w:rPr>
          <w:spacing w:val="-9"/>
        </w:rPr>
        <w:t xml:space="preserve"> </w:t>
      </w:r>
      <w:r>
        <w:t>90</w:t>
      </w:r>
      <w:r>
        <w:rPr>
          <w:spacing w:val="-9"/>
        </w:rPr>
        <w:t xml:space="preserve"> </w:t>
      </w:r>
      <w:r>
        <w:t>days</w:t>
      </w:r>
      <w:r>
        <w:rPr>
          <w:spacing w:val="-9"/>
        </w:rPr>
        <w:t xml:space="preserve"> </w:t>
      </w:r>
      <w:r>
        <w:t>to</w:t>
      </w:r>
      <w:r>
        <w:rPr>
          <w:spacing w:val="-9"/>
        </w:rPr>
        <w:t xml:space="preserve"> </w:t>
      </w:r>
      <w:r>
        <w:t>correct</w:t>
      </w:r>
      <w:r>
        <w:rPr>
          <w:spacing w:val="-9"/>
        </w:rPr>
        <w:t xml:space="preserve"> </w:t>
      </w:r>
      <w:r>
        <w:t>application</w:t>
      </w:r>
      <w:r>
        <w:rPr>
          <w:spacing w:val="-8"/>
        </w:rPr>
        <w:t xml:space="preserve"> </w:t>
      </w:r>
      <w:r>
        <w:rPr>
          <w:spacing w:val="-2"/>
        </w:rPr>
        <w:t>deficiencies.</w:t>
      </w:r>
    </w:p>
    <w:p w14:paraId="1F909819" w14:textId="77777777" w:rsidR="00C84AAF" w:rsidRDefault="00C84AAF" w:rsidP="00C84AAF">
      <w:pPr>
        <w:pStyle w:val="ListParagraph"/>
        <w:widowControl w:val="0"/>
        <w:numPr>
          <w:ilvl w:val="1"/>
          <w:numId w:val="10"/>
        </w:numPr>
        <w:tabs>
          <w:tab w:val="left" w:pos="1063"/>
        </w:tabs>
        <w:autoSpaceDE w:val="0"/>
        <w:autoSpaceDN w:val="0"/>
        <w:spacing w:before="1" w:after="0" w:line="237" w:lineRule="auto"/>
        <w:ind w:left="160" w:right="934" w:firstLine="659"/>
        <w:contextualSpacing w:val="0"/>
      </w:pPr>
      <w:r>
        <w:t>Application</w:t>
      </w:r>
      <w:r>
        <w:rPr>
          <w:spacing w:val="-7"/>
        </w:rPr>
        <w:t xml:space="preserve"> </w:t>
      </w:r>
      <w:r>
        <w:t>remains</w:t>
      </w:r>
      <w:r>
        <w:rPr>
          <w:spacing w:val="-7"/>
        </w:rPr>
        <w:t xml:space="preserve"> </w:t>
      </w:r>
      <w:r>
        <w:t>incomplete</w:t>
      </w:r>
      <w:r>
        <w:rPr>
          <w:spacing w:val="-8"/>
        </w:rPr>
        <w:t xml:space="preserve"> </w:t>
      </w:r>
      <w:r>
        <w:t>after</w:t>
      </w:r>
      <w:r>
        <w:rPr>
          <w:spacing w:val="-9"/>
        </w:rPr>
        <w:t xml:space="preserve"> 9</w:t>
      </w:r>
      <w:r>
        <w:t>0</w:t>
      </w:r>
      <w:r>
        <w:rPr>
          <w:spacing w:val="-8"/>
        </w:rPr>
        <w:t xml:space="preserve"> </w:t>
      </w:r>
      <w:r>
        <w:t>days:</w:t>
      </w:r>
      <w:r>
        <w:rPr>
          <w:spacing w:val="40"/>
        </w:rPr>
        <w:t xml:space="preserve"> </w:t>
      </w:r>
      <w:r>
        <w:t>Application</w:t>
      </w:r>
      <w:r>
        <w:rPr>
          <w:spacing w:val="-7"/>
        </w:rPr>
        <w:t xml:space="preserve"> </w:t>
      </w:r>
      <w:r>
        <w:t>is</w:t>
      </w:r>
      <w:r>
        <w:rPr>
          <w:spacing w:val="-8"/>
        </w:rPr>
        <w:t xml:space="preserve"> </w:t>
      </w:r>
      <w:r>
        <w:t>considered</w:t>
      </w:r>
      <w:r>
        <w:rPr>
          <w:spacing w:val="-8"/>
        </w:rPr>
        <w:t xml:space="preserve"> </w:t>
      </w:r>
      <w:r>
        <w:t>null</w:t>
      </w:r>
      <w:r>
        <w:rPr>
          <w:spacing w:val="-9"/>
        </w:rPr>
        <w:t xml:space="preserve"> </w:t>
      </w:r>
      <w:r>
        <w:t>and</w:t>
      </w:r>
      <w:r>
        <w:rPr>
          <w:spacing w:val="-8"/>
        </w:rPr>
        <w:t xml:space="preserve"> </w:t>
      </w:r>
      <w:r>
        <w:t>void. Re-application is required for further consideration.</w:t>
      </w:r>
    </w:p>
    <w:p w14:paraId="0927B3B4" w14:textId="77777777" w:rsidR="00C84AAF" w:rsidRDefault="00C84AAF" w:rsidP="00C84AAF">
      <w:pPr>
        <w:pStyle w:val="ListParagraph"/>
        <w:widowControl w:val="0"/>
        <w:numPr>
          <w:ilvl w:val="1"/>
          <w:numId w:val="10"/>
        </w:numPr>
        <w:tabs>
          <w:tab w:val="left" w:pos="1063"/>
        </w:tabs>
        <w:autoSpaceDE w:val="0"/>
        <w:autoSpaceDN w:val="0"/>
        <w:spacing w:after="0" w:line="237" w:lineRule="auto"/>
        <w:ind w:left="100" w:right="893" w:firstLine="719"/>
        <w:contextualSpacing w:val="0"/>
      </w:pPr>
      <w:r>
        <w:t>Applicant</w:t>
      </w:r>
      <w:r>
        <w:rPr>
          <w:spacing w:val="-10"/>
        </w:rPr>
        <w:t xml:space="preserve"> </w:t>
      </w:r>
      <w:r>
        <w:t>provides</w:t>
      </w:r>
      <w:r>
        <w:rPr>
          <w:spacing w:val="-9"/>
        </w:rPr>
        <w:t xml:space="preserve"> </w:t>
      </w:r>
      <w:r>
        <w:t>necessary</w:t>
      </w:r>
      <w:r>
        <w:rPr>
          <w:spacing w:val="-15"/>
        </w:rPr>
        <w:t xml:space="preserve"> </w:t>
      </w:r>
      <w:r>
        <w:t>materials</w:t>
      </w:r>
      <w:r>
        <w:rPr>
          <w:spacing w:val="-9"/>
        </w:rPr>
        <w:t xml:space="preserve"> </w:t>
      </w:r>
      <w:r>
        <w:t>to</w:t>
      </w:r>
      <w:r>
        <w:rPr>
          <w:spacing w:val="-9"/>
        </w:rPr>
        <w:t xml:space="preserve"> </w:t>
      </w:r>
      <w:r>
        <w:t>correct</w:t>
      </w:r>
      <w:r>
        <w:rPr>
          <w:spacing w:val="-10"/>
        </w:rPr>
        <w:t xml:space="preserve"> </w:t>
      </w:r>
      <w:r>
        <w:t>deficiencies</w:t>
      </w:r>
      <w:r>
        <w:rPr>
          <w:spacing w:val="-9"/>
        </w:rPr>
        <w:t xml:space="preserve"> </w:t>
      </w:r>
      <w:r>
        <w:t>within</w:t>
      </w:r>
      <w:r>
        <w:rPr>
          <w:spacing w:val="-9"/>
        </w:rPr>
        <w:t xml:space="preserve"> 9</w:t>
      </w:r>
      <w:r>
        <w:t>0</w:t>
      </w:r>
      <w:r>
        <w:rPr>
          <w:spacing w:val="-9"/>
        </w:rPr>
        <w:t xml:space="preserve"> </w:t>
      </w:r>
      <w:r>
        <w:t>days:</w:t>
      </w:r>
      <w:r>
        <w:rPr>
          <w:spacing w:val="-10"/>
        </w:rPr>
        <w:t xml:space="preserve"> </w:t>
      </w:r>
      <w:r>
        <w:t>Proceed with applicable application review procedures.</w:t>
      </w:r>
      <w:commentRangeEnd w:id="16"/>
      <w:r>
        <w:rPr>
          <w:rStyle w:val="CommentReference"/>
        </w:rPr>
        <w:commentReference w:id="16"/>
      </w:r>
    </w:p>
    <w:p w14:paraId="5325B1D8" w14:textId="77777777" w:rsidR="00C84AAF" w:rsidRDefault="00C84AAF" w:rsidP="00C84AAF"/>
    <w:p w14:paraId="7030798A" w14:textId="77777777" w:rsidR="00786CEF" w:rsidRPr="00EC122C" w:rsidRDefault="00786CEF" w:rsidP="00786CEF">
      <w:pPr>
        <w:pStyle w:val="ListParagraph"/>
        <w:numPr>
          <w:ilvl w:val="1"/>
          <w:numId w:val="3"/>
        </w:numPr>
        <w:rPr>
          <w:rFonts w:ascii="Segoe UI" w:hAnsi="Segoe UI" w:cs="Segoe UI"/>
          <w:b/>
          <w:bCs/>
        </w:rPr>
      </w:pPr>
      <w:commentRangeStart w:id="17"/>
      <w:r w:rsidRPr="00EC122C">
        <w:rPr>
          <w:rFonts w:ascii="Segoe UI" w:hAnsi="Segoe UI" w:cs="Segoe UI"/>
          <w:b/>
          <w:bCs/>
        </w:rPr>
        <w:t>Procedure</w:t>
      </w:r>
      <w:commentRangeEnd w:id="17"/>
      <w:r>
        <w:rPr>
          <w:rStyle w:val="CommentReference"/>
        </w:rPr>
        <w:commentReference w:id="17"/>
      </w:r>
      <w:r w:rsidRPr="00EC122C">
        <w:rPr>
          <w:rFonts w:ascii="Segoe UI" w:hAnsi="Segoe UI" w:cs="Segoe UI"/>
          <w:b/>
          <w:bCs/>
        </w:rPr>
        <w:t>:</w:t>
      </w:r>
    </w:p>
    <w:p w14:paraId="0EB39660" w14:textId="77777777" w:rsidR="00786CEF" w:rsidRPr="00EC122C" w:rsidRDefault="00786CEF" w:rsidP="00786CEF">
      <w:pPr>
        <w:pStyle w:val="ListParagraph"/>
        <w:numPr>
          <w:ilvl w:val="2"/>
          <w:numId w:val="3"/>
        </w:numPr>
        <w:rPr>
          <w:rFonts w:ascii="Segoe UI" w:hAnsi="Segoe UI" w:cs="Segoe UI"/>
          <w:highlight w:val="green"/>
        </w:rPr>
      </w:pPr>
      <w:r w:rsidRPr="00786CEF">
        <w:rPr>
          <w:rFonts w:ascii="Segoe UI" w:hAnsi="Segoe UI" w:cs="Segoe UI"/>
          <w:highlight w:val="red"/>
        </w:rPr>
        <w:t xml:space="preserve">An Applicant first coordinates with the City Planner to obtain the application and information regarding a Concept Plan Review submittal.  After which time, a Concept </w:t>
      </w:r>
      <w:r w:rsidRPr="00786CEF">
        <w:rPr>
          <w:rFonts w:ascii="Segoe UI" w:hAnsi="Segoe UI" w:cs="Segoe UI"/>
          <w:highlight w:val="red"/>
        </w:rPr>
        <w:lastRenderedPageBreak/>
        <w:t>Plan Application shall be filed with the City Planner. The Concept Plan Application will be distributed to the Development Review Committee, herein after referred to as DRC, and review comments regarding the proposal will be prepared and collected by the City Planner and subsequently provided</w:t>
      </w:r>
      <w:r w:rsidRPr="00EC122C">
        <w:rPr>
          <w:rFonts w:ascii="Segoe UI" w:hAnsi="Segoe UI" w:cs="Segoe UI"/>
        </w:rPr>
        <w:t xml:space="preserve"> to the Applicant, pursuant to the procedures described in the APPENDIX: </w:t>
      </w:r>
      <w:r w:rsidRPr="00EC122C">
        <w:rPr>
          <w:rFonts w:ascii="Segoe UI" w:hAnsi="Segoe UI" w:cs="Segoe UI"/>
          <w:highlight w:val="green"/>
        </w:rPr>
        <w:t xml:space="preserve">Subdivision Review Procedures </w:t>
      </w:r>
    </w:p>
    <w:p w14:paraId="1A9CA271" w14:textId="77777777" w:rsidR="00786CEF" w:rsidRPr="00EC122C" w:rsidRDefault="00786CEF" w:rsidP="00786CEF">
      <w:pPr>
        <w:pStyle w:val="ListParagraph"/>
        <w:numPr>
          <w:ilvl w:val="2"/>
          <w:numId w:val="3"/>
        </w:numPr>
        <w:rPr>
          <w:rFonts w:ascii="Segoe UI" w:hAnsi="Segoe UI" w:cs="Segoe UI"/>
        </w:rPr>
      </w:pPr>
      <w:r w:rsidRPr="00EC122C">
        <w:rPr>
          <w:rFonts w:ascii="Segoe UI" w:hAnsi="Segoe UI" w:cs="Segoe UI"/>
        </w:rPr>
        <w:t xml:space="preserve">The DRC will review the design of the development and its relationship to the nature of the property and compatibility with the general area in which located, the procedure anticipated for subdivision approval, application requirements and standards, other applicable City, County, State and Federal requirements and any other matters deemed appropriate. </w:t>
      </w:r>
    </w:p>
    <w:p w14:paraId="06107A0F" w14:textId="77777777" w:rsidR="00786CEF" w:rsidRPr="00EC122C" w:rsidRDefault="00786CEF" w:rsidP="00786CEF">
      <w:pPr>
        <w:pStyle w:val="ListParagraph"/>
        <w:numPr>
          <w:ilvl w:val="0"/>
          <w:numId w:val="0"/>
        </w:numPr>
        <w:ind w:left="1080"/>
        <w:rPr>
          <w:rFonts w:ascii="Segoe UI" w:hAnsi="Segoe UI" w:cs="Segoe UI"/>
        </w:rPr>
      </w:pPr>
    </w:p>
    <w:p w14:paraId="682480CF" w14:textId="77777777" w:rsidR="00C84AAF" w:rsidRDefault="00C84AAF" w:rsidP="00C84AAF"/>
    <w:p w14:paraId="5B6E8121" w14:textId="77777777" w:rsidR="00C84AAF" w:rsidRDefault="00C84AAF" w:rsidP="00C84AAF"/>
    <w:p w14:paraId="395CB976" w14:textId="77777777" w:rsidR="00C84AAF" w:rsidRDefault="00C84AAF" w:rsidP="00C84AAF"/>
    <w:p w14:paraId="3543C1FA" w14:textId="77777777" w:rsidR="00C84AAF" w:rsidRDefault="00C84AAF" w:rsidP="00C84AAF"/>
    <w:p w14:paraId="6B80766C" w14:textId="77777777" w:rsidR="003C21BE" w:rsidRDefault="003C21BE" w:rsidP="003C21BE">
      <w:pPr>
        <w:rPr>
          <w:rFonts w:ascii="Segoe UI" w:hAnsi="Segoe UI" w:cs="Segoe UI"/>
        </w:rPr>
      </w:pPr>
    </w:p>
    <w:p w14:paraId="113C63FE" w14:textId="77777777" w:rsidR="003C21BE" w:rsidRPr="003C21BE" w:rsidRDefault="003C21BE" w:rsidP="003C21BE">
      <w:pPr>
        <w:rPr>
          <w:rFonts w:ascii="Segoe UI" w:hAnsi="Segoe UI" w:cs="Segoe UI"/>
        </w:rPr>
      </w:pPr>
    </w:p>
    <w:sectPr w:rsidR="003C21BE" w:rsidRPr="003C21BE">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alerie Claussen" w:date="2024-09-26T14:45:00Z" w:initials="VC">
    <w:p w14:paraId="2A02A5DA" w14:textId="77777777" w:rsidR="004A738D" w:rsidRDefault="004A738D" w:rsidP="004A738D">
      <w:pPr>
        <w:pStyle w:val="CommentText"/>
      </w:pPr>
      <w:r>
        <w:rPr>
          <w:rStyle w:val="CommentReference"/>
        </w:rPr>
        <w:annotationRef/>
      </w:r>
      <w:r>
        <w:t>IF City wants to codify concept plan review process can take state code language and place in chapter.</w:t>
      </w:r>
    </w:p>
  </w:comment>
  <w:comment w:id="2" w:author="Valerie Claussen" w:date="2024-09-26T16:07:00Z" w:initials="VC">
    <w:p w14:paraId="6075A45B" w14:textId="77777777" w:rsidR="0093736E" w:rsidRDefault="000D6A83" w:rsidP="0093736E">
      <w:pPr>
        <w:pStyle w:val="CommentText"/>
      </w:pPr>
      <w:r>
        <w:rPr>
          <w:rStyle w:val="CommentReference"/>
        </w:rPr>
        <w:annotationRef/>
      </w:r>
      <w:r w:rsidR="0093736E">
        <w:t>If there are additional agencies or specific agencies or groups to review can include in this section.  (did not specifically call out AEG Affected Entity Group, but can do that if desired)</w:t>
      </w:r>
    </w:p>
  </w:comment>
  <w:comment w:id="6" w:author="Valerie Claussen" w:date="2024-09-26T16:32:00Z" w:initials="VC">
    <w:p w14:paraId="176B90D6" w14:textId="77777777" w:rsidR="005879CA" w:rsidRDefault="00596342" w:rsidP="005879CA">
      <w:pPr>
        <w:pStyle w:val="CommentText"/>
      </w:pPr>
      <w:r>
        <w:rPr>
          <w:rStyle w:val="CommentReference"/>
        </w:rPr>
        <w:annotationRef/>
      </w:r>
      <w:r w:rsidR="005879CA">
        <w:t>City isn’t currently  specifically set up this way. City will want to decide if they want the process more formalized?</w:t>
      </w:r>
      <w:r w:rsidR="005879CA">
        <w:br/>
        <w:t>AN ALTERNATIVE IS DEFINED ABOVE WHERE JUST THE GENERIC PROCESS IS DESCRIBED?</w:t>
      </w:r>
    </w:p>
  </w:comment>
  <w:comment w:id="7" w:author="Valerie Claussen" w:date="2024-09-26T14:43:00Z" w:initials="VC">
    <w:p w14:paraId="552DD5A5" w14:textId="48BC2985" w:rsidR="00740D7E" w:rsidRDefault="00740D7E" w:rsidP="00740D7E">
      <w:pPr>
        <w:pStyle w:val="CommentText"/>
      </w:pPr>
      <w:r>
        <w:rPr>
          <w:rStyle w:val="CommentReference"/>
        </w:rPr>
        <w:annotationRef/>
      </w:r>
      <w:r>
        <w:t xml:space="preserve">Can take or leave this definition in or out.  </w:t>
      </w:r>
    </w:p>
  </w:comment>
  <w:comment w:id="8" w:author="Valerie Claussen" w:date="2024-09-26T14:43:00Z" w:initials="VC">
    <w:p w14:paraId="60B38C91" w14:textId="77777777" w:rsidR="00740D7E" w:rsidRDefault="00740D7E" w:rsidP="00740D7E">
      <w:pPr>
        <w:pStyle w:val="CommentText"/>
      </w:pPr>
      <w:r>
        <w:rPr>
          <w:rStyle w:val="CommentReference"/>
        </w:rPr>
        <w:annotationRef/>
      </w:r>
      <w:r>
        <w:t>Can take or leave out this definition</w:t>
      </w:r>
    </w:p>
  </w:comment>
  <w:comment w:id="9" w:author="Valerie Claussen" w:date="2024-09-09T19:39:00Z" w:initials="VC">
    <w:p w14:paraId="30531668" w14:textId="0811401A" w:rsidR="0093711A" w:rsidRDefault="0093711A" w:rsidP="0093711A">
      <w:pPr>
        <w:pStyle w:val="CommentText"/>
      </w:pPr>
      <w:r>
        <w:rPr>
          <w:rStyle w:val="CommentReference"/>
        </w:rPr>
        <w:annotationRef/>
      </w:r>
      <w:r>
        <w:t>Will need to use State law language here</w:t>
      </w:r>
    </w:p>
  </w:comment>
  <w:comment w:id="13" w:author="Valerie Claussen [2]" w:date="2022-08-29T11:51:00Z" w:initials="VC">
    <w:p w14:paraId="41912A91" w14:textId="2C34823E" w:rsidR="003C21BE" w:rsidRDefault="003C21BE" w:rsidP="003C21BE">
      <w:pPr>
        <w:pStyle w:val="CommentText"/>
      </w:pPr>
      <w:r>
        <w:rPr>
          <w:rStyle w:val="CommentReference"/>
        </w:rPr>
        <w:annotationRef/>
      </w:r>
      <w:r>
        <w:t>Confirm if Final Plat to both PC &amp; CC or just CC?</w:t>
      </w:r>
    </w:p>
  </w:comment>
  <w:comment w:id="14" w:author="Valerie Claussen [2]" w:date="2022-08-29T12:06:00Z" w:initials="VC">
    <w:p w14:paraId="791ACBA6" w14:textId="77777777" w:rsidR="003C21BE" w:rsidRDefault="003C21BE" w:rsidP="003C21BE">
      <w:pPr>
        <w:pStyle w:val="CommentText"/>
      </w:pPr>
      <w:r>
        <w:rPr>
          <w:rStyle w:val="CommentReference"/>
        </w:rPr>
        <w:annotationRef/>
      </w:r>
      <w:r>
        <w:t xml:space="preserve">I'd recommend CC only.  No need to go to PC at this point in process. </w:t>
      </w:r>
    </w:p>
  </w:comment>
  <w:comment w:id="15" w:author="Valerie Claussen [2]" w:date="2022-08-29T12:14:00Z" w:initials="VC">
    <w:p w14:paraId="1015F9F1" w14:textId="77777777" w:rsidR="00860BCA" w:rsidRDefault="00860BCA" w:rsidP="00860BCA">
      <w:pPr>
        <w:pStyle w:val="CommentText"/>
      </w:pPr>
      <w:r>
        <w:rPr>
          <w:rStyle w:val="CommentReference"/>
        </w:rPr>
        <w:annotationRef/>
      </w:r>
      <w:r>
        <w:t>Still in progress.  May not do Minor Subdivisions process this way….</w:t>
      </w:r>
    </w:p>
  </w:comment>
  <w:comment w:id="16" w:author="Valerie Claussen" w:date="2023-09-11T21:17:00Z" w:initials="VC">
    <w:p w14:paraId="0375730F" w14:textId="77777777" w:rsidR="00C84AAF" w:rsidRDefault="00C84AAF" w:rsidP="00C84AAF">
      <w:pPr>
        <w:pStyle w:val="CommentText"/>
      </w:pPr>
      <w:r>
        <w:rPr>
          <w:rStyle w:val="CommentReference"/>
        </w:rPr>
        <w:annotationRef/>
      </w:r>
      <w:r>
        <w:t>ALL MUST BE UPDATED PER SB174 ☹️</w:t>
      </w:r>
    </w:p>
  </w:comment>
  <w:comment w:id="17" w:author="Valerie Claussen" w:date="2024-09-08T10:50:00Z" w:initials="VC">
    <w:p w14:paraId="63240A01" w14:textId="77777777" w:rsidR="00786CEF" w:rsidRDefault="00786CEF" w:rsidP="00786CEF">
      <w:pPr>
        <w:pStyle w:val="CommentText"/>
      </w:pPr>
      <w:r>
        <w:rPr>
          <w:rStyle w:val="CommentReference"/>
        </w:rPr>
        <w:annotationRef/>
      </w:r>
      <w:r>
        <w:t>GO FIND STATE LAW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02A5DA" w15:done="0"/>
  <w15:commentEx w15:paraId="6075A45B" w15:done="0"/>
  <w15:commentEx w15:paraId="176B90D6" w15:done="0"/>
  <w15:commentEx w15:paraId="552DD5A5" w15:done="0"/>
  <w15:commentEx w15:paraId="60B38C91" w15:done="0"/>
  <w15:commentEx w15:paraId="30531668" w15:done="0"/>
  <w15:commentEx w15:paraId="41912A91" w15:done="0"/>
  <w15:commentEx w15:paraId="791ACBA6" w15:paraIdParent="41912A91" w15:done="0"/>
  <w15:commentEx w15:paraId="1015F9F1" w15:done="0"/>
  <w15:commentEx w15:paraId="0375730F" w15:done="0"/>
  <w15:commentEx w15:paraId="63240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E9EF2B" w16cex:dateUtc="2024-09-26T20:45:00Z"/>
  <w16cex:commentExtensible w16cex:durableId="41927EBE" w16cex:dateUtc="2024-09-26T22:07:00Z"/>
  <w16cex:commentExtensible w16cex:durableId="2A150D24" w16cex:dateUtc="2024-09-26T22:32:00Z"/>
  <w16cex:commentExtensible w16cex:durableId="163B93F7" w16cex:dateUtc="2024-09-26T20:43:00Z"/>
  <w16cex:commentExtensible w16cex:durableId="4053B2F8" w16cex:dateUtc="2024-09-26T20:43:00Z"/>
  <w16cex:commentExtensible w16cex:durableId="74227D71" w16cex:dateUtc="2024-09-10T01:39:00Z"/>
  <w16cex:commentExtensible w16cex:durableId="26B726B4" w16cex:dateUtc="2022-08-29T17:51:00Z"/>
  <w16cex:commentExtensible w16cex:durableId="26B72A55" w16cex:dateUtc="2022-08-29T18:06:00Z"/>
  <w16cex:commentExtensible w16cex:durableId="26B72C3C" w16cex:dateUtc="2022-08-29T18:14:00Z"/>
  <w16cex:commentExtensible w16cex:durableId="28AA0274" w16cex:dateUtc="2023-09-12T03:17:00Z"/>
  <w16cex:commentExtensible w16cex:durableId="0C895F6C" w16cex:dateUtc="2024-09-08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02A5DA" w16cid:durableId="74E9EF2B"/>
  <w16cid:commentId w16cid:paraId="6075A45B" w16cid:durableId="41927EBE"/>
  <w16cid:commentId w16cid:paraId="176B90D6" w16cid:durableId="2A150D24"/>
  <w16cid:commentId w16cid:paraId="552DD5A5" w16cid:durableId="163B93F7"/>
  <w16cid:commentId w16cid:paraId="60B38C91" w16cid:durableId="4053B2F8"/>
  <w16cid:commentId w16cid:paraId="30531668" w16cid:durableId="74227D71"/>
  <w16cid:commentId w16cid:paraId="41912A91" w16cid:durableId="26B726B4"/>
  <w16cid:commentId w16cid:paraId="791ACBA6" w16cid:durableId="26B72A55"/>
  <w16cid:commentId w16cid:paraId="1015F9F1" w16cid:durableId="26B72C3C"/>
  <w16cid:commentId w16cid:paraId="0375730F" w16cid:durableId="28AA0274"/>
  <w16cid:commentId w16cid:paraId="63240A01" w16cid:durableId="0C895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8E862" w14:textId="77777777" w:rsidR="001F2615" w:rsidRDefault="001F2615" w:rsidP="00FE0DB6">
      <w:pPr>
        <w:spacing w:after="0" w:line="240" w:lineRule="auto"/>
      </w:pPr>
      <w:r>
        <w:separator/>
      </w:r>
    </w:p>
  </w:endnote>
  <w:endnote w:type="continuationSeparator" w:id="0">
    <w:p w14:paraId="4CC41495" w14:textId="77777777" w:rsidR="001F2615" w:rsidRDefault="001F2615" w:rsidP="00FE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029366"/>
      <w:docPartObj>
        <w:docPartGallery w:val="Page Numbers (Bottom of Page)"/>
        <w:docPartUnique/>
      </w:docPartObj>
    </w:sdtPr>
    <w:sdtEndPr>
      <w:rPr>
        <w:noProof/>
      </w:rPr>
    </w:sdtEndPr>
    <w:sdtContent>
      <w:p w14:paraId="67ED89A6" w14:textId="2729BC9A" w:rsidR="004D4CEC" w:rsidRDefault="004D4C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4277" w14:textId="77777777" w:rsidR="005E6161" w:rsidRDefault="005E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9951" w14:textId="77777777" w:rsidR="001F2615" w:rsidRDefault="001F2615" w:rsidP="00FE0DB6">
      <w:pPr>
        <w:spacing w:after="0" w:line="240" w:lineRule="auto"/>
      </w:pPr>
      <w:r>
        <w:separator/>
      </w:r>
    </w:p>
  </w:footnote>
  <w:footnote w:type="continuationSeparator" w:id="0">
    <w:p w14:paraId="7097A8C4" w14:textId="77777777" w:rsidR="001F2615" w:rsidRDefault="001F2615" w:rsidP="00FE0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7ECF"/>
    <w:multiLevelType w:val="hybridMultilevel"/>
    <w:tmpl w:val="D1CAC7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066"/>
    <w:multiLevelType w:val="hybridMultilevel"/>
    <w:tmpl w:val="F4AACDE6"/>
    <w:lvl w:ilvl="0" w:tplc="6BE0F5BA">
      <w:start w:val="1"/>
      <w:numFmt w:val="decimal"/>
      <w:lvlText w:val="(%1)"/>
      <w:lvlJc w:val="left"/>
      <w:pPr>
        <w:ind w:left="219" w:hanging="288"/>
      </w:pPr>
      <w:rPr>
        <w:rFonts w:ascii="Times New Roman" w:eastAsia="Times New Roman" w:hAnsi="Times New Roman" w:cs="Times New Roman" w:hint="default"/>
        <w:b w:val="0"/>
        <w:bCs w:val="0"/>
        <w:i w:val="0"/>
        <w:iCs w:val="0"/>
        <w:spacing w:val="0"/>
        <w:w w:val="99"/>
        <w:sz w:val="20"/>
        <w:szCs w:val="20"/>
      </w:rPr>
    </w:lvl>
    <w:lvl w:ilvl="1" w:tplc="9DCE66EE">
      <w:start w:val="1"/>
      <w:numFmt w:val="lowerLetter"/>
      <w:lvlText w:val="(%2)"/>
      <w:lvlJc w:val="left"/>
      <w:pPr>
        <w:ind w:left="220" w:hanging="327"/>
      </w:pPr>
      <w:rPr>
        <w:rFonts w:ascii="Times New Roman" w:eastAsia="Times New Roman" w:hAnsi="Times New Roman" w:cs="Times New Roman" w:hint="default"/>
        <w:b w:val="0"/>
        <w:bCs w:val="0"/>
        <w:i w:val="0"/>
        <w:iCs w:val="0"/>
        <w:spacing w:val="0"/>
        <w:w w:val="99"/>
        <w:sz w:val="20"/>
        <w:szCs w:val="20"/>
      </w:rPr>
    </w:lvl>
    <w:lvl w:ilvl="2" w:tplc="0F905BD0">
      <w:numFmt w:val="bullet"/>
      <w:lvlText w:val="•"/>
      <w:lvlJc w:val="left"/>
      <w:pPr>
        <w:ind w:left="1144" w:hanging="327"/>
      </w:pPr>
      <w:rPr>
        <w:rFonts w:hint="default"/>
      </w:rPr>
    </w:lvl>
    <w:lvl w:ilvl="3" w:tplc="932A4768">
      <w:numFmt w:val="bullet"/>
      <w:lvlText w:val="•"/>
      <w:lvlJc w:val="left"/>
      <w:pPr>
        <w:ind w:left="1606" w:hanging="327"/>
      </w:pPr>
      <w:rPr>
        <w:rFonts w:hint="default"/>
      </w:rPr>
    </w:lvl>
    <w:lvl w:ilvl="4" w:tplc="B210BC3C">
      <w:numFmt w:val="bullet"/>
      <w:lvlText w:val="•"/>
      <w:lvlJc w:val="left"/>
      <w:pPr>
        <w:ind w:left="2068" w:hanging="327"/>
      </w:pPr>
      <w:rPr>
        <w:rFonts w:hint="default"/>
      </w:rPr>
    </w:lvl>
    <w:lvl w:ilvl="5" w:tplc="C0369170">
      <w:numFmt w:val="bullet"/>
      <w:lvlText w:val="•"/>
      <w:lvlJc w:val="left"/>
      <w:pPr>
        <w:ind w:left="2530" w:hanging="327"/>
      </w:pPr>
      <w:rPr>
        <w:rFonts w:hint="default"/>
      </w:rPr>
    </w:lvl>
    <w:lvl w:ilvl="6" w:tplc="DC36BF64">
      <w:numFmt w:val="bullet"/>
      <w:lvlText w:val="•"/>
      <w:lvlJc w:val="left"/>
      <w:pPr>
        <w:ind w:left="2992" w:hanging="327"/>
      </w:pPr>
      <w:rPr>
        <w:rFonts w:hint="default"/>
      </w:rPr>
    </w:lvl>
    <w:lvl w:ilvl="7" w:tplc="E30CE00A">
      <w:numFmt w:val="bullet"/>
      <w:lvlText w:val="•"/>
      <w:lvlJc w:val="left"/>
      <w:pPr>
        <w:ind w:left="3454" w:hanging="327"/>
      </w:pPr>
      <w:rPr>
        <w:rFonts w:hint="default"/>
      </w:rPr>
    </w:lvl>
    <w:lvl w:ilvl="8" w:tplc="78D4019A">
      <w:numFmt w:val="bullet"/>
      <w:lvlText w:val="•"/>
      <w:lvlJc w:val="left"/>
      <w:pPr>
        <w:ind w:left="3916" w:hanging="327"/>
      </w:pPr>
      <w:rPr>
        <w:rFonts w:hint="default"/>
      </w:rPr>
    </w:lvl>
  </w:abstractNum>
  <w:abstractNum w:abstractNumId="2" w15:restartNumberingAfterBreak="0">
    <w:nsid w:val="08054DEE"/>
    <w:multiLevelType w:val="multilevel"/>
    <w:tmpl w:val="E4F40E48"/>
    <w:lvl w:ilvl="0">
      <w:start w:val="26"/>
      <w:numFmt w:val="decimal"/>
      <w:lvlText w:val="%1"/>
      <w:lvlJc w:val="left"/>
      <w:pPr>
        <w:ind w:left="940" w:hanging="720"/>
      </w:pPr>
      <w:rPr>
        <w:rFonts w:hint="default"/>
      </w:rPr>
    </w:lvl>
    <w:lvl w:ilvl="1">
      <w:start w:val="3"/>
      <w:numFmt w:val="decimal"/>
      <w:lvlText w:val="%1-%2"/>
      <w:lvlJc w:val="left"/>
      <w:pPr>
        <w:ind w:left="940" w:hanging="720"/>
      </w:pPr>
      <w:rPr>
        <w:rFonts w:hint="default"/>
      </w:rPr>
    </w:lvl>
    <w:lvl w:ilvl="2">
      <w:start w:val="1"/>
      <w:numFmt w:val="decimal"/>
      <w:lvlText w:val="%1-%2-%3"/>
      <w:lvlJc w:val="left"/>
      <w:pPr>
        <w:ind w:left="940" w:hanging="720"/>
      </w:pPr>
      <w:rPr>
        <w:rFonts w:ascii="Times New Roman" w:eastAsia="Times New Roman" w:hAnsi="Times New Roman" w:cs="Times New Roman" w:hint="default"/>
        <w:b/>
        <w:bCs/>
        <w:i w:val="0"/>
        <w:iCs w:val="0"/>
        <w:spacing w:val="-2"/>
        <w:w w:val="99"/>
        <w:sz w:val="20"/>
        <w:szCs w:val="20"/>
      </w:rPr>
    </w:lvl>
    <w:lvl w:ilvl="3">
      <w:numFmt w:val="bullet"/>
      <w:lvlText w:val="•"/>
      <w:lvlJc w:val="left"/>
      <w:pPr>
        <w:ind w:left="2030" w:hanging="720"/>
      </w:pPr>
      <w:rPr>
        <w:rFonts w:hint="default"/>
      </w:rPr>
    </w:lvl>
    <w:lvl w:ilvl="4">
      <w:numFmt w:val="bullet"/>
      <w:lvlText w:val="•"/>
      <w:lvlJc w:val="left"/>
      <w:pPr>
        <w:ind w:left="2393" w:hanging="720"/>
      </w:pPr>
      <w:rPr>
        <w:rFonts w:hint="default"/>
      </w:rPr>
    </w:lvl>
    <w:lvl w:ilvl="5">
      <w:numFmt w:val="bullet"/>
      <w:lvlText w:val="•"/>
      <w:lvlJc w:val="left"/>
      <w:pPr>
        <w:ind w:left="2756" w:hanging="720"/>
      </w:pPr>
      <w:rPr>
        <w:rFonts w:hint="default"/>
      </w:rPr>
    </w:lvl>
    <w:lvl w:ilvl="6">
      <w:numFmt w:val="bullet"/>
      <w:lvlText w:val="•"/>
      <w:lvlJc w:val="left"/>
      <w:pPr>
        <w:ind w:left="3120" w:hanging="720"/>
      </w:pPr>
      <w:rPr>
        <w:rFonts w:hint="default"/>
      </w:rPr>
    </w:lvl>
    <w:lvl w:ilvl="7">
      <w:numFmt w:val="bullet"/>
      <w:lvlText w:val="•"/>
      <w:lvlJc w:val="left"/>
      <w:pPr>
        <w:ind w:left="3483" w:hanging="720"/>
      </w:pPr>
      <w:rPr>
        <w:rFonts w:hint="default"/>
      </w:rPr>
    </w:lvl>
    <w:lvl w:ilvl="8">
      <w:numFmt w:val="bullet"/>
      <w:lvlText w:val="•"/>
      <w:lvlJc w:val="left"/>
      <w:pPr>
        <w:ind w:left="3846" w:hanging="720"/>
      </w:pPr>
      <w:rPr>
        <w:rFonts w:hint="default"/>
      </w:rPr>
    </w:lvl>
  </w:abstractNum>
  <w:abstractNum w:abstractNumId="3" w15:restartNumberingAfterBreak="0">
    <w:nsid w:val="0C537FDD"/>
    <w:multiLevelType w:val="hybridMultilevel"/>
    <w:tmpl w:val="33EC71AA"/>
    <w:lvl w:ilvl="0" w:tplc="E1EA55FC">
      <w:start w:val="1"/>
      <w:numFmt w:val="decimal"/>
      <w:lvlText w:val="(%1)"/>
      <w:lvlJc w:val="left"/>
      <w:pPr>
        <w:ind w:left="220" w:hanging="288"/>
      </w:pPr>
      <w:rPr>
        <w:rFonts w:ascii="Times New Roman" w:eastAsia="Times New Roman" w:hAnsi="Times New Roman" w:cs="Times New Roman" w:hint="default"/>
        <w:b w:val="0"/>
        <w:bCs w:val="0"/>
        <w:i w:val="0"/>
        <w:iCs w:val="0"/>
        <w:spacing w:val="0"/>
        <w:w w:val="99"/>
        <w:sz w:val="20"/>
        <w:szCs w:val="20"/>
      </w:rPr>
    </w:lvl>
    <w:lvl w:ilvl="1" w:tplc="27622082">
      <w:start w:val="1"/>
      <w:numFmt w:val="lowerLetter"/>
      <w:lvlText w:val="(%2)"/>
      <w:lvlJc w:val="left"/>
      <w:pPr>
        <w:ind w:left="220" w:hanging="279"/>
      </w:pPr>
      <w:rPr>
        <w:rFonts w:ascii="Times New Roman" w:eastAsia="Times New Roman" w:hAnsi="Times New Roman" w:cs="Times New Roman" w:hint="default"/>
        <w:b w:val="0"/>
        <w:bCs w:val="0"/>
        <w:i w:val="0"/>
        <w:iCs w:val="0"/>
        <w:spacing w:val="0"/>
        <w:w w:val="99"/>
        <w:sz w:val="20"/>
        <w:szCs w:val="20"/>
      </w:rPr>
    </w:lvl>
    <w:lvl w:ilvl="2" w:tplc="8D42C266">
      <w:numFmt w:val="bullet"/>
      <w:lvlText w:val="•"/>
      <w:lvlJc w:val="left"/>
      <w:pPr>
        <w:ind w:left="1144" w:hanging="279"/>
      </w:pPr>
      <w:rPr>
        <w:rFonts w:hint="default"/>
      </w:rPr>
    </w:lvl>
    <w:lvl w:ilvl="3" w:tplc="45C29782">
      <w:numFmt w:val="bullet"/>
      <w:lvlText w:val="•"/>
      <w:lvlJc w:val="left"/>
      <w:pPr>
        <w:ind w:left="1606" w:hanging="279"/>
      </w:pPr>
      <w:rPr>
        <w:rFonts w:hint="default"/>
      </w:rPr>
    </w:lvl>
    <w:lvl w:ilvl="4" w:tplc="05F8472E">
      <w:numFmt w:val="bullet"/>
      <w:lvlText w:val="•"/>
      <w:lvlJc w:val="left"/>
      <w:pPr>
        <w:ind w:left="2068" w:hanging="279"/>
      </w:pPr>
      <w:rPr>
        <w:rFonts w:hint="default"/>
      </w:rPr>
    </w:lvl>
    <w:lvl w:ilvl="5" w:tplc="28A6B426">
      <w:numFmt w:val="bullet"/>
      <w:lvlText w:val="•"/>
      <w:lvlJc w:val="left"/>
      <w:pPr>
        <w:ind w:left="2530" w:hanging="279"/>
      </w:pPr>
      <w:rPr>
        <w:rFonts w:hint="default"/>
      </w:rPr>
    </w:lvl>
    <w:lvl w:ilvl="6" w:tplc="C4A0AD46">
      <w:numFmt w:val="bullet"/>
      <w:lvlText w:val="•"/>
      <w:lvlJc w:val="left"/>
      <w:pPr>
        <w:ind w:left="2992" w:hanging="279"/>
      </w:pPr>
      <w:rPr>
        <w:rFonts w:hint="default"/>
      </w:rPr>
    </w:lvl>
    <w:lvl w:ilvl="7" w:tplc="DA64B55E">
      <w:numFmt w:val="bullet"/>
      <w:lvlText w:val="•"/>
      <w:lvlJc w:val="left"/>
      <w:pPr>
        <w:ind w:left="3454" w:hanging="279"/>
      </w:pPr>
      <w:rPr>
        <w:rFonts w:hint="default"/>
      </w:rPr>
    </w:lvl>
    <w:lvl w:ilvl="8" w:tplc="787A5AA8">
      <w:numFmt w:val="bullet"/>
      <w:lvlText w:val="•"/>
      <w:lvlJc w:val="left"/>
      <w:pPr>
        <w:ind w:left="3916" w:hanging="279"/>
      </w:pPr>
      <w:rPr>
        <w:rFonts w:hint="default"/>
      </w:rPr>
    </w:lvl>
  </w:abstractNum>
  <w:abstractNum w:abstractNumId="4" w15:restartNumberingAfterBreak="0">
    <w:nsid w:val="11B44B77"/>
    <w:multiLevelType w:val="hybridMultilevel"/>
    <w:tmpl w:val="9188BC5A"/>
    <w:lvl w:ilvl="0" w:tplc="56E61AAA">
      <w:start w:val="1"/>
      <w:numFmt w:val="decimal"/>
      <w:lvlText w:val="(%1)"/>
      <w:lvlJc w:val="left"/>
      <w:pPr>
        <w:ind w:left="508" w:hanging="288"/>
      </w:pPr>
      <w:rPr>
        <w:rFonts w:ascii="Times New Roman" w:eastAsia="Times New Roman" w:hAnsi="Times New Roman" w:cs="Times New Roman" w:hint="default"/>
        <w:b w:val="0"/>
        <w:bCs w:val="0"/>
        <w:i w:val="0"/>
        <w:iCs w:val="0"/>
        <w:spacing w:val="0"/>
        <w:w w:val="99"/>
        <w:sz w:val="20"/>
        <w:szCs w:val="20"/>
      </w:rPr>
    </w:lvl>
    <w:lvl w:ilvl="1" w:tplc="6574AB50">
      <w:start w:val="1"/>
      <w:numFmt w:val="lowerLetter"/>
      <w:lvlText w:val="(%2)"/>
      <w:lvlJc w:val="left"/>
      <w:pPr>
        <w:ind w:left="219" w:hanging="279"/>
      </w:pPr>
      <w:rPr>
        <w:rFonts w:ascii="Times New Roman" w:eastAsia="Times New Roman" w:hAnsi="Times New Roman" w:cs="Times New Roman" w:hint="default"/>
        <w:b w:val="0"/>
        <w:bCs w:val="0"/>
        <w:i w:val="0"/>
        <w:iCs w:val="0"/>
        <w:spacing w:val="0"/>
        <w:w w:val="99"/>
        <w:sz w:val="20"/>
        <w:szCs w:val="20"/>
      </w:rPr>
    </w:lvl>
    <w:lvl w:ilvl="2" w:tplc="AFC48EF2">
      <w:numFmt w:val="bullet"/>
      <w:lvlText w:val="•"/>
      <w:lvlJc w:val="left"/>
      <w:pPr>
        <w:ind w:left="982" w:hanging="279"/>
      </w:pPr>
      <w:rPr>
        <w:rFonts w:hint="default"/>
      </w:rPr>
    </w:lvl>
    <w:lvl w:ilvl="3" w:tplc="5EF42342">
      <w:numFmt w:val="bullet"/>
      <w:lvlText w:val="•"/>
      <w:lvlJc w:val="left"/>
      <w:pPr>
        <w:ind w:left="1464" w:hanging="279"/>
      </w:pPr>
      <w:rPr>
        <w:rFonts w:hint="default"/>
      </w:rPr>
    </w:lvl>
    <w:lvl w:ilvl="4" w:tplc="FBA21822">
      <w:numFmt w:val="bullet"/>
      <w:lvlText w:val="•"/>
      <w:lvlJc w:val="left"/>
      <w:pPr>
        <w:ind w:left="1946" w:hanging="279"/>
      </w:pPr>
      <w:rPr>
        <w:rFonts w:hint="default"/>
      </w:rPr>
    </w:lvl>
    <w:lvl w:ilvl="5" w:tplc="579A0612">
      <w:numFmt w:val="bullet"/>
      <w:lvlText w:val="•"/>
      <w:lvlJc w:val="left"/>
      <w:pPr>
        <w:ind w:left="2428" w:hanging="279"/>
      </w:pPr>
      <w:rPr>
        <w:rFonts w:hint="default"/>
      </w:rPr>
    </w:lvl>
    <w:lvl w:ilvl="6" w:tplc="60063A06">
      <w:numFmt w:val="bullet"/>
      <w:lvlText w:val="•"/>
      <w:lvlJc w:val="left"/>
      <w:pPr>
        <w:ind w:left="2911" w:hanging="279"/>
      </w:pPr>
      <w:rPr>
        <w:rFonts w:hint="default"/>
      </w:rPr>
    </w:lvl>
    <w:lvl w:ilvl="7" w:tplc="63F8BD24">
      <w:numFmt w:val="bullet"/>
      <w:lvlText w:val="•"/>
      <w:lvlJc w:val="left"/>
      <w:pPr>
        <w:ind w:left="3393" w:hanging="279"/>
      </w:pPr>
      <w:rPr>
        <w:rFonts w:hint="default"/>
      </w:rPr>
    </w:lvl>
    <w:lvl w:ilvl="8" w:tplc="AFF00752">
      <w:numFmt w:val="bullet"/>
      <w:lvlText w:val="•"/>
      <w:lvlJc w:val="left"/>
      <w:pPr>
        <w:ind w:left="3875" w:hanging="279"/>
      </w:pPr>
      <w:rPr>
        <w:rFonts w:hint="default"/>
      </w:rPr>
    </w:lvl>
  </w:abstractNum>
  <w:abstractNum w:abstractNumId="5" w15:restartNumberingAfterBreak="0">
    <w:nsid w:val="2C49269B"/>
    <w:multiLevelType w:val="hybridMultilevel"/>
    <w:tmpl w:val="8940D92C"/>
    <w:lvl w:ilvl="0" w:tplc="11D45614">
      <w:start w:val="1"/>
      <w:numFmt w:val="decimal"/>
      <w:lvlText w:val="%1."/>
      <w:lvlJc w:val="left"/>
      <w:pPr>
        <w:ind w:left="100" w:hanging="243"/>
      </w:pPr>
      <w:rPr>
        <w:rFonts w:ascii="Arial" w:eastAsia="Arial" w:hAnsi="Arial" w:cs="Arial" w:hint="default"/>
        <w:b w:val="0"/>
        <w:bCs w:val="0"/>
        <w:i w:val="0"/>
        <w:iCs w:val="0"/>
        <w:w w:val="99"/>
        <w:sz w:val="22"/>
        <w:szCs w:val="22"/>
        <w:lang w:val="en-US" w:eastAsia="en-US" w:bidi="ar-SA"/>
      </w:rPr>
    </w:lvl>
    <w:lvl w:ilvl="1" w:tplc="8DE05F4C">
      <w:numFmt w:val="bullet"/>
      <w:lvlText w:val="•"/>
      <w:lvlJc w:val="left"/>
      <w:pPr>
        <w:ind w:left="1120" w:hanging="243"/>
      </w:pPr>
      <w:rPr>
        <w:rFonts w:hint="default"/>
        <w:lang w:val="en-US" w:eastAsia="en-US" w:bidi="ar-SA"/>
      </w:rPr>
    </w:lvl>
    <w:lvl w:ilvl="2" w:tplc="6D76E8B0">
      <w:numFmt w:val="bullet"/>
      <w:lvlText w:val="•"/>
      <w:lvlJc w:val="left"/>
      <w:pPr>
        <w:ind w:left="2140" w:hanging="243"/>
      </w:pPr>
      <w:rPr>
        <w:rFonts w:hint="default"/>
        <w:lang w:val="en-US" w:eastAsia="en-US" w:bidi="ar-SA"/>
      </w:rPr>
    </w:lvl>
    <w:lvl w:ilvl="3" w:tplc="26E21264">
      <w:numFmt w:val="bullet"/>
      <w:lvlText w:val="•"/>
      <w:lvlJc w:val="left"/>
      <w:pPr>
        <w:ind w:left="3160" w:hanging="243"/>
      </w:pPr>
      <w:rPr>
        <w:rFonts w:hint="default"/>
        <w:lang w:val="en-US" w:eastAsia="en-US" w:bidi="ar-SA"/>
      </w:rPr>
    </w:lvl>
    <w:lvl w:ilvl="4" w:tplc="F3EC6E8A">
      <w:numFmt w:val="bullet"/>
      <w:lvlText w:val="•"/>
      <w:lvlJc w:val="left"/>
      <w:pPr>
        <w:ind w:left="4180" w:hanging="243"/>
      </w:pPr>
      <w:rPr>
        <w:rFonts w:hint="default"/>
        <w:lang w:val="en-US" w:eastAsia="en-US" w:bidi="ar-SA"/>
      </w:rPr>
    </w:lvl>
    <w:lvl w:ilvl="5" w:tplc="0DAAB88A">
      <w:numFmt w:val="bullet"/>
      <w:lvlText w:val="•"/>
      <w:lvlJc w:val="left"/>
      <w:pPr>
        <w:ind w:left="5200" w:hanging="243"/>
      </w:pPr>
      <w:rPr>
        <w:rFonts w:hint="default"/>
        <w:lang w:val="en-US" w:eastAsia="en-US" w:bidi="ar-SA"/>
      </w:rPr>
    </w:lvl>
    <w:lvl w:ilvl="6" w:tplc="2348C9F0">
      <w:numFmt w:val="bullet"/>
      <w:lvlText w:val="•"/>
      <w:lvlJc w:val="left"/>
      <w:pPr>
        <w:ind w:left="6220" w:hanging="243"/>
      </w:pPr>
      <w:rPr>
        <w:rFonts w:hint="default"/>
        <w:lang w:val="en-US" w:eastAsia="en-US" w:bidi="ar-SA"/>
      </w:rPr>
    </w:lvl>
    <w:lvl w:ilvl="7" w:tplc="70C469F0">
      <w:numFmt w:val="bullet"/>
      <w:lvlText w:val="•"/>
      <w:lvlJc w:val="left"/>
      <w:pPr>
        <w:ind w:left="7240" w:hanging="243"/>
      </w:pPr>
      <w:rPr>
        <w:rFonts w:hint="default"/>
        <w:lang w:val="en-US" w:eastAsia="en-US" w:bidi="ar-SA"/>
      </w:rPr>
    </w:lvl>
    <w:lvl w:ilvl="8" w:tplc="B2806566">
      <w:numFmt w:val="bullet"/>
      <w:lvlText w:val="•"/>
      <w:lvlJc w:val="left"/>
      <w:pPr>
        <w:ind w:left="8260" w:hanging="243"/>
      </w:pPr>
      <w:rPr>
        <w:rFonts w:hint="default"/>
        <w:lang w:val="en-US" w:eastAsia="en-US" w:bidi="ar-SA"/>
      </w:rPr>
    </w:lvl>
  </w:abstractNum>
  <w:abstractNum w:abstractNumId="6" w15:restartNumberingAfterBreak="0">
    <w:nsid w:val="3A980974"/>
    <w:multiLevelType w:val="hybridMultilevel"/>
    <w:tmpl w:val="D6621C30"/>
    <w:lvl w:ilvl="0" w:tplc="D52C9F40">
      <w:start w:val="1"/>
      <w:numFmt w:val="decimal"/>
      <w:lvlText w:val="%1."/>
      <w:lvlJc w:val="left"/>
      <w:pPr>
        <w:ind w:left="100" w:hanging="243"/>
      </w:pPr>
      <w:rPr>
        <w:rFonts w:ascii="Arial" w:eastAsia="Arial" w:hAnsi="Arial" w:cs="Arial" w:hint="default"/>
        <w:b w:val="0"/>
        <w:bCs w:val="0"/>
        <w:i w:val="0"/>
        <w:iCs w:val="0"/>
        <w:w w:val="99"/>
        <w:sz w:val="22"/>
        <w:szCs w:val="22"/>
        <w:lang w:val="en-US" w:eastAsia="en-US" w:bidi="ar-SA"/>
      </w:rPr>
    </w:lvl>
    <w:lvl w:ilvl="1" w:tplc="03A87C60">
      <w:numFmt w:val="bullet"/>
      <w:lvlText w:val="•"/>
      <w:lvlJc w:val="left"/>
      <w:pPr>
        <w:ind w:left="1120" w:hanging="243"/>
      </w:pPr>
      <w:rPr>
        <w:rFonts w:hint="default"/>
        <w:lang w:val="en-US" w:eastAsia="en-US" w:bidi="ar-SA"/>
      </w:rPr>
    </w:lvl>
    <w:lvl w:ilvl="2" w:tplc="E5FCAA5C">
      <w:numFmt w:val="bullet"/>
      <w:lvlText w:val="•"/>
      <w:lvlJc w:val="left"/>
      <w:pPr>
        <w:ind w:left="2140" w:hanging="243"/>
      </w:pPr>
      <w:rPr>
        <w:rFonts w:hint="default"/>
        <w:lang w:val="en-US" w:eastAsia="en-US" w:bidi="ar-SA"/>
      </w:rPr>
    </w:lvl>
    <w:lvl w:ilvl="3" w:tplc="00A4F78A">
      <w:numFmt w:val="bullet"/>
      <w:lvlText w:val="•"/>
      <w:lvlJc w:val="left"/>
      <w:pPr>
        <w:ind w:left="3160" w:hanging="243"/>
      </w:pPr>
      <w:rPr>
        <w:rFonts w:hint="default"/>
        <w:lang w:val="en-US" w:eastAsia="en-US" w:bidi="ar-SA"/>
      </w:rPr>
    </w:lvl>
    <w:lvl w:ilvl="4" w:tplc="ED1865EC">
      <w:numFmt w:val="bullet"/>
      <w:lvlText w:val="•"/>
      <w:lvlJc w:val="left"/>
      <w:pPr>
        <w:ind w:left="4180" w:hanging="243"/>
      </w:pPr>
      <w:rPr>
        <w:rFonts w:hint="default"/>
        <w:lang w:val="en-US" w:eastAsia="en-US" w:bidi="ar-SA"/>
      </w:rPr>
    </w:lvl>
    <w:lvl w:ilvl="5" w:tplc="96666F4C">
      <w:numFmt w:val="bullet"/>
      <w:lvlText w:val="•"/>
      <w:lvlJc w:val="left"/>
      <w:pPr>
        <w:ind w:left="5200" w:hanging="243"/>
      </w:pPr>
      <w:rPr>
        <w:rFonts w:hint="default"/>
        <w:lang w:val="en-US" w:eastAsia="en-US" w:bidi="ar-SA"/>
      </w:rPr>
    </w:lvl>
    <w:lvl w:ilvl="6" w:tplc="453EDADC">
      <w:numFmt w:val="bullet"/>
      <w:lvlText w:val="•"/>
      <w:lvlJc w:val="left"/>
      <w:pPr>
        <w:ind w:left="6220" w:hanging="243"/>
      </w:pPr>
      <w:rPr>
        <w:rFonts w:hint="default"/>
        <w:lang w:val="en-US" w:eastAsia="en-US" w:bidi="ar-SA"/>
      </w:rPr>
    </w:lvl>
    <w:lvl w:ilvl="7" w:tplc="BEE01086">
      <w:numFmt w:val="bullet"/>
      <w:lvlText w:val="•"/>
      <w:lvlJc w:val="left"/>
      <w:pPr>
        <w:ind w:left="7240" w:hanging="243"/>
      </w:pPr>
      <w:rPr>
        <w:rFonts w:hint="default"/>
        <w:lang w:val="en-US" w:eastAsia="en-US" w:bidi="ar-SA"/>
      </w:rPr>
    </w:lvl>
    <w:lvl w:ilvl="8" w:tplc="57D2A91E">
      <w:numFmt w:val="bullet"/>
      <w:lvlText w:val="•"/>
      <w:lvlJc w:val="left"/>
      <w:pPr>
        <w:ind w:left="8260" w:hanging="243"/>
      </w:pPr>
      <w:rPr>
        <w:rFonts w:hint="default"/>
        <w:lang w:val="en-US" w:eastAsia="en-US" w:bidi="ar-SA"/>
      </w:rPr>
    </w:lvl>
  </w:abstractNum>
  <w:abstractNum w:abstractNumId="7" w15:restartNumberingAfterBreak="0">
    <w:nsid w:val="3F532153"/>
    <w:multiLevelType w:val="hybridMultilevel"/>
    <w:tmpl w:val="5FFCC736"/>
    <w:lvl w:ilvl="0" w:tplc="D7CAF9CE">
      <w:start w:val="1"/>
      <w:numFmt w:val="decimal"/>
      <w:lvlText w:val="%1."/>
      <w:lvlJc w:val="left"/>
      <w:pPr>
        <w:ind w:left="100" w:hanging="243"/>
      </w:pPr>
      <w:rPr>
        <w:rFonts w:ascii="Arial" w:eastAsia="Arial" w:hAnsi="Arial" w:cs="Arial" w:hint="default"/>
        <w:b w:val="0"/>
        <w:bCs w:val="0"/>
        <w:i w:val="0"/>
        <w:iCs w:val="0"/>
        <w:w w:val="99"/>
        <w:sz w:val="22"/>
        <w:szCs w:val="22"/>
        <w:lang w:val="en-US" w:eastAsia="en-US" w:bidi="ar-SA"/>
      </w:rPr>
    </w:lvl>
    <w:lvl w:ilvl="1" w:tplc="D9FACD6A">
      <w:numFmt w:val="bullet"/>
      <w:lvlText w:val="•"/>
      <w:lvlJc w:val="left"/>
      <w:pPr>
        <w:ind w:left="1120" w:hanging="243"/>
      </w:pPr>
      <w:rPr>
        <w:rFonts w:hint="default"/>
        <w:lang w:val="en-US" w:eastAsia="en-US" w:bidi="ar-SA"/>
      </w:rPr>
    </w:lvl>
    <w:lvl w:ilvl="2" w:tplc="F89E81FE">
      <w:numFmt w:val="bullet"/>
      <w:lvlText w:val="•"/>
      <w:lvlJc w:val="left"/>
      <w:pPr>
        <w:ind w:left="2140" w:hanging="243"/>
      </w:pPr>
      <w:rPr>
        <w:rFonts w:hint="default"/>
        <w:lang w:val="en-US" w:eastAsia="en-US" w:bidi="ar-SA"/>
      </w:rPr>
    </w:lvl>
    <w:lvl w:ilvl="3" w:tplc="50924A90">
      <w:numFmt w:val="bullet"/>
      <w:lvlText w:val="•"/>
      <w:lvlJc w:val="left"/>
      <w:pPr>
        <w:ind w:left="3160" w:hanging="243"/>
      </w:pPr>
      <w:rPr>
        <w:rFonts w:hint="default"/>
        <w:lang w:val="en-US" w:eastAsia="en-US" w:bidi="ar-SA"/>
      </w:rPr>
    </w:lvl>
    <w:lvl w:ilvl="4" w:tplc="F3FED764">
      <w:numFmt w:val="bullet"/>
      <w:lvlText w:val="•"/>
      <w:lvlJc w:val="left"/>
      <w:pPr>
        <w:ind w:left="4180" w:hanging="243"/>
      </w:pPr>
      <w:rPr>
        <w:rFonts w:hint="default"/>
        <w:lang w:val="en-US" w:eastAsia="en-US" w:bidi="ar-SA"/>
      </w:rPr>
    </w:lvl>
    <w:lvl w:ilvl="5" w:tplc="A404AD3A">
      <w:numFmt w:val="bullet"/>
      <w:lvlText w:val="•"/>
      <w:lvlJc w:val="left"/>
      <w:pPr>
        <w:ind w:left="5200" w:hanging="243"/>
      </w:pPr>
      <w:rPr>
        <w:rFonts w:hint="default"/>
        <w:lang w:val="en-US" w:eastAsia="en-US" w:bidi="ar-SA"/>
      </w:rPr>
    </w:lvl>
    <w:lvl w:ilvl="6" w:tplc="200CBB06">
      <w:numFmt w:val="bullet"/>
      <w:lvlText w:val="•"/>
      <w:lvlJc w:val="left"/>
      <w:pPr>
        <w:ind w:left="6220" w:hanging="243"/>
      </w:pPr>
      <w:rPr>
        <w:rFonts w:hint="default"/>
        <w:lang w:val="en-US" w:eastAsia="en-US" w:bidi="ar-SA"/>
      </w:rPr>
    </w:lvl>
    <w:lvl w:ilvl="7" w:tplc="6CC40272">
      <w:numFmt w:val="bullet"/>
      <w:lvlText w:val="•"/>
      <w:lvlJc w:val="left"/>
      <w:pPr>
        <w:ind w:left="7240" w:hanging="243"/>
      </w:pPr>
      <w:rPr>
        <w:rFonts w:hint="default"/>
        <w:lang w:val="en-US" w:eastAsia="en-US" w:bidi="ar-SA"/>
      </w:rPr>
    </w:lvl>
    <w:lvl w:ilvl="8" w:tplc="4B8A7206">
      <w:numFmt w:val="bullet"/>
      <w:lvlText w:val="•"/>
      <w:lvlJc w:val="left"/>
      <w:pPr>
        <w:ind w:left="8260" w:hanging="243"/>
      </w:pPr>
      <w:rPr>
        <w:rFonts w:hint="default"/>
        <w:lang w:val="en-US" w:eastAsia="en-US" w:bidi="ar-SA"/>
      </w:rPr>
    </w:lvl>
  </w:abstractNum>
  <w:abstractNum w:abstractNumId="8" w15:restartNumberingAfterBreak="0">
    <w:nsid w:val="444301C7"/>
    <w:multiLevelType w:val="hybridMultilevel"/>
    <w:tmpl w:val="E0C22410"/>
    <w:lvl w:ilvl="0" w:tplc="03122DB8">
      <w:start w:val="1"/>
      <w:numFmt w:val="upperLetter"/>
      <w:lvlText w:val="%1."/>
      <w:lvlJc w:val="left"/>
      <w:pPr>
        <w:ind w:left="1080" w:hanging="720"/>
      </w:pPr>
      <w:rPr>
        <w:rFonts w:hint="default"/>
      </w:rPr>
    </w:lvl>
    <w:lvl w:ilvl="1" w:tplc="EFA07DC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A7F91"/>
    <w:multiLevelType w:val="hybridMultilevel"/>
    <w:tmpl w:val="829AC42C"/>
    <w:lvl w:ilvl="0" w:tplc="51047F1E">
      <w:start w:val="1"/>
      <w:numFmt w:val="lowerRoman"/>
      <w:lvlText w:val="(%1)"/>
      <w:lvlJc w:val="left"/>
      <w:pPr>
        <w:ind w:left="220" w:hanging="245"/>
      </w:pPr>
      <w:rPr>
        <w:rFonts w:ascii="Times New Roman" w:eastAsia="Times New Roman" w:hAnsi="Times New Roman" w:cs="Times New Roman" w:hint="default"/>
        <w:b w:val="0"/>
        <w:bCs w:val="0"/>
        <w:i w:val="0"/>
        <w:iCs w:val="0"/>
        <w:spacing w:val="-1"/>
        <w:w w:val="99"/>
        <w:sz w:val="20"/>
        <w:szCs w:val="20"/>
      </w:rPr>
    </w:lvl>
    <w:lvl w:ilvl="1" w:tplc="2576AD70">
      <w:numFmt w:val="bullet"/>
      <w:lvlText w:val="•"/>
      <w:lvlJc w:val="left"/>
      <w:pPr>
        <w:ind w:left="682" w:hanging="245"/>
      </w:pPr>
      <w:rPr>
        <w:rFonts w:hint="default"/>
      </w:rPr>
    </w:lvl>
    <w:lvl w:ilvl="2" w:tplc="135E5BD6">
      <w:numFmt w:val="bullet"/>
      <w:lvlText w:val="•"/>
      <w:lvlJc w:val="left"/>
      <w:pPr>
        <w:ind w:left="1144" w:hanging="245"/>
      </w:pPr>
      <w:rPr>
        <w:rFonts w:hint="default"/>
      </w:rPr>
    </w:lvl>
    <w:lvl w:ilvl="3" w:tplc="7458BC34">
      <w:numFmt w:val="bullet"/>
      <w:lvlText w:val="•"/>
      <w:lvlJc w:val="left"/>
      <w:pPr>
        <w:ind w:left="1606" w:hanging="245"/>
      </w:pPr>
      <w:rPr>
        <w:rFonts w:hint="default"/>
      </w:rPr>
    </w:lvl>
    <w:lvl w:ilvl="4" w:tplc="99D636C6">
      <w:numFmt w:val="bullet"/>
      <w:lvlText w:val="•"/>
      <w:lvlJc w:val="left"/>
      <w:pPr>
        <w:ind w:left="2068" w:hanging="245"/>
      </w:pPr>
      <w:rPr>
        <w:rFonts w:hint="default"/>
      </w:rPr>
    </w:lvl>
    <w:lvl w:ilvl="5" w:tplc="98F4417E">
      <w:numFmt w:val="bullet"/>
      <w:lvlText w:val="•"/>
      <w:lvlJc w:val="left"/>
      <w:pPr>
        <w:ind w:left="2530" w:hanging="245"/>
      </w:pPr>
      <w:rPr>
        <w:rFonts w:hint="default"/>
      </w:rPr>
    </w:lvl>
    <w:lvl w:ilvl="6" w:tplc="DFECF5FE">
      <w:numFmt w:val="bullet"/>
      <w:lvlText w:val="•"/>
      <w:lvlJc w:val="left"/>
      <w:pPr>
        <w:ind w:left="2992" w:hanging="245"/>
      </w:pPr>
      <w:rPr>
        <w:rFonts w:hint="default"/>
      </w:rPr>
    </w:lvl>
    <w:lvl w:ilvl="7" w:tplc="AFF0046A">
      <w:numFmt w:val="bullet"/>
      <w:lvlText w:val="•"/>
      <w:lvlJc w:val="left"/>
      <w:pPr>
        <w:ind w:left="3454" w:hanging="245"/>
      </w:pPr>
      <w:rPr>
        <w:rFonts w:hint="default"/>
      </w:rPr>
    </w:lvl>
    <w:lvl w:ilvl="8" w:tplc="94FE56B6">
      <w:numFmt w:val="bullet"/>
      <w:lvlText w:val="•"/>
      <w:lvlJc w:val="left"/>
      <w:pPr>
        <w:ind w:left="3916" w:hanging="245"/>
      </w:pPr>
      <w:rPr>
        <w:rFonts w:hint="default"/>
      </w:rPr>
    </w:lvl>
  </w:abstractNum>
  <w:abstractNum w:abstractNumId="10" w15:restartNumberingAfterBreak="0">
    <w:nsid w:val="4EFF4491"/>
    <w:multiLevelType w:val="hybridMultilevel"/>
    <w:tmpl w:val="753018F0"/>
    <w:lvl w:ilvl="0" w:tplc="07A23216">
      <w:start w:val="1"/>
      <w:numFmt w:val="decimal"/>
      <w:lvlText w:val="%1."/>
      <w:lvlJc w:val="left"/>
      <w:pPr>
        <w:ind w:left="342" w:hanging="243"/>
      </w:pPr>
      <w:rPr>
        <w:rFonts w:ascii="Arial" w:eastAsia="Arial" w:hAnsi="Arial" w:cs="Arial" w:hint="default"/>
        <w:b w:val="0"/>
        <w:bCs w:val="0"/>
        <w:i w:val="0"/>
        <w:iCs w:val="0"/>
        <w:w w:val="99"/>
        <w:sz w:val="22"/>
        <w:szCs w:val="22"/>
        <w:lang w:val="en-US" w:eastAsia="en-US" w:bidi="ar-SA"/>
      </w:rPr>
    </w:lvl>
    <w:lvl w:ilvl="1" w:tplc="FDC2A358">
      <w:start w:val="1"/>
      <w:numFmt w:val="decimal"/>
      <w:lvlText w:val="%2."/>
      <w:lvlJc w:val="left"/>
      <w:pPr>
        <w:ind w:left="1062" w:hanging="243"/>
      </w:pPr>
      <w:rPr>
        <w:rFonts w:ascii="Arial" w:eastAsia="Arial" w:hAnsi="Arial" w:cs="Arial" w:hint="default"/>
        <w:b w:val="0"/>
        <w:bCs w:val="0"/>
        <w:i w:val="0"/>
        <w:iCs w:val="0"/>
        <w:w w:val="99"/>
        <w:sz w:val="22"/>
        <w:szCs w:val="22"/>
        <w:lang w:val="en-US" w:eastAsia="en-US" w:bidi="ar-SA"/>
      </w:rPr>
    </w:lvl>
    <w:lvl w:ilvl="2" w:tplc="DE3E6FC0">
      <w:numFmt w:val="bullet"/>
      <w:lvlText w:val="•"/>
      <w:lvlJc w:val="left"/>
      <w:pPr>
        <w:ind w:left="2086" w:hanging="243"/>
      </w:pPr>
      <w:rPr>
        <w:rFonts w:hint="default"/>
        <w:lang w:val="en-US" w:eastAsia="en-US" w:bidi="ar-SA"/>
      </w:rPr>
    </w:lvl>
    <w:lvl w:ilvl="3" w:tplc="98DE2654">
      <w:numFmt w:val="bullet"/>
      <w:lvlText w:val="•"/>
      <w:lvlJc w:val="left"/>
      <w:pPr>
        <w:ind w:left="3113" w:hanging="243"/>
      </w:pPr>
      <w:rPr>
        <w:rFonts w:hint="default"/>
        <w:lang w:val="en-US" w:eastAsia="en-US" w:bidi="ar-SA"/>
      </w:rPr>
    </w:lvl>
    <w:lvl w:ilvl="4" w:tplc="E2347B18">
      <w:numFmt w:val="bullet"/>
      <w:lvlText w:val="•"/>
      <w:lvlJc w:val="left"/>
      <w:pPr>
        <w:ind w:left="4140" w:hanging="243"/>
      </w:pPr>
      <w:rPr>
        <w:rFonts w:hint="default"/>
        <w:lang w:val="en-US" w:eastAsia="en-US" w:bidi="ar-SA"/>
      </w:rPr>
    </w:lvl>
    <w:lvl w:ilvl="5" w:tplc="C3505384">
      <w:numFmt w:val="bullet"/>
      <w:lvlText w:val="•"/>
      <w:lvlJc w:val="left"/>
      <w:pPr>
        <w:ind w:left="5166" w:hanging="243"/>
      </w:pPr>
      <w:rPr>
        <w:rFonts w:hint="default"/>
        <w:lang w:val="en-US" w:eastAsia="en-US" w:bidi="ar-SA"/>
      </w:rPr>
    </w:lvl>
    <w:lvl w:ilvl="6" w:tplc="5D644FDA">
      <w:numFmt w:val="bullet"/>
      <w:lvlText w:val="•"/>
      <w:lvlJc w:val="left"/>
      <w:pPr>
        <w:ind w:left="6193" w:hanging="243"/>
      </w:pPr>
      <w:rPr>
        <w:rFonts w:hint="default"/>
        <w:lang w:val="en-US" w:eastAsia="en-US" w:bidi="ar-SA"/>
      </w:rPr>
    </w:lvl>
    <w:lvl w:ilvl="7" w:tplc="D28CC64C">
      <w:numFmt w:val="bullet"/>
      <w:lvlText w:val="•"/>
      <w:lvlJc w:val="left"/>
      <w:pPr>
        <w:ind w:left="7220" w:hanging="243"/>
      </w:pPr>
      <w:rPr>
        <w:rFonts w:hint="default"/>
        <w:lang w:val="en-US" w:eastAsia="en-US" w:bidi="ar-SA"/>
      </w:rPr>
    </w:lvl>
    <w:lvl w:ilvl="8" w:tplc="E2CC4ED6">
      <w:numFmt w:val="bullet"/>
      <w:lvlText w:val="•"/>
      <w:lvlJc w:val="left"/>
      <w:pPr>
        <w:ind w:left="8246" w:hanging="243"/>
      </w:pPr>
      <w:rPr>
        <w:rFonts w:hint="default"/>
        <w:lang w:val="en-US" w:eastAsia="en-US" w:bidi="ar-SA"/>
      </w:rPr>
    </w:lvl>
  </w:abstractNum>
  <w:abstractNum w:abstractNumId="11" w15:restartNumberingAfterBreak="0">
    <w:nsid w:val="578B2D84"/>
    <w:multiLevelType w:val="hybridMultilevel"/>
    <w:tmpl w:val="D1CAC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51847"/>
    <w:multiLevelType w:val="hybridMultilevel"/>
    <w:tmpl w:val="00E82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C75ED"/>
    <w:multiLevelType w:val="hybridMultilevel"/>
    <w:tmpl w:val="C20012D6"/>
    <w:lvl w:ilvl="0" w:tplc="E8489360">
      <w:start w:val="1"/>
      <w:numFmt w:val="decimal"/>
      <w:lvlText w:val="(%1)"/>
      <w:lvlJc w:val="left"/>
      <w:pPr>
        <w:ind w:left="220" w:hanging="334"/>
      </w:pPr>
      <w:rPr>
        <w:rFonts w:ascii="Times New Roman" w:eastAsia="Times New Roman" w:hAnsi="Times New Roman" w:cs="Times New Roman" w:hint="default"/>
        <w:b w:val="0"/>
        <w:bCs w:val="0"/>
        <w:i w:val="0"/>
        <w:iCs w:val="0"/>
        <w:spacing w:val="0"/>
        <w:w w:val="99"/>
        <w:sz w:val="20"/>
        <w:szCs w:val="20"/>
      </w:rPr>
    </w:lvl>
    <w:lvl w:ilvl="1" w:tplc="723C054C">
      <w:start w:val="1"/>
      <w:numFmt w:val="lowerLetter"/>
      <w:lvlText w:val="(%2)"/>
      <w:lvlJc w:val="left"/>
      <w:pPr>
        <w:ind w:left="220" w:hanging="377"/>
      </w:pPr>
      <w:rPr>
        <w:rFonts w:ascii="Times New Roman" w:eastAsia="Times New Roman" w:hAnsi="Times New Roman" w:cs="Times New Roman" w:hint="default"/>
        <w:b w:val="0"/>
        <w:bCs w:val="0"/>
        <w:i w:val="0"/>
        <w:iCs w:val="0"/>
        <w:spacing w:val="0"/>
        <w:w w:val="99"/>
        <w:sz w:val="20"/>
        <w:szCs w:val="20"/>
      </w:rPr>
    </w:lvl>
    <w:lvl w:ilvl="2" w:tplc="AC526C30">
      <w:numFmt w:val="bullet"/>
      <w:lvlText w:val="•"/>
      <w:lvlJc w:val="left"/>
      <w:pPr>
        <w:ind w:left="1144" w:hanging="377"/>
      </w:pPr>
      <w:rPr>
        <w:rFonts w:hint="default"/>
      </w:rPr>
    </w:lvl>
    <w:lvl w:ilvl="3" w:tplc="FDE623AE">
      <w:numFmt w:val="bullet"/>
      <w:lvlText w:val="•"/>
      <w:lvlJc w:val="left"/>
      <w:pPr>
        <w:ind w:left="1606" w:hanging="377"/>
      </w:pPr>
      <w:rPr>
        <w:rFonts w:hint="default"/>
      </w:rPr>
    </w:lvl>
    <w:lvl w:ilvl="4" w:tplc="4978DF0A">
      <w:numFmt w:val="bullet"/>
      <w:lvlText w:val="•"/>
      <w:lvlJc w:val="left"/>
      <w:pPr>
        <w:ind w:left="2068" w:hanging="377"/>
      </w:pPr>
      <w:rPr>
        <w:rFonts w:hint="default"/>
      </w:rPr>
    </w:lvl>
    <w:lvl w:ilvl="5" w:tplc="2AAA2294">
      <w:numFmt w:val="bullet"/>
      <w:lvlText w:val="•"/>
      <w:lvlJc w:val="left"/>
      <w:pPr>
        <w:ind w:left="2530" w:hanging="377"/>
      </w:pPr>
      <w:rPr>
        <w:rFonts w:hint="default"/>
      </w:rPr>
    </w:lvl>
    <w:lvl w:ilvl="6" w:tplc="10865038">
      <w:numFmt w:val="bullet"/>
      <w:lvlText w:val="•"/>
      <w:lvlJc w:val="left"/>
      <w:pPr>
        <w:ind w:left="2992" w:hanging="377"/>
      </w:pPr>
      <w:rPr>
        <w:rFonts w:hint="default"/>
      </w:rPr>
    </w:lvl>
    <w:lvl w:ilvl="7" w:tplc="0ABE821E">
      <w:numFmt w:val="bullet"/>
      <w:lvlText w:val="•"/>
      <w:lvlJc w:val="left"/>
      <w:pPr>
        <w:ind w:left="3454" w:hanging="377"/>
      </w:pPr>
      <w:rPr>
        <w:rFonts w:hint="default"/>
      </w:rPr>
    </w:lvl>
    <w:lvl w:ilvl="8" w:tplc="16B21A8C">
      <w:numFmt w:val="bullet"/>
      <w:lvlText w:val="•"/>
      <w:lvlJc w:val="left"/>
      <w:pPr>
        <w:ind w:left="3916" w:hanging="377"/>
      </w:pPr>
      <w:rPr>
        <w:rFonts w:hint="default"/>
      </w:rPr>
    </w:lvl>
  </w:abstractNum>
  <w:abstractNum w:abstractNumId="14" w15:restartNumberingAfterBreak="0">
    <w:nsid w:val="62CF716E"/>
    <w:multiLevelType w:val="hybridMultilevel"/>
    <w:tmpl w:val="CF4C38E0"/>
    <w:lvl w:ilvl="0" w:tplc="41ACBB38">
      <w:start w:val="1"/>
      <w:numFmt w:val="decimal"/>
      <w:lvlText w:val="(%1)"/>
      <w:lvlJc w:val="left"/>
      <w:pPr>
        <w:ind w:left="219" w:hanging="288"/>
      </w:pPr>
      <w:rPr>
        <w:rFonts w:ascii="Times New Roman" w:eastAsia="Times New Roman" w:hAnsi="Times New Roman" w:cs="Times New Roman" w:hint="default"/>
        <w:b w:val="0"/>
        <w:bCs w:val="0"/>
        <w:i w:val="0"/>
        <w:iCs w:val="0"/>
        <w:spacing w:val="0"/>
        <w:w w:val="99"/>
        <w:sz w:val="20"/>
        <w:szCs w:val="20"/>
      </w:rPr>
    </w:lvl>
    <w:lvl w:ilvl="1" w:tplc="C6CAE226">
      <w:start w:val="1"/>
      <w:numFmt w:val="lowerLetter"/>
      <w:lvlText w:val="(%2)"/>
      <w:lvlJc w:val="left"/>
      <w:pPr>
        <w:ind w:left="220" w:hanging="279"/>
      </w:pPr>
      <w:rPr>
        <w:rFonts w:ascii="Times New Roman" w:eastAsia="Times New Roman" w:hAnsi="Times New Roman" w:cs="Times New Roman" w:hint="default"/>
        <w:b w:val="0"/>
        <w:bCs w:val="0"/>
        <w:i w:val="0"/>
        <w:iCs w:val="0"/>
        <w:spacing w:val="0"/>
        <w:w w:val="99"/>
        <w:sz w:val="20"/>
        <w:szCs w:val="20"/>
      </w:rPr>
    </w:lvl>
    <w:lvl w:ilvl="2" w:tplc="88C8E9B0">
      <w:numFmt w:val="bullet"/>
      <w:lvlText w:val="•"/>
      <w:lvlJc w:val="left"/>
      <w:pPr>
        <w:ind w:left="74" w:hanging="279"/>
      </w:pPr>
      <w:rPr>
        <w:rFonts w:hint="default"/>
      </w:rPr>
    </w:lvl>
    <w:lvl w:ilvl="3" w:tplc="9DFAFE8E">
      <w:numFmt w:val="bullet"/>
      <w:lvlText w:val="•"/>
      <w:lvlJc w:val="left"/>
      <w:pPr>
        <w:ind w:left="1" w:hanging="279"/>
      </w:pPr>
      <w:rPr>
        <w:rFonts w:hint="default"/>
      </w:rPr>
    </w:lvl>
    <w:lvl w:ilvl="4" w:tplc="3E6AD9F2">
      <w:numFmt w:val="bullet"/>
      <w:lvlText w:val="•"/>
      <w:lvlJc w:val="left"/>
      <w:pPr>
        <w:ind w:left="-72" w:hanging="279"/>
      </w:pPr>
      <w:rPr>
        <w:rFonts w:hint="default"/>
      </w:rPr>
    </w:lvl>
    <w:lvl w:ilvl="5" w:tplc="D4BCE688">
      <w:numFmt w:val="bullet"/>
      <w:lvlText w:val="•"/>
      <w:lvlJc w:val="left"/>
      <w:pPr>
        <w:ind w:left="-145" w:hanging="279"/>
      </w:pPr>
      <w:rPr>
        <w:rFonts w:hint="default"/>
      </w:rPr>
    </w:lvl>
    <w:lvl w:ilvl="6" w:tplc="831C48C4">
      <w:numFmt w:val="bullet"/>
      <w:lvlText w:val="•"/>
      <w:lvlJc w:val="left"/>
      <w:pPr>
        <w:ind w:left="-218" w:hanging="279"/>
      </w:pPr>
      <w:rPr>
        <w:rFonts w:hint="default"/>
      </w:rPr>
    </w:lvl>
    <w:lvl w:ilvl="7" w:tplc="050E4B36">
      <w:numFmt w:val="bullet"/>
      <w:lvlText w:val="•"/>
      <w:lvlJc w:val="left"/>
      <w:pPr>
        <w:ind w:left="-290" w:hanging="279"/>
      </w:pPr>
      <w:rPr>
        <w:rFonts w:hint="default"/>
      </w:rPr>
    </w:lvl>
    <w:lvl w:ilvl="8" w:tplc="C4A44E20">
      <w:numFmt w:val="bullet"/>
      <w:lvlText w:val="•"/>
      <w:lvlJc w:val="left"/>
      <w:pPr>
        <w:ind w:left="-363" w:hanging="279"/>
      </w:pPr>
      <w:rPr>
        <w:rFonts w:hint="default"/>
      </w:rPr>
    </w:lvl>
  </w:abstractNum>
  <w:abstractNum w:abstractNumId="15" w15:restartNumberingAfterBreak="0">
    <w:nsid w:val="661B5569"/>
    <w:multiLevelType w:val="multilevel"/>
    <w:tmpl w:val="16A2A134"/>
    <w:lvl w:ilvl="0">
      <w:start w:val="1"/>
      <w:numFmt w:val="decimal"/>
      <w:pStyle w:val="ListParagraph"/>
      <w:lvlText w:val=" Chapter 11E-%1."/>
      <w:lvlJc w:val="left"/>
      <w:pPr>
        <w:ind w:left="360" w:hanging="360"/>
      </w:pPr>
      <w:rPr>
        <w:rFonts w:hint="default"/>
      </w:rPr>
    </w:lvl>
    <w:lvl w:ilvl="1">
      <w:start w:val="1"/>
      <w:numFmt w:val="upperLetter"/>
      <w:lvlText w:val="%2."/>
      <w:lvlJc w:val="left"/>
      <w:pPr>
        <w:ind w:left="720" w:hanging="360"/>
      </w:pPr>
      <w:rPr>
        <w:rFonts w:hint="default"/>
        <w:b w:val="0"/>
        <w:bC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D0109C"/>
    <w:multiLevelType w:val="hybridMultilevel"/>
    <w:tmpl w:val="ABCE7E2E"/>
    <w:lvl w:ilvl="0" w:tplc="0716461E">
      <w:start w:val="1"/>
      <w:numFmt w:val="decimal"/>
      <w:lvlText w:val="%1."/>
      <w:lvlJc w:val="left"/>
      <w:pPr>
        <w:ind w:left="100" w:hanging="243"/>
      </w:pPr>
      <w:rPr>
        <w:rFonts w:ascii="Arial" w:eastAsia="Arial" w:hAnsi="Arial" w:cs="Arial" w:hint="default"/>
        <w:b w:val="0"/>
        <w:bCs w:val="0"/>
        <w:i w:val="0"/>
        <w:iCs w:val="0"/>
        <w:w w:val="99"/>
        <w:sz w:val="22"/>
        <w:szCs w:val="22"/>
        <w:lang w:val="en-US" w:eastAsia="en-US" w:bidi="ar-SA"/>
      </w:rPr>
    </w:lvl>
    <w:lvl w:ilvl="1" w:tplc="6A44299E">
      <w:numFmt w:val="bullet"/>
      <w:lvlText w:val="•"/>
      <w:lvlJc w:val="left"/>
      <w:pPr>
        <w:ind w:left="1120" w:hanging="243"/>
      </w:pPr>
      <w:rPr>
        <w:rFonts w:hint="default"/>
        <w:lang w:val="en-US" w:eastAsia="en-US" w:bidi="ar-SA"/>
      </w:rPr>
    </w:lvl>
    <w:lvl w:ilvl="2" w:tplc="F87C46F8">
      <w:numFmt w:val="bullet"/>
      <w:lvlText w:val="•"/>
      <w:lvlJc w:val="left"/>
      <w:pPr>
        <w:ind w:left="2140" w:hanging="243"/>
      </w:pPr>
      <w:rPr>
        <w:rFonts w:hint="default"/>
        <w:lang w:val="en-US" w:eastAsia="en-US" w:bidi="ar-SA"/>
      </w:rPr>
    </w:lvl>
    <w:lvl w:ilvl="3" w:tplc="1F10E89E">
      <w:numFmt w:val="bullet"/>
      <w:lvlText w:val="•"/>
      <w:lvlJc w:val="left"/>
      <w:pPr>
        <w:ind w:left="3160" w:hanging="243"/>
      </w:pPr>
      <w:rPr>
        <w:rFonts w:hint="default"/>
        <w:lang w:val="en-US" w:eastAsia="en-US" w:bidi="ar-SA"/>
      </w:rPr>
    </w:lvl>
    <w:lvl w:ilvl="4" w:tplc="81309AC4">
      <w:numFmt w:val="bullet"/>
      <w:lvlText w:val="•"/>
      <w:lvlJc w:val="left"/>
      <w:pPr>
        <w:ind w:left="4180" w:hanging="243"/>
      </w:pPr>
      <w:rPr>
        <w:rFonts w:hint="default"/>
        <w:lang w:val="en-US" w:eastAsia="en-US" w:bidi="ar-SA"/>
      </w:rPr>
    </w:lvl>
    <w:lvl w:ilvl="5" w:tplc="E3E0AF40">
      <w:numFmt w:val="bullet"/>
      <w:lvlText w:val="•"/>
      <w:lvlJc w:val="left"/>
      <w:pPr>
        <w:ind w:left="5200" w:hanging="243"/>
      </w:pPr>
      <w:rPr>
        <w:rFonts w:hint="default"/>
        <w:lang w:val="en-US" w:eastAsia="en-US" w:bidi="ar-SA"/>
      </w:rPr>
    </w:lvl>
    <w:lvl w:ilvl="6" w:tplc="B738821E">
      <w:numFmt w:val="bullet"/>
      <w:lvlText w:val="•"/>
      <w:lvlJc w:val="left"/>
      <w:pPr>
        <w:ind w:left="6220" w:hanging="243"/>
      </w:pPr>
      <w:rPr>
        <w:rFonts w:hint="default"/>
        <w:lang w:val="en-US" w:eastAsia="en-US" w:bidi="ar-SA"/>
      </w:rPr>
    </w:lvl>
    <w:lvl w:ilvl="7" w:tplc="2E64F912">
      <w:numFmt w:val="bullet"/>
      <w:lvlText w:val="•"/>
      <w:lvlJc w:val="left"/>
      <w:pPr>
        <w:ind w:left="7240" w:hanging="243"/>
      </w:pPr>
      <w:rPr>
        <w:rFonts w:hint="default"/>
        <w:lang w:val="en-US" w:eastAsia="en-US" w:bidi="ar-SA"/>
      </w:rPr>
    </w:lvl>
    <w:lvl w:ilvl="8" w:tplc="BE7C3F8E">
      <w:numFmt w:val="bullet"/>
      <w:lvlText w:val="•"/>
      <w:lvlJc w:val="left"/>
      <w:pPr>
        <w:ind w:left="8260" w:hanging="243"/>
      </w:pPr>
      <w:rPr>
        <w:rFonts w:hint="default"/>
        <w:lang w:val="en-US" w:eastAsia="en-US" w:bidi="ar-SA"/>
      </w:rPr>
    </w:lvl>
  </w:abstractNum>
  <w:abstractNum w:abstractNumId="17" w15:restartNumberingAfterBreak="0">
    <w:nsid w:val="7B1762A2"/>
    <w:multiLevelType w:val="multilevel"/>
    <w:tmpl w:val="E27A1C32"/>
    <w:lvl w:ilvl="0">
      <w:start w:val="1"/>
      <w:numFmt w:val="decimal"/>
      <w:lvlText w:val=" Chapter 11E-%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612C5D"/>
    <w:multiLevelType w:val="hybridMultilevel"/>
    <w:tmpl w:val="D1CAC7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8433260">
    <w:abstractNumId w:val="17"/>
  </w:num>
  <w:num w:numId="2" w16cid:durableId="113209971">
    <w:abstractNumId w:val="8"/>
  </w:num>
  <w:num w:numId="3" w16cid:durableId="1047797046">
    <w:abstractNumId w:val="15"/>
  </w:num>
  <w:num w:numId="4" w16cid:durableId="1694189861">
    <w:abstractNumId w:val="5"/>
  </w:num>
  <w:num w:numId="5" w16cid:durableId="265191227">
    <w:abstractNumId w:val="11"/>
  </w:num>
  <w:num w:numId="6" w16cid:durableId="650594402">
    <w:abstractNumId w:val="18"/>
  </w:num>
  <w:num w:numId="7" w16cid:durableId="657462315">
    <w:abstractNumId w:val="0"/>
  </w:num>
  <w:num w:numId="8" w16cid:durableId="594633376">
    <w:abstractNumId w:val="12"/>
  </w:num>
  <w:num w:numId="9" w16cid:durableId="1750081854">
    <w:abstractNumId w:val="16"/>
  </w:num>
  <w:num w:numId="10" w16cid:durableId="2065717338">
    <w:abstractNumId w:val="10"/>
  </w:num>
  <w:num w:numId="11" w16cid:durableId="976840019">
    <w:abstractNumId w:val="6"/>
  </w:num>
  <w:num w:numId="12" w16cid:durableId="712970099">
    <w:abstractNumId w:val="7"/>
  </w:num>
  <w:num w:numId="13" w16cid:durableId="2061129039">
    <w:abstractNumId w:val="14"/>
  </w:num>
  <w:num w:numId="14" w16cid:durableId="1070469661">
    <w:abstractNumId w:val="2"/>
  </w:num>
  <w:num w:numId="15" w16cid:durableId="1286620894">
    <w:abstractNumId w:val="4"/>
  </w:num>
  <w:num w:numId="16" w16cid:durableId="1824006149">
    <w:abstractNumId w:val="13"/>
  </w:num>
  <w:num w:numId="17" w16cid:durableId="1468821061">
    <w:abstractNumId w:val="9"/>
  </w:num>
  <w:num w:numId="18" w16cid:durableId="1579054997">
    <w:abstractNumId w:val="3"/>
  </w:num>
  <w:num w:numId="19" w16cid:durableId="1627077598">
    <w:abstractNumId w:val="1"/>
  </w:num>
  <w:num w:numId="20" w16cid:durableId="216627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lerie Claussen">
    <w15:presenceInfo w15:providerId="AD" w15:userId="S::val@planningoutpost.com::861615c9-b60d-4fe3-9eab-5219894ae06f"/>
  </w15:person>
  <w15:person w15:author="Valerie Claussen [2]">
    <w15:presenceInfo w15:providerId="None" w15:userId="Valerie Clau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CD"/>
    <w:rsid w:val="000014E7"/>
    <w:rsid w:val="00002097"/>
    <w:rsid w:val="00006C59"/>
    <w:rsid w:val="00010064"/>
    <w:rsid w:val="000158D6"/>
    <w:rsid w:val="00020CA0"/>
    <w:rsid w:val="00020D23"/>
    <w:rsid w:val="000270C0"/>
    <w:rsid w:val="000300E3"/>
    <w:rsid w:val="00031096"/>
    <w:rsid w:val="000315E2"/>
    <w:rsid w:val="00034D2E"/>
    <w:rsid w:val="00041FB9"/>
    <w:rsid w:val="00043AAD"/>
    <w:rsid w:val="000440CA"/>
    <w:rsid w:val="00052B4E"/>
    <w:rsid w:val="00052F4C"/>
    <w:rsid w:val="0005792F"/>
    <w:rsid w:val="0006115A"/>
    <w:rsid w:val="00073F86"/>
    <w:rsid w:val="00076899"/>
    <w:rsid w:val="00081230"/>
    <w:rsid w:val="0008177C"/>
    <w:rsid w:val="00083DFC"/>
    <w:rsid w:val="00084EA6"/>
    <w:rsid w:val="000942C1"/>
    <w:rsid w:val="0009776B"/>
    <w:rsid w:val="000A2D56"/>
    <w:rsid w:val="000B186F"/>
    <w:rsid w:val="000C2A5D"/>
    <w:rsid w:val="000C46B1"/>
    <w:rsid w:val="000C4951"/>
    <w:rsid w:val="000D1BE3"/>
    <w:rsid w:val="000D64DF"/>
    <w:rsid w:val="000D6A83"/>
    <w:rsid w:val="000E490D"/>
    <w:rsid w:val="000F1631"/>
    <w:rsid w:val="000F58FE"/>
    <w:rsid w:val="00102EF0"/>
    <w:rsid w:val="00106894"/>
    <w:rsid w:val="00113239"/>
    <w:rsid w:val="001147B2"/>
    <w:rsid w:val="00123CAB"/>
    <w:rsid w:val="00125A88"/>
    <w:rsid w:val="001340E1"/>
    <w:rsid w:val="001349A7"/>
    <w:rsid w:val="00140219"/>
    <w:rsid w:val="00140809"/>
    <w:rsid w:val="00144291"/>
    <w:rsid w:val="0014657D"/>
    <w:rsid w:val="00147413"/>
    <w:rsid w:val="0014787B"/>
    <w:rsid w:val="0015529D"/>
    <w:rsid w:val="00163EFB"/>
    <w:rsid w:val="00170422"/>
    <w:rsid w:val="00170A2D"/>
    <w:rsid w:val="001765F9"/>
    <w:rsid w:val="00176943"/>
    <w:rsid w:val="00181202"/>
    <w:rsid w:val="0018410C"/>
    <w:rsid w:val="00184D13"/>
    <w:rsid w:val="00187C5A"/>
    <w:rsid w:val="00192929"/>
    <w:rsid w:val="00197456"/>
    <w:rsid w:val="001B09C8"/>
    <w:rsid w:val="001B1368"/>
    <w:rsid w:val="001B3E50"/>
    <w:rsid w:val="001B4345"/>
    <w:rsid w:val="001B6EBD"/>
    <w:rsid w:val="001B716C"/>
    <w:rsid w:val="001C0963"/>
    <w:rsid w:val="001C35D1"/>
    <w:rsid w:val="001C7B3A"/>
    <w:rsid w:val="001D0324"/>
    <w:rsid w:val="001D07E9"/>
    <w:rsid w:val="001D4CC8"/>
    <w:rsid w:val="001D5704"/>
    <w:rsid w:val="001D7F50"/>
    <w:rsid w:val="001E3DFD"/>
    <w:rsid w:val="001E4C94"/>
    <w:rsid w:val="001F04F0"/>
    <w:rsid w:val="001F1C74"/>
    <w:rsid w:val="001F2615"/>
    <w:rsid w:val="001F585B"/>
    <w:rsid w:val="001F5B44"/>
    <w:rsid w:val="001F5F5A"/>
    <w:rsid w:val="001F7C9E"/>
    <w:rsid w:val="0020021D"/>
    <w:rsid w:val="0021090C"/>
    <w:rsid w:val="00215C80"/>
    <w:rsid w:val="0022106D"/>
    <w:rsid w:val="00222EBA"/>
    <w:rsid w:val="00223602"/>
    <w:rsid w:val="00225F31"/>
    <w:rsid w:val="002422BC"/>
    <w:rsid w:val="00242F50"/>
    <w:rsid w:val="002444B6"/>
    <w:rsid w:val="002527D3"/>
    <w:rsid w:val="002534CE"/>
    <w:rsid w:val="0025580A"/>
    <w:rsid w:val="00264C62"/>
    <w:rsid w:val="00265F0C"/>
    <w:rsid w:val="0026668D"/>
    <w:rsid w:val="00267928"/>
    <w:rsid w:val="00270B9C"/>
    <w:rsid w:val="002776F1"/>
    <w:rsid w:val="00283740"/>
    <w:rsid w:val="00283E1A"/>
    <w:rsid w:val="002904E0"/>
    <w:rsid w:val="0029233D"/>
    <w:rsid w:val="00294B84"/>
    <w:rsid w:val="00296141"/>
    <w:rsid w:val="002A055C"/>
    <w:rsid w:val="002A2855"/>
    <w:rsid w:val="002A3DEE"/>
    <w:rsid w:val="002B4FF8"/>
    <w:rsid w:val="002B59EC"/>
    <w:rsid w:val="002C2065"/>
    <w:rsid w:val="002C3301"/>
    <w:rsid w:val="002C695E"/>
    <w:rsid w:val="002D4EF9"/>
    <w:rsid w:val="002D7FBC"/>
    <w:rsid w:val="002E08ED"/>
    <w:rsid w:val="002E0AD8"/>
    <w:rsid w:val="002E1B62"/>
    <w:rsid w:val="002E1BA6"/>
    <w:rsid w:val="002E2BC8"/>
    <w:rsid w:val="002F288B"/>
    <w:rsid w:val="002F72AA"/>
    <w:rsid w:val="00302937"/>
    <w:rsid w:val="00304203"/>
    <w:rsid w:val="00306795"/>
    <w:rsid w:val="003075F8"/>
    <w:rsid w:val="00312CF3"/>
    <w:rsid w:val="00315148"/>
    <w:rsid w:val="0031688B"/>
    <w:rsid w:val="003225B4"/>
    <w:rsid w:val="00322FBF"/>
    <w:rsid w:val="003235AC"/>
    <w:rsid w:val="0033489F"/>
    <w:rsid w:val="00336591"/>
    <w:rsid w:val="00336E03"/>
    <w:rsid w:val="003420F4"/>
    <w:rsid w:val="00344ABE"/>
    <w:rsid w:val="003536DD"/>
    <w:rsid w:val="003619F4"/>
    <w:rsid w:val="003664F4"/>
    <w:rsid w:val="00372A03"/>
    <w:rsid w:val="00373F9C"/>
    <w:rsid w:val="00376EE7"/>
    <w:rsid w:val="003807A1"/>
    <w:rsid w:val="00383BE6"/>
    <w:rsid w:val="003862EF"/>
    <w:rsid w:val="00387029"/>
    <w:rsid w:val="00392E89"/>
    <w:rsid w:val="003A4581"/>
    <w:rsid w:val="003A688F"/>
    <w:rsid w:val="003B1CC1"/>
    <w:rsid w:val="003C16B7"/>
    <w:rsid w:val="003C21BE"/>
    <w:rsid w:val="003D235A"/>
    <w:rsid w:val="003D2DB1"/>
    <w:rsid w:val="003D4200"/>
    <w:rsid w:val="003D663E"/>
    <w:rsid w:val="003E0AD3"/>
    <w:rsid w:val="003E0FCB"/>
    <w:rsid w:val="003E210A"/>
    <w:rsid w:val="003E7D57"/>
    <w:rsid w:val="00402AA0"/>
    <w:rsid w:val="00403106"/>
    <w:rsid w:val="00403B09"/>
    <w:rsid w:val="0040465F"/>
    <w:rsid w:val="00406902"/>
    <w:rsid w:val="00415722"/>
    <w:rsid w:val="004229FD"/>
    <w:rsid w:val="0042307E"/>
    <w:rsid w:val="004233BB"/>
    <w:rsid w:val="00427BB6"/>
    <w:rsid w:val="0043321D"/>
    <w:rsid w:val="00435CDB"/>
    <w:rsid w:val="00436914"/>
    <w:rsid w:val="004428B1"/>
    <w:rsid w:val="00442A0E"/>
    <w:rsid w:val="004448BC"/>
    <w:rsid w:val="00450255"/>
    <w:rsid w:val="00456876"/>
    <w:rsid w:val="0046249F"/>
    <w:rsid w:val="00463AD8"/>
    <w:rsid w:val="00466272"/>
    <w:rsid w:val="00466735"/>
    <w:rsid w:val="004679EB"/>
    <w:rsid w:val="0047285D"/>
    <w:rsid w:val="0048008B"/>
    <w:rsid w:val="004832DC"/>
    <w:rsid w:val="0048497E"/>
    <w:rsid w:val="004862C4"/>
    <w:rsid w:val="00487444"/>
    <w:rsid w:val="00490BB2"/>
    <w:rsid w:val="00494B7C"/>
    <w:rsid w:val="004A4F90"/>
    <w:rsid w:val="004A57BD"/>
    <w:rsid w:val="004A738D"/>
    <w:rsid w:val="004B2B00"/>
    <w:rsid w:val="004B3EC2"/>
    <w:rsid w:val="004C3F37"/>
    <w:rsid w:val="004C512D"/>
    <w:rsid w:val="004D4CEC"/>
    <w:rsid w:val="004E1E03"/>
    <w:rsid w:val="004E35B3"/>
    <w:rsid w:val="004F156E"/>
    <w:rsid w:val="004F2286"/>
    <w:rsid w:val="004F3D7D"/>
    <w:rsid w:val="004F68E3"/>
    <w:rsid w:val="00503048"/>
    <w:rsid w:val="005035A1"/>
    <w:rsid w:val="00506558"/>
    <w:rsid w:val="00507D4F"/>
    <w:rsid w:val="00514BBD"/>
    <w:rsid w:val="00516A77"/>
    <w:rsid w:val="00517CB4"/>
    <w:rsid w:val="005205F1"/>
    <w:rsid w:val="005256AE"/>
    <w:rsid w:val="00543022"/>
    <w:rsid w:val="00544F53"/>
    <w:rsid w:val="00546E12"/>
    <w:rsid w:val="00553744"/>
    <w:rsid w:val="0055597B"/>
    <w:rsid w:val="005601F4"/>
    <w:rsid w:val="00561BE9"/>
    <w:rsid w:val="005622C8"/>
    <w:rsid w:val="00574622"/>
    <w:rsid w:val="00574C6B"/>
    <w:rsid w:val="005859BF"/>
    <w:rsid w:val="00587352"/>
    <w:rsid w:val="005879CA"/>
    <w:rsid w:val="00591F8A"/>
    <w:rsid w:val="00595CC8"/>
    <w:rsid w:val="00596342"/>
    <w:rsid w:val="005A3006"/>
    <w:rsid w:val="005A3266"/>
    <w:rsid w:val="005A514C"/>
    <w:rsid w:val="005A70E1"/>
    <w:rsid w:val="005A72E1"/>
    <w:rsid w:val="005A76B7"/>
    <w:rsid w:val="005B5810"/>
    <w:rsid w:val="005B5CDF"/>
    <w:rsid w:val="005C3F5A"/>
    <w:rsid w:val="005D1158"/>
    <w:rsid w:val="005D1834"/>
    <w:rsid w:val="005D1C40"/>
    <w:rsid w:val="005D4B8D"/>
    <w:rsid w:val="005D6FA2"/>
    <w:rsid w:val="005E296F"/>
    <w:rsid w:val="005E49D2"/>
    <w:rsid w:val="005E6161"/>
    <w:rsid w:val="005E7BC7"/>
    <w:rsid w:val="005F03DB"/>
    <w:rsid w:val="005F0439"/>
    <w:rsid w:val="005F31AD"/>
    <w:rsid w:val="005F3E86"/>
    <w:rsid w:val="005F65F4"/>
    <w:rsid w:val="006050FB"/>
    <w:rsid w:val="006105E9"/>
    <w:rsid w:val="0061413F"/>
    <w:rsid w:val="0061534C"/>
    <w:rsid w:val="006223FE"/>
    <w:rsid w:val="00640F08"/>
    <w:rsid w:val="00652F42"/>
    <w:rsid w:val="006536F1"/>
    <w:rsid w:val="00672240"/>
    <w:rsid w:val="00674708"/>
    <w:rsid w:val="00690D13"/>
    <w:rsid w:val="00693AEE"/>
    <w:rsid w:val="00695455"/>
    <w:rsid w:val="006A0403"/>
    <w:rsid w:val="006A0DBA"/>
    <w:rsid w:val="006A409F"/>
    <w:rsid w:val="006B1957"/>
    <w:rsid w:val="006B7B39"/>
    <w:rsid w:val="006C12A2"/>
    <w:rsid w:val="006C608C"/>
    <w:rsid w:val="006D56D0"/>
    <w:rsid w:val="006D58B5"/>
    <w:rsid w:val="006E20CF"/>
    <w:rsid w:val="006F7FE1"/>
    <w:rsid w:val="00700470"/>
    <w:rsid w:val="00702801"/>
    <w:rsid w:val="00703166"/>
    <w:rsid w:val="007054DD"/>
    <w:rsid w:val="00705852"/>
    <w:rsid w:val="00716D11"/>
    <w:rsid w:val="007179FE"/>
    <w:rsid w:val="00723EE0"/>
    <w:rsid w:val="00727546"/>
    <w:rsid w:val="00731046"/>
    <w:rsid w:val="00731061"/>
    <w:rsid w:val="00732872"/>
    <w:rsid w:val="007349F7"/>
    <w:rsid w:val="00740CAB"/>
    <w:rsid w:val="00740D7E"/>
    <w:rsid w:val="00741076"/>
    <w:rsid w:val="00745A4A"/>
    <w:rsid w:val="00746891"/>
    <w:rsid w:val="00750D22"/>
    <w:rsid w:val="00753B1E"/>
    <w:rsid w:val="00757770"/>
    <w:rsid w:val="007617D1"/>
    <w:rsid w:val="007642E5"/>
    <w:rsid w:val="0076469F"/>
    <w:rsid w:val="007651E7"/>
    <w:rsid w:val="00770139"/>
    <w:rsid w:val="00782E8E"/>
    <w:rsid w:val="007869E8"/>
    <w:rsid w:val="00786CEF"/>
    <w:rsid w:val="007876E0"/>
    <w:rsid w:val="007A061F"/>
    <w:rsid w:val="007A0C75"/>
    <w:rsid w:val="007A38E4"/>
    <w:rsid w:val="007C25E1"/>
    <w:rsid w:val="007C7D04"/>
    <w:rsid w:val="007D0844"/>
    <w:rsid w:val="007D2549"/>
    <w:rsid w:val="007D6FC8"/>
    <w:rsid w:val="007D7F22"/>
    <w:rsid w:val="007E109D"/>
    <w:rsid w:val="007F409D"/>
    <w:rsid w:val="007F4A0E"/>
    <w:rsid w:val="00800E56"/>
    <w:rsid w:val="00805F85"/>
    <w:rsid w:val="008131E0"/>
    <w:rsid w:val="0081519A"/>
    <w:rsid w:val="0082285E"/>
    <w:rsid w:val="00823556"/>
    <w:rsid w:val="00824B97"/>
    <w:rsid w:val="00836E73"/>
    <w:rsid w:val="00840634"/>
    <w:rsid w:val="00845E1F"/>
    <w:rsid w:val="00860BCA"/>
    <w:rsid w:val="00861829"/>
    <w:rsid w:val="008622D0"/>
    <w:rsid w:val="00865CE6"/>
    <w:rsid w:val="0086692B"/>
    <w:rsid w:val="00872C40"/>
    <w:rsid w:val="00874931"/>
    <w:rsid w:val="00874DF7"/>
    <w:rsid w:val="0087526E"/>
    <w:rsid w:val="00877E9B"/>
    <w:rsid w:val="008811C7"/>
    <w:rsid w:val="00881BD6"/>
    <w:rsid w:val="00884A04"/>
    <w:rsid w:val="00887F2F"/>
    <w:rsid w:val="00894152"/>
    <w:rsid w:val="00896E96"/>
    <w:rsid w:val="008A0EA5"/>
    <w:rsid w:val="008B7601"/>
    <w:rsid w:val="008C580A"/>
    <w:rsid w:val="008C6A8A"/>
    <w:rsid w:val="008C7532"/>
    <w:rsid w:val="008D32B8"/>
    <w:rsid w:val="008D5AE9"/>
    <w:rsid w:val="008E146B"/>
    <w:rsid w:val="008E3CA8"/>
    <w:rsid w:val="008F06AF"/>
    <w:rsid w:val="008F28B4"/>
    <w:rsid w:val="008F6134"/>
    <w:rsid w:val="009008F0"/>
    <w:rsid w:val="00903795"/>
    <w:rsid w:val="00910107"/>
    <w:rsid w:val="009113B3"/>
    <w:rsid w:val="00912190"/>
    <w:rsid w:val="00912C5D"/>
    <w:rsid w:val="0091312D"/>
    <w:rsid w:val="0091747F"/>
    <w:rsid w:val="00917C66"/>
    <w:rsid w:val="00926E85"/>
    <w:rsid w:val="009270B4"/>
    <w:rsid w:val="0093711A"/>
    <w:rsid w:val="0093736E"/>
    <w:rsid w:val="00942947"/>
    <w:rsid w:val="00943EE1"/>
    <w:rsid w:val="00953E64"/>
    <w:rsid w:val="009550D9"/>
    <w:rsid w:val="009620FD"/>
    <w:rsid w:val="00966804"/>
    <w:rsid w:val="00970671"/>
    <w:rsid w:val="00973763"/>
    <w:rsid w:val="0098728C"/>
    <w:rsid w:val="0099143A"/>
    <w:rsid w:val="00992D28"/>
    <w:rsid w:val="00993289"/>
    <w:rsid w:val="00995834"/>
    <w:rsid w:val="009964A2"/>
    <w:rsid w:val="009968C7"/>
    <w:rsid w:val="009A16DB"/>
    <w:rsid w:val="009A4316"/>
    <w:rsid w:val="009B2A81"/>
    <w:rsid w:val="009B2C03"/>
    <w:rsid w:val="009B49BB"/>
    <w:rsid w:val="009B5CAE"/>
    <w:rsid w:val="009C26B6"/>
    <w:rsid w:val="009C410C"/>
    <w:rsid w:val="009D01DD"/>
    <w:rsid w:val="009E04B4"/>
    <w:rsid w:val="009E0782"/>
    <w:rsid w:val="009E1345"/>
    <w:rsid w:val="009E3623"/>
    <w:rsid w:val="009E3B6B"/>
    <w:rsid w:val="009E3E65"/>
    <w:rsid w:val="009E729E"/>
    <w:rsid w:val="009F074A"/>
    <w:rsid w:val="009F3C34"/>
    <w:rsid w:val="009F545D"/>
    <w:rsid w:val="00A00595"/>
    <w:rsid w:val="00A04547"/>
    <w:rsid w:val="00A12B92"/>
    <w:rsid w:val="00A12CB4"/>
    <w:rsid w:val="00A13360"/>
    <w:rsid w:val="00A17C51"/>
    <w:rsid w:val="00A20111"/>
    <w:rsid w:val="00A23743"/>
    <w:rsid w:val="00A257F1"/>
    <w:rsid w:val="00A25AEE"/>
    <w:rsid w:val="00A26B04"/>
    <w:rsid w:val="00A3292B"/>
    <w:rsid w:val="00A33951"/>
    <w:rsid w:val="00A35101"/>
    <w:rsid w:val="00A3595B"/>
    <w:rsid w:val="00A36ED9"/>
    <w:rsid w:val="00A37851"/>
    <w:rsid w:val="00A416F7"/>
    <w:rsid w:val="00A50847"/>
    <w:rsid w:val="00A517F6"/>
    <w:rsid w:val="00A51B6E"/>
    <w:rsid w:val="00A51DE0"/>
    <w:rsid w:val="00A5339B"/>
    <w:rsid w:val="00A53B59"/>
    <w:rsid w:val="00A67996"/>
    <w:rsid w:val="00A84AEE"/>
    <w:rsid w:val="00A862ED"/>
    <w:rsid w:val="00A919B6"/>
    <w:rsid w:val="00A945A9"/>
    <w:rsid w:val="00A946EA"/>
    <w:rsid w:val="00A95171"/>
    <w:rsid w:val="00A95871"/>
    <w:rsid w:val="00A963E0"/>
    <w:rsid w:val="00AA1382"/>
    <w:rsid w:val="00AB3819"/>
    <w:rsid w:val="00AB7328"/>
    <w:rsid w:val="00AC5F99"/>
    <w:rsid w:val="00AD3F37"/>
    <w:rsid w:val="00AE0D15"/>
    <w:rsid w:val="00AE5171"/>
    <w:rsid w:val="00AF1184"/>
    <w:rsid w:val="00AF4319"/>
    <w:rsid w:val="00AF5D61"/>
    <w:rsid w:val="00AF7053"/>
    <w:rsid w:val="00B027AE"/>
    <w:rsid w:val="00B05219"/>
    <w:rsid w:val="00B05F3E"/>
    <w:rsid w:val="00B06411"/>
    <w:rsid w:val="00B12D47"/>
    <w:rsid w:val="00B130F1"/>
    <w:rsid w:val="00B17D6F"/>
    <w:rsid w:val="00B22B64"/>
    <w:rsid w:val="00B232C7"/>
    <w:rsid w:val="00B23B17"/>
    <w:rsid w:val="00B24809"/>
    <w:rsid w:val="00B26283"/>
    <w:rsid w:val="00B27C84"/>
    <w:rsid w:val="00B32AF2"/>
    <w:rsid w:val="00B32E72"/>
    <w:rsid w:val="00B33AC7"/>
    <w:rsid w:val="00B35345"/>
    <w:rsid w:val="00B40244"/>
    <w:rsid w:val="00B40F2D"/>
    <w:rsid w:val="00B52B25"/>
    <w:rsid w:val="00B61E1B"/>
    <w:rsid w:val="00B70D62"/>
    <w:rsid w:val="00B72E98"/>
    <w:rsid w:val="00B763B2"/>
    <w:rsid w:val="00B80FBE"/>
    <w:rsid w:val="00B900AB"/>
    <w:rsid w:val="00B936E8"/>
    <w:rsid w:val="00B97094"/>
    <w:rsid w:val="00BA1189"/>
    <w:rsid w:val="00BA1C68"/>
    <w:rsid w:val="00BA219F"/>
    <w:rsid w:val="00BB0006"/>
    <w:rsid w:val="00BB1A9E"/>
    <w:rsid w:val="00BB1E2E"/>
    <w:rsid w:val="00BB7877"/>
    <w:rsid w:val="00BB7E17"/>
    <w:rsid w:val="00BC3C79"/>
    <w:rsid w:val="00BC4F26"/>
    <w:rsid w:val="00BC6603"/>
    <w:rsid w:val="00BD043B"/>
    <w:rsid w:val="00BD1A83"/>
    <w:rsid w:val="00BD25B4"/>
    <w:rsid w:val="00BD328F"/>
    <w:rsid w:val="00BE65A2"/>
    <w:rsid w:val="00BE7961"/>
    <w:rsid w:val="00BF199D"/>
    <w:rsid w:val="00BF789B"/>
    <w:rsid w:val="00C01D22"/>
    <w:rsid w:val="00C070C9"/>
    <w:rsid w:val="00C12751"/>
    <w:rsid w:val="00C12F0A"/>
    <w:rsid w:val="00C139AD"/>
    <w:rsid w:val="00C23284"/>
    <w:rsid w:val="00C23695"/>
    <w:rsid w:val="00C24B6D"/>
    <w:rsid w:val="00C25692"/>
    <w:rsid w:val="00C3059B"/>
    <w:rsid w:val="00C34795"/>
    <w:rsid w:val="00C35E44"/>
    <w:rsid w:val="00C37D18"/>
    <w:rsid w:val="00C57B6B"/>
    <w:rsid w:val="00C6551C"/>
    <w:rsid w:val="00C66A71"/>
    <w:rsid w:val="00C66CBE"/>
    <w:rsid w:val="00C70D54"/>
    <w:rsid w:val="00C716F1"/>
    <w:rsid w:val="00C718C1"/>
    <w:rsid w:val="00C80089"/>
    <w:rsid w:val="00C84AAF"/>
    <w:rsid w:val="00C858CC"/>
    <w:rsid w:val="00C85EE5"/>
    <w:rsid w:val="00C91953"/>
    <w:rsid w:val="00C920CB"/>
    <w:rsid w:val="00CA38CE"/>
    <w:rsid w:val="00CA668B"/>
    <w:rsid w:val="00CA77A1"/>
    <w:rsid w:val="00CA7F1E"/>
    <w:rsid w:val="00CB1414"/>
    <w:rsid w:val="00CB7527"/>
    <w:rsid w:val="00CB7AE2"/>
    <w:rsid w:val="00CC2255"/>
    <w:rsid w:val="00CC2F8C"/>
    <w:rsid w:val="00CD11FC"/>
    <w:rsid w:val="00CD358F"/>
    <w:rsid w:val="00CD4DEE"/>
    <w:rsid w:val="00CD5372"/>
    <w:rsid w:val="00CE2DBE"/>
    <w:rsid w:val="00CE302E"/>
    <w:rsid w:val="00CE3F8C"/>
    <w:rsid w:val="00D02700"/>
    <w:rsid w:val="00D039CD"/>
    <w:rsid w:val="00D066EE"/>
    <w:rsid w:val="00D118A2"/>
    <w:rsid w:val="00D1462C"/>
    <w:rsid w:val="00D17260"/>
    <w:rsid w:val="00D21C39"/>
    <w:rsid w:val="00D249BD"/>
    <w:rsid w:val="00D2590D"/>
    <w:rsid w:val="00D317C8"/>
    <w:rsid w:val="00D3223A"/>
    <w:rsid w:val="00D3347E"/>
    <w:rsid w:val="00D4320D"/>
    <w:rsid w:val="00D457B4"/>
    <w:rsid w:val="00D4669C"/>
    <w:rsid w:val="00D474D8"/>
    <w:rsid w:val="00D70291"/>
    <w:rsid w:val="00D717C3"/>
    <w:rsid w:val="00D7327C"/>
    <w:rsid w:val="00D75367"/>
    <w:rsid w:val="00D814CC"/>
    <w:rsid w:val="00D83910"/>
    <w:rsid w:val="00D97124"/>
    <w:rsid w:val="00DA04CE"/>
    <w:rsid w:val="00DA0B73"/>
    <w:rsid w:val="00DA1395"/>
    <w:rsid w:val="00DA2BDF"/>
    <w:rsid w:val="00DA491D"/>
    <w:rsid w:val="00DB1C33"/>
    <w:rsid w:val="00DB2457"/>
    <w:rsid w:val="00DB2AFE"/>
    <w:rsid w:val="00DC16E8"/>
    <w:rsid w:val="00DC1BB9"/>
    <w:rsid w:val="00DD4BC4"/>
    <w:rsid w:val="00DD710D"/>
    <w:rsid w:val="00DD74D3"/>
    <w:rsid w:val="00DE0AFF"/>
    <w:rsid w:val="00DE0F50"/>
    <w:rsid w:val="00DE1811"/>
    <w:rsid w:val="00DE4F9E"/>
    <w:rsid w:val="00DE5B81"/>
    <w:rsid w:val="00DE7209"/>
    <w:rsid w:val="00DF739E"/>
    <w:rsid w:val="00E01FB1"/>
    <w:rsid w:val="00E11D2F"/>
    <w:rsid w:val="00E151E0"/>
    <w:rsid w:val="00E24896"/>
    <w:rsid w:val="00E33959"/>
    <w:rsid w:val="00E34513"/>
    <w:rsid w:val="00E34776"/>
    <w:rsid w:val="00E34ABE"/>
    <w:rsid w:val="00E35710"/>
    <w:rsid w:val="00E40105"/>
    <w:rsid w:val="00E41BDB"/>
    <w:rsid w:val="00E44C70"/>
    <w:rsid w:val="00E46A03"/>
    <w:rsid w:val="00E5249F"/>
    <w:rsid w:val="00E55491"/>
    <w:rsid w:val="00E62CA9"/>
    <w:rsid w:val="00E64D64"/>
    <w:rsid w:val="00E64FA9"/>
    <w:rsid w:val="00E66F9D"/>
    <w:rsid w:val="00E6730D"/>
    <w:rsid w:val="00E70E65"/>
    <w:rsid w:val="00E74705"/>
    <w:rsid w:val="00E77759"/>
    <w:rsid w:val="00E8188C"/>
    <w:rsid w:val="00E8590A"/>
    <w:rsid w:val="00E96E9F"/>
    <w:rsid w:val="00EA0D83"/>
    <w:rsid w:val="00EA3704"/>
    <w:rsid w:val="00EA3A23"/>
    <w:rsid w:val="00EB00A3"/>
    <w:rsid w:val="00EB0FD6"/>
    <w:rsid w:val="00EB51AD"/>
    <w:rsid w:val="00EB79DA"/>
    <w:rsid w:val="00EC122C"/>
    <w:rsid w:val="00ED0E42"/>
    <w:rsid w:val="00ED555C"/>
    <w:rsid w:val="00ED6C0C"/>
    <w:rsid w:val="00ED6F43"/>
    <w:rsid w:val="00EE18E6"/>
    <w:rsid w:val="00EE2C6E"/>
    <w:rsid w:val="00EE3E0B"/>
    <w:rsid w:val="00EF4D42"/>
    <w:rsid w:val="00F03BFF"/>
    <w:rsid w:val="00F04940"/>
    <w:rsid w:val="00F068AA"/>
    <w:rsid w:val="00F15322"/>
    <w:rsid w:val="00F22EF3"/>
    <w:rsid w:val="00F32030"/>
    <w:rsid w:val="00F35B3A"/>
    <w:rsid w:val="00F36B6F"/>
    <w:rsid w:val="00F50F7B"/>
    <w:rsid w:val="00F528CD"/>
    <w:rsid w:val="00F5515C"/>
    <w:rsid w:val="00F608C5"/>
    <w:rsid w:val="00F61191"/>
    <w:rsid w:val="00F6209A"/>
    <w:rsid w:val="00F62FDC"/>
    <w:rsid w:val="00F66A92"/>
    <w:rsid w:val="00F7116A"/>
    <w:rsid w:val="00F719C3"/>
    <w:rsid w:val="00F77B22"/>
    <w:rsid w:val="00F85107"/>
    <w:rsid w:val="00F96C68"/>
    <w:rsid w:val="00FA0875"/>
    <w:rsid w:val="00FA5074"/>
    <w:rsid w:val="00FB5B7E"/>
    <w:rsid w:val="00FC00F4"/>
    <w:rsid w:val="00FC3E2E"/>
    <w:rsid w:val="00FC3ED1"/>
    <w:rsid w:val="00FD2CE1"/>
    <w:rsid w:val="00FD5D02"/>
    <w:rsid w:val="00FE0DB6"/>
    <w:rsid w:val="00FE6BC2"/>
    <w:rsid w:val="00FE7B6F"/>
    <w:rsid w:val="00FF08AD"/>
    <w:rsid w:val="00FF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9077"/>
  <w15:chartTrackingRefBased/>
  <w15:docId w15:val="{05A67127-1E9C-458F-B8EB-6922B202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039CD"/>
    <w:pPr>
      <w:numPr>
        <w:numId w:val="3"/>
      </w:numPr>
      <w:contextualSpacing/>
    </w:pPr>
  </w:style>
  <w:style w:type="character" w:styleId="CommentReference">
    <w:name w:val="annotation reference"/>
    <w:basedOn w:val="DefaultParagraphFont"/>
    <w:uiPriority w:val="99"/>
    <w:semiHidden/>
    <w:unhideWhenUsed/>
    <w:rsid w:val="00A37851"/>
    <w:rPr>
      <w:sz w:val="16"/>
      <w:szCs w:val="16"/>
    </w:rPr>
  </w:style>
  <w:style w:type="paragraph" w:styleId="CommentText">
    <w:name w:val="annotation text"/>
    <w:basedOn w:val="Normal"/>
    <w:link w:val="CommentTextChar"/>
    <w:uiPriority w:val="99"/>
    <w:unhideWhenUsed/>
    <w:rsid w:val="00A37851"/>
    <w:pPr>
      <w:spacing w:line="240" w:lineRule="auto"/>
    </w:pPr>
    <w:rPr>
      <w:sz w:val="20"/>
      <w:szCs w:val="20"/>
    </w:rPr>
  </w:style>
  <w:style w:type="character" w:customStyle="1" w:styleId="CommentTextChar">
    <w:name w:val="Comment Text Char"/>
    <w:basedOn w:val="DefaultParagraphFont"/>
    <w:link w:val="CommentText"/>
    <w:uiPriority w:val="99"/>
    <w:rsid w:val="00A37851"/>
    <w:rPr>
      <w:sz w:val="20"/>
      <w:szCs w:val="20"/>
    </w:rPr>
  </w:style>
  <w:style w:type="paragraph" w:styleId="CommentSubject">
    <w:name w:val="annotation subject"/>
    <w:basedOn w:val="CommentText"/>
    <w:next w:val="CommentText"/>
    <w:link w:val="CommentSubjectChar"/>
    <w:uiPriority w:val="99"/>
    <w:semiHidden/>
    <w:unhideWhenUsed/>
    <w:rsid w:val="00A37851"/>
    <w:rPr>
      <w:b/>
      <w:bCs/>
    </w:rPr>
  </w:style>
  <w:style w:type="character" w:customStyle="1" w:styleId="CommentSubjectChar">
    <w:name w:val="Comment Subject Char"/>
    <w:basedOn w:val="CommentTextChar"/>
    <w:link w:val="CommentSubject"/>
    <w:uiPriority w:val="99"/>
    <w:semiHidden/>
    <w:rsid w:val="00A37851"/>
    <w:rPr>
      <w:b/>
      <w:bCs/>
      <w:sz w:val="20"/>
      <w:szCs w:val="20"/>
    </w:rPr>
  </w:style>
  <w:style w:type="paragraph" w:styleId="FootnoteText">
    <w:name w:val="footnote text"/>
    <w:basedOn w:val="Normal"/>
    <w:link w:val="FootnoteTextChar"/>
    <w:uiPriority w:val="99"/>
    <w:semiHidden/>
    <w:unhideWhenUsed/>
    <w:rsid w:val="00FE0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DB6"/>
    <w:rPr>
      <w:sz w:val="20"/>
      <w:szCs w:val="20"/>
    </w:rPr>
  </w:style>
  <w:style w:type="character" w:styleId="FootnoteReference">
    <w:name w:val="footnote reference"/>
    <w:basedOn w:val="DefaultParagraphFont"/>
    <w:uiPriority w:val="99"/>
    <w:semiHidden/>
    <w:unhideWhenUsed/>
    <w:rsid w:val="00FE0DB6"/>
    <w:rPr>
      <w:vertAlign w:val="superscript"/>
    </w:rPr>
  </w:style>
  <w:style w:type="paragraph" w:styleId="Header">
    <w:name w:val="header"/>
    <w:basedOn w:val="Normal"/>
    <w:link w:val="HeaderChar"/>
    <w:uiPriority w:val="99"/>
    <w:unhideWhenUsed/>
    <w:rsid w:val="005E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161"/>
  </w:style>
  <w:style w:type="paragraph" w:styleId="Footer">
    <w:name w:val="footer"/>
    <w:basedOn w:val="Normal"/>
    <w:link w:val="FooterChar"/>
    <w:uiPriority w:val="99"/>
    <w:unhideWhenUsed/>
    <w:rsid w:val="005E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61"/>
  </w:style>
  <w:style w:type="paragraph" w:styleId="Revision">
    <w:name w:val="Revision"/>
    <w:hidden/>
    <w:uiPriority w:val="99"/>
    <w:semiHidden/>
    <w:rsid w:val="00B52B25"/>
    <w:pPr>
      <w:spacing w:after="0" w:line="240" w:lineRule="auto"/>
    </w:pPr>
  </w:style>
  <w:style w:type="paragraph" w:styleId="BodyText">
    <w:name w:val="Body Text"/>
    <w:basedOn w:val="Normal"/>
    <w:link w:val="BodyTextChar"/>
    <w:uiPriority w:val="1"/>
    <w:qFormat/>
    <w:rsid w:val="003C21BE"/>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3C21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A2666-7AA7-4589-B6FD-55905A5B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29</Pages>
  <Words>9439</Words>
  <Characters>53805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Claussen</dc:creator>
  <cp:keywords/>
  <dc:description/>
  <cp:lastModifiedBy>Valerie Claussen</cp:lastModifiedBy>
  <cp:revision>59</cp:revision>
  <dcterms:created xsi:type="dcterms:W3CDTF">2024-09-26T14:58:00Z</dcterms:created>
  <dcterms:modified xsi:type="dcterms:W3CDTF">2024-09-26T22:47:00Z</dcterms:modified>
</cp:coreProperties>
</file>