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1"/>
        <w:ind w:right="-720"/>
        <w:jc w:val="both"/>
        <w:rPr>
          <w:rFonts w:ascii="Arial" w:cs="Arial" w:eastAsia="Arial" w:hAnsi="Arial"/>
          <w:b w:val="1"/>
          <w:color w:val="ff0000"/>
        </w:rPr>
      </w:pPr>
      <w:r w:rsidDel="00000000" w:rsidR="00000000" w:rsidRPr="00000000">
        <w:rPr>
          <w:rFonts w:ascii="Arial" w:cs="Arial" w:eastAsia="Arial" w:hAnsi="Arial"/>
          <w:b w:val="1"/>
          <w:color w:val="ff0000"/>
        </w:rPr>
        <w:drawing>
          <wp:anchor allowOverlap="1" behindDoc="0" distB="0" distT="0" distL="0" distR="0" hidden="0" layoutInCell="1" locked="0" relativeHeight="0" simplePos="0">
            <wp:simplePos x="0" y="0"/>
            <wp:positionH relativeFrom="page">
              <wp:posOffset>2076450</wp:posOffset>
            </wp:positionH>
            <wp:positionV relativeFrom="page">
              <wp:posOffset>377785</wp:posOffset>
            </wp:positionV>
            <wp:extent cx="3621852" cy="638175"/>
            <wp:effectExtent b="0" l="0" r="0" t="0"/>
            <wp:wrapSquare wrapText="bothSides" distB="0" distT="0" distL="0" distR="0"/>
            <wp:docPr id="11" name="image1.png"/>
            <a:graphic>
              <a:graphicData uri="http://schemas.openxmlformats.org/drawingml/2006/picture">
                <pic:pic>
                  <pic:nvPicPr>
                    <pic:cNvPr id="0" name="image1.png"/>
                    <pic:cNvPicPr preferRelativeResize="0"/>
                  </pic:nvPicPr>
                  <pic:blipFill>
                    <a:blip r:embed="rId7"/>
                    <a:srcRect b="0" l="0" r="-1033" t="0"/>
                    <a:stretch>
                      <a:fillRect/>
                    </a:stretch>
                  </pic:blipFill>
                  <pic:spPr>
                    <a:xfrm>
                      <a:off x="0" y="0"/>
                      <a:ext cx="3621852" cy="6381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Lines w:val="1"/>
        <w:widowControl w:val="1"/>
        <w:ind w:left="3600" w:firstLine="72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MINUTES</w:t>
      </w:r>
    </w:p>
    <w:p w:rsidR="00000000" w:rsidDel="00000000" w:rsidP="00000000" w:rsidRDefault="00000000" w:rsidRPr="00000000" w14:paraId="00000003">
      <w:pPr>
        <w:keepLines w:val="1"/>
        <w:widowControl w:val="1"/>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Wasatch Front Regional Council</w:t>
      </w:r>
    </w:p>
    <w:p w:rsidR="00000000" w:rsidDel="00000000" w:rsidP="00000000" w:rsidRDefault="00000000" w:rsidRPr="00000000" w14:paraId="00000004">
      <w:pPr>
        <w:keepLines w:val="1"/>
        <w:widowControl w:val="1"/>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August 22, 2024</w:t>
      </w:r>
    </w:p>
    <w:p w:rsidR="00000000" w:rsidDel="00000000" w:rsidP="00000000" w:rsidRDefault="00000000" w:rsidRPr="00000000" w14:paraId="00000005">
      <w:pPr>
        <w:keepLines w:val="1"/>
        <w:widowControl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widowControl w:val="1"/>
        <w:ind w:left="-360" w:right="-63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WFRC Council meeting was held at WFRC Offices, 41 N Rio Grande Street, Salt Lake City and via Zoom. </w:t>
      </w:r>
    </w:p>
    <w:p w:rsidR="00000000" w:rsidDel="00000000" w:rsidP="00000000" w:rsidRDefault="00000000" w:rsidRPr="00000000" w14:paraId="00000007">
      <w:pPr>
        <w:widowControl w:val="1"/>
        <w:ind w:left="-36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were present:</w:t>
      </w:r>
    </w:p>
    <w:tbl>
      <w:tblPr>
        <w:tblStyle w:val="Table1"/>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5"/>
        <w:gridCol w:w="915"/>
        <w:gridCol w:w="4470"/>
        <w:tblGridChange w:id="0">
          <w:tblGrid>
            <w:gridCol w:w="4695"/>
            <w:gridCol w:w="915"/>
            <w:gridCol w:w="4470"/>
          </w:tblGrid>
        </w:tblGridChange>
      </w:tblGrid>
      <w:tr>
        <w:trPr>
          <w:cantSplit w:val="0"/>
          <w:trHeight w:val="257.70318021201416" w:hRule="atLeast"/>
          <w:tblHeader w:val="0"/>
        </w:trPr>
        <w:tc>
          <w:tcPr>
            <w:gridSpan w:val="3"/>
            <w:shd w:fill="d9d9d9" w:val="clear"/>
            <w:tcMar>
              <w:top w:w="-59.04" w:type="dxa"/>
              <w:left w:w="-59.04" w:type="dxa"/>
              <w:bottom w:w="-59.04" w:type="dxa"/>
              <w:right w:w="-59.04" w:type="dxa"/>
            </w:tcMar>
            <w:vAlign w:val="bottom"/>
          </w:tcPr>
          <w:p w:rsidR="00000000" w:rsidDel="00000000" w:rsidP="00000000" w:rsidRDefault="00000000" w:rsidRPr="00000000" w14:paraId="0000000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WFRC COUNCIL MEMBERS - 2024</w:t>
            </w:r>
          </w:p>
        </w:tc>
      </w:tr>
      <w:tr>
        <w:trPr>
          <w:cantSplit w:val="0"/>
          <w:trHeight w:val="212.226148409894" w:hRule="atLeast"/>
          <w:tblHeader w:val="0"/>
        </w:trPr>
        <w:tc>
          <w:tcPr>
            <w:shd w:fill="d9d9d9" w:val="clear"/>
            <w:tcMar>
              <w:top w:w="-59.04" w:type="dxa"/>
              <w:left w:w="-59.04" w:type="dxa"/>
              <w:bottom w:w="-59.04" w:type="dxa"/>
              <w:right w:w="-59.04" w:type="dxa"/>
            </w:tcMar>
            <w:vAlign w:val="bottom"/>
          </w:tcPr>
          <w:p w:rsidR="00000000" w:rsidDel="00000000" w:rsidP="00000000" w:rsidRDefault="00000000" w:rsidRPr="00000000" w14:paraId="000000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BOX ELDER COUNTY </w:t>
            </w:r>
          </w:p>
        </w:tc>
        <w:tc>
          <w:tcPr>
            <w:tcBorders>
              <w:right w:color="000000" w:space="0" w:sz="18" w:val="single"/>
            </w:tcBorders>
            <w:shd w:fill="d9d9d9" w:val="clear"/>
            <w:tcMar>
              <w:top w:w="-59.04" w:type="dxa"/>
              <w:left w:w="-59.04" w:type="dxa"/>
              <w:bottom w:w="-59.04" w:type="dxa"/>
              <w:right w:w="-59.04" w:type="dxa"/>
            </w:tcMar>
            <w:vAlign w:val="bottom"/>
          </w:tcPr>
          <w:p w:rsidR="00000000" w:rsidDel="00000000" w:rsidP="00000000" w:rsidRDefault="00000000" w:rsidRPr="00000000" w14:paraId="0000000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Yes/No</w:t>
            </w:r>
          </w:p>
        </w:tc>
        <w:tc>
          <w:tcPr>
            <w:tcBorders>
              <w:left w:color="000000" w:space="0" w:sz="18" w:val="single"/>
            </w:tcBorders>
            <w:shd w:fill="d9d9d9" w:val="clear"/>
            <w:tcMar>
              <w:top w:w="-59.04" w:type="dxa"/>
              <w:left w:w="-59.04" w:type="dxa"/>
              <w:bottom w:w="-59.04" w:type="dxa"/>
              <w:right w:w="-59.04" w:type="dxa"/>
            </w:tcMar>
            <w:vAlign w:val="bottom"/>
          </w:tcPr>
          <w:p w:rsidR="00000000" w:rsidDel="00000000" w:rsidP="00000000" w:rsidRDefault="00000000" w:rsidRPr="00000000" w14:paraId="0000000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Alternates / Others in attendance:</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Lee Perry</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 Monica Zoltanski, Sandy City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Dennis Bott</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 Tamara Tran, Kaysville Mayor</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1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DAVIS COUNTY MEMBERS</w:t>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15">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 Mike Weichers, Cottonwood Heights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Brandon Stanger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 Lorin Palmer, Herriman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Mark Shepherd</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 Karen Lang, West Valley City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Joy Petro</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1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sz w:val="20"/>
                <w:szCs w:val="20"/>
                <w:rtl w:val="0"/>
              </w:rPr>
              <w:t xml:space="preserve"> Rex Harris, FHWA</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Bob Stevenson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 Catherine Raney Norman</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MORGAN COUNTY </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24">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 Colin Hilton; Michael Huerta</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Mike Newton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 Rachel Otto, SLCity</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Robert McConnell</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 Katie Williams, Farr West City Council</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SALT LAKE COUNTY MEMBERS</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 Michelle Larsen, UTA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2F">
            <w:pPr>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Jenny Wilson</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 Dave Maughn, Syracuse Mayor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Erin Mendenhall</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 Ryan Beck, Envision Utah</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Dawn Ramsey</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 Silvia Catten, Millcreek City Council</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Aimee Winder Newton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 Cameron Diehl, ULCT</w:t>
            </w:r>
          </w:p>
        </w:tc>
      </w:tr>
      <w:tr>
        <w:trPr>
          <w:cantSplit w:val="0"/>
          <w:tblHeader w:val="0"/>
        </w:trPr>
        <w:tc>
          <w:tcPr>
            <w:tcMar>
              <w:top w:w="-59.04" w:type="dxa"/>
              <w:left w:w="-59.04" w:type="dxa"/>
              <w:bottom w:w="-59.04" w:type="dxa"/>
              <w:right w:w="-59.04" w:type="dxa"/>
            </w:tcMar>
          </w:tcPr>
          <w:p w:rsidR="00000000" w:rsidDel="00000000" w:rsidP="00000000" w:rsidRDefault="00000000" w:rsidRPr="00000000" w14:paraId="0000003B">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Jeff Silvestrini</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 Ajla Hadzialijagic</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Robert Dahle</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3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 HD Sanderson - Rep. Curtis</w:t>
            </w:r>
          </w:p>
        </w:tc>
      </w:tr>
      <w:tr>
        <w:trPr>
          <w:cantSplit w:val="0"/>
          <w:tblHeader w:val="0"/>
        </w:trPr>
        <w:tc>
          <w:tcPr>
            <w:tcMar>
              <w:top w:w="-59.04" w:type="dxa"/>
              <w:left w:w="-59.04" w:type="dxa"/>
              <w:bottom w:w="-59.04" w:type="dxa"/>
              <w:right w:w="-59.04" w:type="dxa"/>
            </w:tcMar>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Dirk Burton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sz w:val="20"/>
                <w:szCs w:val="20"/>
                <w:rtl w:val="0"/>
              </w:rPr>
              <w:t xml:space="preserve"> Jamie Dansie, SLCo; Joe Taylor, SLCo</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Kristie Overson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 Benjamin Wood, City Weekly</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4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TOOELE COUNTY</w:t>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48">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 Jordan Sackley; Alex Johnson</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Scott Wardle      </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 Nathan Cherpeski, Herriman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Debbie Winn</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 Sherry Stevens</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WEBER COUNTY MEMBERS</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51">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 Terrah Anderson, GOPB</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Gage Froerer</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5">
            <w:pPr>
              <w:rPr>
                <w:rFonts w:ascii="Arial" w:cs="Arial" w:eastAsia="Arial" w:hAnsi="Arial"/>
                <w:sz w:val="20"/>
                <w:szCs w:val="20"/>
              </w:rPr>
            </w:pPr>
            <w:r w:rsidDel="00000000" w:rsidR="00000000" w:rsidRPr="00000000">
              <w:rPr>
                <w:rFonts w:ascii="Arial" w:cs="Arial" w:eastAsia="Arial" w:hAnsi="Arial"/>
                <w:sz w:val="20"/>
                <w:szCs w:val="20"/>
                <w:rtl w:val="0"/>
              </w:rPr>
              <w:t xml:space="preserve"> Andrew Gemperline, Avenue Consultants</w:t>
            </w:r>
            <w:r w:rsidDel="00000000" w:rsidR="00000000" w:rsidRPr="00000000">
              <w:rPr>
                <w:rtl w:val="0"/>
              </w:rPr>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6">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Jim Harvey</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8">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 Jack Henneman, Avenue Consultants</w:t>
            </w:r>
            <w:r w:rsidDel="00000000" w:rsidR="00000000" w:rsidRPr="00000000">
              <w:rPr>
                <w:rtl w:val="0"/>
              </w:rPr>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Robert Dandoy</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B">
            <w:pPr>
              <w:rPr>
                <w:rFonts w:ascii="Arial" w:cs="Arial" w:eastAsia="Arial" w:hAnsi="Arial"/>
                <w:sz w:val="20"/>
                <w:szCs w:val="20"/>
              </w:rPr>
            </w:pPr>
            <w:r w:rsidDel="00000000" w:rsidR="00000000" w:rsidRPr="00000000">
              <w:rPr>
                <w:rFonts w:ascii="Arial" w:cs="Arial" w:eastAsia="Arial" w:hAnsi="Arial"/>
                <w:sz w:val="20"/>
                <w:szCs w:val="20"/>
                <w:rtl w:val="0"/>
              </w:rPr>
              <w:t xml:space="preserve"> Brad McIlrath, Clearfield City</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Ben Nadolski</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5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 Duane Huffman, West Bountiful City</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UDOT &amp; UTA</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60">
            <w:pPr>
              <w:jc w:val="center"/>
              <w:rPr>
                <w:rFonts w:ascii="Arial" w:cs="Arial" w:eastAsia="Arial" w:hAnsi="Arial"/>
                <w:sz w:val="20"/>
                <w:szCs w:val="20"/>
              </w:rPr>
            </w:pPr>
            <w:r w:rsidDel="00000000" w:rsidR="00000000" w:rsidRPr="00000000">
              <w:rPr>
                <w:rtl w:val="0"/>
              </w:rPr>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 Erika Chunielewski, GSBS Consulting</w:t>
            </w:r>
          </w:p>
        </w:tc>
      </w:tr>
      <w:tr>
        <w:trPr>
          <w:cantSplit w:val="0"/>
          <w:tblHeader w:val="0"/>
        </w:trPr>
        <w:tc>
          <w:tcPr>
            <w:tcMar>
              <w:top w:w="-59.04" w:type="dxa"/>
              <w:left w:w="-59.04" w:type="dxa"/>
              <w:bottom w:w="-59.04" w:type="dxa"/>
              <w:right w:w="-59.04" w:type="dxa"/>
            </w:tcMar>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Carlos Braceras, UDOT</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6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 Steve Van Maren, Forest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Ben Huot, UDOT</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WFRC: </w:t>
            </w:r>
            <w:r w:rsidDel="00000000" w:rsidR="00000000" w:rsidRPr="00000000">
              <w:rPr>
                <w:rFonts w:ascii="Arial" w:cs="Arial" w:eastAsia="Arial" w:hAnsi="Arial"/>
                <w:sz w:val="20"/>
                <w:szCs w:val="20"/>
                <w:rtl w:val="0"/>
              </w:rPr>
              <w:t xml:space="preserve">Andrew Gruber,  Miranda Jones Cox,</w:t>
            </w:r>
          </w:p>
        </w:tc>
      </w:tr>
      <w:tr>
        <w:trPr>
          <w:cantSplit w:val="0"/>
          <w:trHeight w:val="212.226148409894" w:hRule="atLeast"/>
          <w:tblHeader w:val="0"/>
        </w:trPr>
        <w:tc>
          <w:tcPr>
            <w:tcBorders>
              <w:bottom w:color="000000" w:space="0" w:sz="4" w:val="single"/>
            </w:tcBorders>
            <w:tcMar>
              <w:top w:w="-59.04" w:type="dxa"/>
              <w:left w:w="-59.04" w:type="dxa"/>
              <w:bottom w:w="-59.04" w:type="dxa"/>
              <w:right w:w="-59.04" w:type="dxa"/>
            </w:tcMar>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Member - Carlton Christensen, </w:t>
            </w:r>
            <w:r w:rsidDel="00000000" w:rsidR="00000000" w:rsidRPr="00000000">
              <w:rPr>
                <w:rFonts w:ascii="Arial" w:cs="Arial" w:eastAsia="Arial" w:hAnsi="Arial"/>
                <w:sz w:val="16"/>
                <w:szCs w:val="16"/>
                <w:rtl w:val="0"/>
              </w:rPr>
              <w:t xml:space="preserve">UTA Board of Trustees</w:t>
            </w:r>
            <w:r w:rsidDel="00000000" w:rsidR="00000000" w:rsidRPr="00000000">
              <w:rPr>
                <w:rtl w:val="0"/>
              </w:rPr>
            </w:r>
          </w:p>
        </w:tc>
        <w:tc>
          <w:tcPr>
            <w:tcBorders>
              <w:bottom w:color="000000" w:space="0" w:sz="4" w:val="single"/>
              <w:right w:color="000000" w:space="0" w:sz="18" w:val="single"/>
            </w:tcBorders>
            <w:tcMar>
              <w:top w:w="-59.04" w:type="dxa"/>
              <w:left w:w="-59.04" w:type="dxa"/>
              <w:bottom w:w="-59.04" w:type="dxa"/>
              <w:right w:w="-59.04" w:type="dxa"/>
            </w:tcMar>
          </w:tcPr>
          <w:p w:rsidR="00000000" w:rsidDel="00000000" w:rsidP="00000000" w:rsidRDefault="00000000" w:rsidRPr="00000000" w14:paraId="000000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bottom w:color="000000" w:space="0" w:sz="4" w:val="single"/>
            </w:tcBorders>
            <w:tcMar>
              <w:top w:w="-59.04" w:type="dxa"/>
              <w:left w:w="-59.04" w:type="dxa"/>
              <w:bottom w:w="-59.04" w:type="dxa"/>
              <w:right w:w="-59.04" w:type="dxa"/>
            </w:tcMar>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 Ted Knowlton, Madison Aviles, Suzie Swim,</w:t>
            </w:r>
          </w:p>
        </w:tc>
      </w:tr>
      <w:tr>
        <w:trPr>
          <w:cantSplit w:val="0"/>
          <w:trHeight w:val="212.226148409894" w:hRule="atLeast"/>
          <w:tblHeader w:val="0"/>
        </w:trPr>
        <w:tc>
          <w:tcPr>
            <w:tcBorders>
              <w:bottom w:color="000000" w:space="0" w:sz="4" w:val="single"/>
            </w:tcBorders>
            <w:tcMar>
              <w:top w:w="-59.04" w:type="dxa"/>
              <w:left w:w="-59.04" w:type="dxa"/>
              <w:bottom w:w="-59.04" w:type="dxa"/>
              <w:right w:w="-59.04" w:type="dxa"/>
            </w:tcMar>
          </w:tcPr>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Alternate - Beth Holbrook, </w:t>
            </w:r>
            <w:r w:rsidDel="00000000" w:rsidR="00000000" w:rsidRPr="00000000">
              <w:rPr>
                <w:rFonts w:ascii="Arial" w:cs="Arial" w:eastAsia="Arial" w:hAnsi="Arial"/>
                <w:sz w:val="16"/>
                <w:szCs w:val="16"/>
                <w:rtl w:val="0"/>
              </w:rPr>
              <w:t xml:space="preserve">UTA Board of Trustees</w:t>
            </w:r>
            <w:r w:rsidDel="00000000" w:rsidR="00000000" w:rsidRPr="00000000">
              <w:rPr>
                <w:rtl w:val="0"/>
              </w:rPr>
            </w:r>
          </w:p>
        </w:tc>
        <w:tc>
          <w:tcPr>
            <w:tcBorders>
              <w:bottom w:color="000000" w:space="0" w:sz="4" w:val="single"/>
              <w:right w:color="000000" w:space="0" w:sz="18" w:val="single"/>
            </w:tcBorders>
            <w:tcMar>
              <w:top w:w="-59.04" w:type="dxa"/>
              <w:left w:w="-59.04" w:type="dxa"/>
              <w:bottom w:w="-59.04" w:type="dxa"/>
              <w:right w:w="-59.04" w:type="dxa"/>
            </w:tcMar>
          </w:tcPr>
          <w:p w:rsidR="00000000" w:rsidDel="00000000" w:rsidP="00000000" w:rsidRDefault="00000000" w:rsidRPr="00000000" w14:paraId="0000006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 Marian Florence, Byron Head, Josh Reynolds,</w:t>
            </w:r>
          </w:p>
        </w:tc>
      </w:tr>
      <w:tr>
        <w:trPr>
          <w:cantSplit w:val="0"/>
          <w:trHeight w:val="212.226148409894" w:hRule="atLeast"/>
          <w:tblHeader w:val="0"/>
        </w:trPr>
        <w:tc>
          <w:tcPr>
            <w:shd w:fill="d9d9d9" w:val="clear"/>
            <w:tcMar>
              <w:top w:w="-59.04" w:type="dxa"/>
              <w:left w:w="-59.04" w:type="dxa"/>
              <w:bottom w:w="-59.04" w:type="dxa"/>
              <w:right w:w="-59.04" w:type="dxa"/>
            </w:tcMar>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NON-VOTING MEMBERS</w:t>
            </w:r>
            <w:r w:rsidDel="00000000" w:rsidR="00000000" w:rsidRPr="00000000">
              <w:rPr>
                <w:rtl w:val="0"/>
              </w:rPr>
            </w:r>
          </w:p>
        </w:tc>
        <w:tc>
          <w:tcPr>
            <w:tcBorders>
              <w:right w:color="000000" w:space="0" w:sz="18" w:val="single"/>
            </w:tcBorders>
            <w:shd w:fill="d9d9d9" w:val="clear"/>
            <w:tcMar>
              <w:top w:w="-59.04" w:type="dxa"/>
              <w:left w:w="-59.04" w:type="dxa"/>
              <w:bottom w:w="-59.04" w:type="dxa"/>
              <w:right w:w="-59.04" w:type="dxa"/>
            </w:tcMar>
          </w:tcPr>
          <w:p w:rsidR="00000000" w:rsidDel="00000000" w:rsidP="00000000" w:rsidRDefault="00000000" w:rsidRPr="00000000" w14:paraId="0000006F">
            <w:pPr>
              <w:jc w:val="center"/>
              <w:rPr>
                <w:rFonts w:ascii="Arial" w:cs="Arial" w:eastAsia="Arial" w:hAnsi="Arial"/>
                <w:sz w:val="20"/>
                <w:szCs w:val="20"/>
              </w:rPr>
            </w:pPr>
            <w:r w:rsidDel="00000000" w:rsidR="00000000" w:rsidRPr="00000000">
              <w:rPr>
                <w:rtl w:val="0"/>
              </w:rPr>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 Kip Billings, Wayne Bennion, Ben Wuthrich,</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Lorene Kamalu - Utah Association of Counties</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 Lauren Victor, Megan Townsend, Jory Johner,</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sz w:val="20"/>
                <w:szCs w:val="20"/>
                <w:rtl w:val="0"/>
              </w:rPr>
              <w:t xml:space="preserve">Troy Walker - Utah League of Cities and Towns</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 Marcia White, Bill Hereth, Bert Granberg,</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Ari Bruening - Envision Utah</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tcMar>
              <w:top w:w="-59.04" w:type="dxa"/>
              <w:left w:w="-59.04" w:type="dxa"/>
              <w:bottom w:w="-59.04" w:type="dxa"/>
              <w:right w:w="-59.04" w:type="dxa"/>
            </w:tcMar>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 Matt Ryan, Tim Watkins, Andy Li, Chad Worthen,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Wayne Harper - State Senate</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 Chris Day, Dallin Borrowman, Kevrine Wells,</w:t>
            </w:r>
          </w:p>
        </w:tc>
      </w:tr>
      <w:tr>
        <w:trPr>
          <w:cantSplit w:val="0"/>
          <w:trHeight w:val="257.70318021201416" w:hRule="atLeast"/>
          <w:tblHeader w:val="0"/>
        </w:trPr>
        <w:tc>
          <w:tcPr>
            <w:tcMar>
              <w:top w:w="-59.04" w:type="dxa"/>
              <w:left w:w="-59.04" w:type="dxa"/>
              <w:bottom w:w="-59.04" w:type="dxa"/>
              <w:right w:w="-59.04" w:type="dxa"/>
            </w:tcMar>
          </w:tcPr>
          <w:p w:rsidR="00000000" w:rsidDel="00000000" w:rsidP="00000000" w:rsidRDefault="00000000" w:rsidRPr="00000000" w14:paraId="0000007D">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Calvin Mussleman - State House of Representatives</w:t>
            </w:r>
            <w:r w:rsidDel="00000000" w:rsidR="00000000" w:rsidRPr="00000000">
              <w:rPr>
                <w:rtl w:val="0"/>
              </w:rPr>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 Rosie Hernandez, Jordon Chandler, </w:t>
            </w:r>
          </w:p>
        </w:tc>
      </w:tr>
      <w:tr>
        <w:trPr>
          <w:cantSplit w:val="0"/>
          <w:trHeight w:val="212.226148409894" w:hRule="atLeast"/>
          <w:tblHeader w:val="0"/>
        </w:trPr>
        <w:tc>
          <w:tcPr>
            <w:tcMar>
              <w:top w:w="-59.04" w:type="dxa"/>
              <w:left w:w="-59.04" w:type="dxa"/>
              <w:bottom w:w="-59.04" w:type="dxa"/>
              <w:right w:w="-59.04" w:type="dxa"/>
            </w:tcMar>
          </w:tcPr>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rtl w:val="0"/>
              </w:rPr>
              <w:t xml:space="preserve">Laura Hanson – State Planning Coordinator</w:t>
            </w:r>
          </w:p>
        </w:tc>
        <w:tc>
          <w:tcPr>
            <w:tcBorders>
              <w:right w:color="000000" w:space="0" w:sz="18" w:val="single"/>
            </w:tcBorders>
            <w:tcMar>
              <w:top w:w="-59.04" w:type="dxa"/>
              <w:left w:w="-59.04" w:type="dxa"/>
              <w:bottom w:w="-59.04" w:type="dxa"/>
              <w:right w:w="-59.04" w:type="dxa"/>
            </w:tcMar>
          </w:tcPr>
          <w:p w:rsidR="00000000" w:rsidDel="00000000" w:rsidP="00000000" w:rsidRDefault="00000000" w:rsidRPr="00000000" w14:paraId="0000008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left w:color="000000" w:space="0" w:sz="18" w:val="single"/>
            </w:tcBorders>
            <w:shd w:fill="auto" w:val="clear"/>
            <w:tcMar>
              <w:top w:w="-59.04" w:type="dxa"/>
              <w:left w:w="-59.04" w:type="dxa"/>
              <w:bottom w:w="-59.04" w:type="dxa"/>
              <w:right w:w="-59.04" w:type="dxa"/>
            </w:tcMar>
          </w:tcPr>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 Andrea Pearson</w:t>
            </w:r>
          </w:p>
        </w:tc>
      </w:tr>
    </w:tbl>
    <w:p w:rsidR="00000000" w:rsidDel="00000000" w:rsidP="00000000" w:rsidRDefault="00000000" w:rsidRPr="00000000" w14:paraId="00000083">
      <w:pPr>
        <w:widowControl w:val="1"/>
        <w:tabs>
          <w:tab w:val="left" w:leader="none" w:pos="540"/>
          <w:tab w:val="left" w:leader="none" w:pos="1080"/>
          <w:tab w:val="right" w:leader="none" w:pos="9000"/>
        </w:tabs>
        <w:spacing w:line="240" w:lineRule="auto"/>
        <w:ind w:right="-81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4">
      <w:pPr>
        <w:widowControl w:val="1"/>
        <w:numPr>
          <w:ilvl w:val="0"/>
          <w:numId w:val="1"/>
        </w:numPr>
        <w:spacing w:after="0"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Welcome and Consent Agenda [00:00:05]</w:t>
      </w:r>
      <w:r w:rsidDel="00000000" w:rsidR="00000000" w:rsidRPr="00000000">
        <w:rPr>
          <w:rFonts w:ascii="Arial" w:cs="Arial" w:eastAsia="Arial" w:hAnsi="Arial"/>
          <w:b w:val="1"/>
          <w:sz w:val="22"/>
          <w:szCs w:val="22"/>
          <w:rtl w:val="0"/>
        </w:rPr>
        <w:br w:type="textWrapping"/>
      </w:r>
      <w:r w:rsidDel="00000000" w:rsidR="00000000" w:rsidRPr="00000000">
        <w:rPr>
          <w:rFonts w:ascii="Arial" w:cs="Arial" w:eastAsia="Arial" w:hAnsi="Arial"/>
          <w:sz w:val="22"/>
          <w:szCs w:val="22"/>
          <w:rtl w:val="0"/>
        </w:rPr>
        <w:t xml:space="preserve">At 1:40pm, Council Chair Mayor Dawn Ramsey welcomed the Wasatch Front Regional Council members and guests. Introductions were made around the table, and online via roll call.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sz w:val="22"/>
          <w:szCs w:val="22"/>
          <w:rtl w:val="0"/>
        </w:rPr>
        <w:t xml:space="preserve">00:04:28] </w:t>
      </w:r>
      <w:r w:rsidDel="00000000" w:rsidR="00000000" w:rsidRPr="00000000">
        <w:rPr>
          <w:rFonts w:ascii="Arial" w:cs="Arial" w:eastAsia="Arial" w:hAnsi="Arial"/>
          <w:b w:val="1"/>
          <w:sz w:val="22"/>
          <w:szCs w:val="22"/>
          <w:rtl w:val="0"/>
        </w:rPr>
        <w:t xml:space="preserve">ACTION</w:t>
      </w:r>
      <w:r w:rsidDel="00000000" w:rsidR="00000000" w:rsidRPr="00000000">
        <w:rPr>
          <w:rFonts w:ascii="Arial" w:cs="Arial" w:eastAsia="Arial" w:hAnsi="Arial"/>
          <w:sz w:val="22"/>
          <w:szCs w:val="22"/>
          <w:rtl w:val="0"/>
        </w:rPr>
        <w:t xml:space="preserve">: Mayor Ramsey brought attention to the first item on the agenda - the minutes of the May 23, 2024 meeting and Financial statements and check registers for April, May, and June 2024 and Budget/Expenditure Report to date. Mayor Mark Shepherd made a motion to approve all the documents as presented and Commissioner Bob Stevenson seconded the motion. There was no discussion and the minutes and financial statements were approved unanimously. </w:t>
      </w:r>
    </w:p>
    <w:p w:rsidR="00000000" w:rsidDel="00000000" w:rsidP="00000000" w:rsidRDefault="00000000" w:rsidRPr="00000000" w14:paraId="00000085">
      <w:pPr>
        <w:widowControl w:val="1"/>
        <w:numPr>
          <w:ilvl w:val="0"/>
          <w:numId w:val="1"/>
        </w:numPr>
        <w:spacing w:after="0" w:before="200"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Chair Report </w:t>
      </w:r>
      <w:r w:rsidDel="00000000" w:rsidR="00000000" w:rsidRPr="00000000">
        <w:rPr>
          <w:rFonts w:ascii="Arial" w:cs="Arial" w:eastAsia="Arial" w:hAnsi="Arial"/>
          <w:b w:val="1"/>
          <w:sz w:val="22"/>
          <w:szCs w:val="22"/>
          <w:u w:val="single"/>
          <w:rtl w:val="0"/>
        </w:rPr>
        <w:t xml:space="preserve">[00:05:21]</w:t>
        <w:br w:type="textWrapping"/>
      </w:r>
      <w:r w:rsidDel="00000000" w:rsidR="00000000" w:rsidRPr="00000000">
        <w:rPr>
          <w:rFonts w:ascii="Arial" w:cs="Arial" w:eastAsia="Arial" w:hAnsi="Arial"/>
          <w:b w:val="1"/>
          <w:sz w:val="22"/>
          <w:szCs w:val="22"/>
          <w:rtl w:val="0"/>
        </w:rPr>
        <w:t xml:space="preserve">a. Looking Ahead to the 2034 Olympics - Transportation and our Communities</w:t>
      </w:r>
      <w:r w:rsidDel="00000000" w:rsidR="00000000" w:rsidRPr="00000000">
        <w:rPr>
          <w:rFonts w:ascii="Arial" w:cs="Arial" w:eastAsia="Arial" w:hAnsi="Arial"/>
          <w:b w:val="1"/>
          <w:sz w:val="22"/>
          <w:szCs w:val="22"/>
          <w:u w:val="single"/>
          <w:rtl w:val="0"/>
        </w:rPr>
        <w:br w:type="textWrapping"/>
      </w:r>
      <w:r w:rsidDel="00000000" w:rsidR="00000000" w:rsidRPr="00000000">
        <w:rPr>
          <w:rFonts w:ascii="Arial" w:cs="Arial" w:eastAsia="Arial" w:hAnsi="Arial"/>
          <w:sz w:val="22"/>
          <w:szCs w:val="22"/>
          <w:rtl w:val="0"/>
        </w:rPr>
        <w:t xml:space="preserve">As Utah looks forward  to  again  hosting  the  Olympics  in  2034,  WFRC  and  many  other  partner agencies  are  beginning  preparations  to  welcome  the  world  –  and  consider  what  we  want  our communities, region, and state to be in 2034 and beyond. Mayor Ramsey turned the meeting to special guests  Catherine  Raney  Norman,  Chair  of  the  Utah  Olympic  Committee,  and  Colin Hilton, President/CEO  of  the  Utah  Olympic  Legacy  Foundation,  and  Michael  Huerta,  former  U.S.  DOT official and part of the Utah Olympic Committee. </w:t>
        <w:br w:type="textWrapping"/>
      </w:r>
      <w:r w:rsidDel="00000000" w:rsidR="00000000" w:rsidRPr="00000000">
        <w:rPr>
          <w:rFonts w:ascii="Arial" w:cs="Arial" w:eastAsia="Arial" w:hAnsi="Arial"/>
          <w:b w:val="1"/>
          <w:sz w:val="22"/>
          <w:szCs w:val="22"/>
          <w:rtl w:val="0"/>
        </w:rPr>
        <w:t xml:space="preserve">b. WFRC FY24 Activities and Accomplishments Report </w:t>
      </w:r>
      <w:r w:rsidDel="00000000" w:rsidR="00000000" w:rsidRPr="00000000">
        <w:rPr>
          <w:rFonts w:ascii="Arial" w:cs="Arial" w:eastAsia="Arial" w:hAnsi="Arial"/>
          <w:b w:val="1"/>
          <w:sz w:val="22"/>
          <w:szCs w:val="22"/>
          <w:rtl w:val="0"/>
        </w:rPr>
        <w:t xml:space="preserve">[00:37:40]</w:t>
      </w:r>
      <w:r w:rsidDel="00000000" w:rsidR="00000000" w:rsidRPr="00000000">
        <w:rPr>
          <w:rFonts w:ascii="Arial" w:cs="Arial" w:eastAsia="Arial" w:hAnsi="Arial"/>
          <w:b w:val="1"/>
          <w:sz w:val="22"/>
          <w:szCs w:val="22"/>
          <w:u w:val="single"/>
          <w:rtl w:val="0"/>
        </w:rPr>
        <w:br w:type="textWrapping"/>
      </w:r>
      <w:r w:rsidDel="00000000" w:rsidR="00000000" w:rsidRPr="00000000">
        <w:rPr>
          <w:rFonts w:ascii="Arial" w:cs="Arial" w:eastAsia="Arial" w:hAnsi="Arial"/>
          <w:sz w:val="22"/>
          <w:szCs w:val="22"/>
          <w:rtl w:val="0"/>
        </w:rPr>
        <w:t xml:space="preserve">Mayor Ramsey introduced Andrew  Gruber,  Executive  Director  of  Wasatch  Front  Regional  Council, who  gave  an  overview of  the  WFRC  FY24  Activities  and  Accomplishments  Report,  and  how  it  aligns  with  agency  goals and showcases  some of WFRC’s projects implemented over the past year. </w:t>
      </w:r>
    </w:p>
    <w:p w:rsidR="00000000" w:rsidDel="00000000" w:rsidP="00000000" w:rsidRDefault="00000000" w:rsidRPr="00000000" w14:paraId="00000086">
      <w:pPr>
        <w:widowControl w:val="1"/>
        <w:numPr>
          <w:ilvl w:val="0"/>
          <w:numId w:val="1"/>
        </w:numPr>
        <w:spacing w:after="0" w:before="200"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Public Comment </w:t>
      </w:r>
      <w:r w:rsidDel="00000000" w:rsidR="00000000" w:rsidRPr="00000000">
        <w:rPr>
          <w:rFonts w:ascii="Arial" w:cs="Arial" w:eastAsia="Arial" w:hAnsi="Arial"/>
          <w:b w:val="1"/>
          <w:sz w:val="22"/>
          <w:szCs w:val="22"/>
          <w:u w:val="single"/>
          <w:rtl w:val="0"/>
        </w:rPr>
        <w:t xml:space="preserve">[00:58:10] </w:t>
      </w:r>
      <w:r w:rsidDel="00000000" w:rsidR="00000000" w:rsidRPr="00000000">
        <w:rPr>
          <w:rtl w:val="0"/>
        </w:rPr>
      </w:r>
    </w:p>
    <w:p w:rsidR="00000000" w:rsidDel="00000000" w:rsidP="00000000" w:rsidRDefault="00000000" w:rsidRPr="00000000" w14:paraId="00000087">
      <w:pPr>
        <w:widowControl w:val="1"/>
        <w:spacing w:after="0"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Ramsey opened the meeting for public comment. There were no public comments.</w:t>
      </w:r>
    </w:p>
    <w:p w:rsidR="00000000" w:rsidDel="00000000" w:rsidP="00000000" w:rsidRDefault="00000000" w:rsidRPr="00000000" w14:paraId="00000088">
      <w:pPr>
        <w:widowControl w:val="1"/>
        <w:spacing w:after="0" w:line="240" w:lineRule="auto"/>
        <w:ind w:left="0" w:righ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widowControl w:val="1"/>
        <w:numPr>
          <w:ilvl w:val="0"/>
          <w:numId w:val="1"/>
        </w:numPr>
        <w:spacing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Regional Growth Committee (RGC) </w:t>
      </w:r>
      <w:r w:rsidDel="00000000" w:rsidR="00000000" w:rsidRPr="00000000">
        <w:rPr>
          <w:rFonts w:ascii="Arial" w:cs="Arial" w:eastAsia="Arial" w:hAnsi="Arial"/>
          <w:b w:val="1"/>
          <w:sz w:val="22"/>
          <w:szCs w:val="22"/>
          <w:u w:val="single"/>
          <w:rtl w:val="0"/>
        </w:rPr>
        <w:t xml:space="preserve">[00:58:33]</w:t>
        <w:br w:type="textWrapping"/>
      </w:r>
      <w:r w:rsidDel="00000000" w:rsidR="00000000" w:rsidRPr="00000000">
        <w:rPr>
          <w:rFonts w:ascii="Arial" w:cs="Arial" w:eastAsia="Arial" w:hAnsi="Arial"/>
          <w:b w:val="1"/>
          <w:sz w:val="22"/>
          <w:szCs w:val="22"/>
          <w:rtl w:val="0"/>
        </w:rPr>
        <w:t xml:space="preserve">a. ACTION: Station Area Planning: Clearfield Station, Murray North Station (Murray, Millcreek) Woods Cross Station (West Bountiful)</w:t>
      </w:r>
      <w:r w:rsidDel="00000000" w:rsidR="00000000" w:rsidRPr="00000000">
        <w:rPr>
          <w:rtl w:val="0"/>
        </w:rPr>
      </w:r>
    </w:p>
    <w:p w:rsidR="00000000" w:rsidDel="00000000" w:rsidP="00000000" w:rsidRDefault="00000000" w:rsidRPr="00000000" w14:paraId="0000008A">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Ramsey directed the meeting to Mayor Bob Dandoy, Chair of RGC, for an update. The Regional Growth Committee made a recommendation to the Council to certify three station area plans in Clearfield, Murray / Millcreek, and Woods Cross / West Bountiful.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Mayor Dandoy stated that Station Area Planning is the local effort to plan and zone around transit stations, which are key areas to effectively accommodate growth. WFRC is given the responsibility to certify that the SAPs satisfy the statutory requirements. Mayor Dandoy then turned the time to Megan Townsend, WFRC, for the presentation. </w:t>
      </w:r>
      <w:r w:rsidDel="00000000" w:rsidR="00000000" w:rsidRPr="00000000">
        <w:rPr>
          <w:rFonts w:ascii="Arial" w:cs="Arial" w:eastAsia="Arial" w:hAnsi="Arial"/>
          <w:b w:val="1"/>
          <w:sz w:val="22"/>
          <w:szCs w:val="22"/>
          <w:rtl w:val="0"/>
        </w:rPr>
        <w:t xml:space="preserve">[01:12:10] </w:t>
      </w:r>
      <w:r w:rsidDel="00000000" w:rsidR="00000000" w:rsidRPr="00000000">
        <w:rPr>
          <w:rFonts w:ascii="Arial" w:cs="Arial" w:eastAsia="Arial" w:hAnsi="Arial"/>
          <w:b w:val="1"/>
          <w:sz w:val="22"/>
          <w:szCs w:val="22"/>
          <w:rtl w:val="0"/>
        </w:rPr>
        <w:t xml:space="preserve">ACTION: </w:t>
      </w:r>
      <w:r w:rsidDel="00000000" w:rsidR="00000000" w:rsidRPr="00000000">
        <w:rPr>
          <w:rFonts w:ascii="Arial" w:cs="Arial" w:eastAsia="Arial" w:hAnsi="Arial"/>
          <w:sz w:val="22"/>
          <w:szCs w:val="22"/>
          <w:rtl w:val="0"/>
        </w:rPr>
        <w:t xml:space="preserve">Mayor Mark Shepherd made a motion, supported by the Regional Growth Committee and WFRC staff, to recommend adoption and certification of the three Station Area Plans as presented. Mayor Bob Dandoy seconded the motion and the affirmative vote was unanimous.</w:t>
      </w:r>
    </w:p>
    <w:p w:rsidR="00000000" w:rsidDel="00000000" w:rsidP="00000000" w:rsidRDefault="00000000" w:rsidRPr="00000000" w14:paraId="0000008B">
      <w:pPr>
        <w:widowControl w:val="1"/>
        <w:spacing w:line="240" w:lineRule="auto"/>
        <w:ind w:left="0" w:right="-54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8C">
      <w:pPr>
        <w:widowControl w:val="1"/>
        <w:numPr>
          <w:ilvl w:val="0"/>
          <w:numId w:val="1"/>
        </w:numPr>
        <w:spacing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Transportation Coordinating Committee (Trans Com) [01:12:57]</w:t>
      </w:r>
      <w:r w:rsidDel="00000000" w:rsidR="00000000" w:rsidRPr="00000000">
        <w:rPr>
          <w:rFonts w:ascii="Arial" w:cs="Arial" w:eastAsia="Arial" w:hAnsi="Arial"/>
          <w:b w:val="1"/>
          <w:sz w:val="22"/>
          <w:szCs w:val="22"/>
          <w:highlight w:val="yellow"/>
          <w:u w:val="single"/>
          <w:rtl w:val="0"/>
        </w:rPr>
        <w:br w:type="textWrapping"/>
      </w:r>
      <w:r w:rsidDel="00000000" w:rsidR="00000000" w:rsidRPr="00000000">
        <w:rPr>
          <w:rFonts w:ascii="Arial" w:cs="Arial" w:eastAsia="Arial" w:hAnsi="Arial"/>
          <w:sz w:val="22"/>
          <w:szCs w:val="22"/>
          <w:rtl w:val="0"/>
        </w:rPr>
        <w:t xml:space="preserve">Mayor Ramsey moved on to the next item on the agenda, calling on </w:t>
      </w:r>
      <w:r w:rsidDel="00000000" w:rsidR="00000000" w:rsidRPr="00000000">
        <w:rPr>
          <w:rFonts w:ascii="Arial" w:cs="Arial" w:eastAsia="Arial" w:hAnsi="Arial"/>
          <w:sz w:val="22"/>
          <w:szCs w:val="22"/>
          <w:rtl w:val="0"/>
        </w:rPr>
        <w:t xml:space="preserve">Mayor Mark Shepherd, Trans Com Chair. </w:t>
        <w:br w:type="textWrapping"/>
      </w:r>
      <w:r w:rsidDel="00000000" w:rsidR="00000000" w:rsidRPr="00000000">
        <w:rPr>
          <w:rFonts w:ascii="Arial" w:cs="Arial" w:eastAsia="Arial" w:hAnsi="Arial"/>
          <w:b w:val="1"/>
          <w:sz w:val="22"/>
          <w:szCs w:val="22"/>
          <w:rtl w:val="0"/>
        </w:rPr>
        <w:t xml:space="preserve">a. Report: Board Modifications to the 2024-2029 Transportation Improvement Program (TIP) [</w:t>
      </w:r>
      <w:r w:rsidDel="00000000" w:rsidR="00000000" w:rsidRPr="00000000">
        <w:rPr>
          <w:rFonts w:ascii="Arial" w:cs="Arial" w:eastAsia="Arial" w:hAnsi="Arial"/>
          <w:b w:val="1"/>
          <w:sz w:val="22"/>
          <w:szCs w:val="22"/>
          <w:rtl w:val="0"/>
        </w:rPr>
        <w:t xml:space="preserve">01:13:15] </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8D">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Shepherd stated that since the last meeting of the Wasatch Front Regional Council (WFRC), requests were received to modify the current 2024-2029 TIP. The modification required action from Trans Com (since WFRC was not meeting).The modification is attached to the approved resolution. </w:t>
      </w:r>
    </w:p>
    <w:p w:rsidR="00000000" w:rsidDel="00000000" w:rsidP="00000000" w:rsidRDefault="00000000" w:rsidRPr="00000000" w14:paraId="0000008E">
      <w:pPr>
        <w:widowControl w:val="1"/>
        <w:spacing w:line="240" w:lineRule="auto"/>
        <w:ind w:left="0" w:right="-36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 ACTION: Board Modifications to the 2024-2029 (TIP) [</w:t>
      </w:r>
      <w:r w:rsidDel="00000000" w:rsidR="00000000" w:rsidRPr="00000000">
        <w:rPr>
          <w:rFonts w:ascii="Arial" w:cs="Arial" w:eastAsia="Arial" w:hAnsi="Arial"/>
          <w:b w:val="1"/>
          <w:sz w:val="22"/>
          <w:szCs w:val="22"/>
          <w:rtl w:val="0"/>
        </w:rPr>
        <w:t xml:space="preserve">01:14:15] </w:t>
      </w:r>
    </w:p>
    <w:p w:rsidR="00000000" w:rsidDel="00000000" w:rsidP="00000000" w:rsidRDefault="00000000" w:rsidRPr="00000000" w14:paraId="0000008F">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Shepherd then turned the time to Ben Wuthrich, WFRC. Mr. Wuthrich continued the report by briefly describing the modification requests to the current 2024-2029 Transportation Improvement Program (TIP). </w:t>
      </w:r>
      <w:r w:rsidDel="00000000" w:rsidR="00000000" w:rsidRPr="00000000">
        <w:rPr>
          <w:rFonts w:ascii="Arial" w:cs="Arial" w:eastAsia="Arial" w:hAnsi="Arial"/>
          <w:b w:val="1"/>
          <w:sz w:val="22"/>
          <w:szCs w:val="22"/>
          <w:rtl w:val="0"/>
        </w:rPr>
        <w:t xml:space="preserve">[01:15:05] ACTION:</w:t>
      </w:r>
      <w:r w:rsidDel="00000000" w:rsidR="00000000" w:rsidRPr="00000000">
        <w:rPr>
          <w:rFonts w:ascii="Arial" w:cs="Arial" w:eastAsia="Arial" w:hAnsi="Arial"/>
          <w:sz w:val="22"/>
          <w:szCs w:val="22"/>
          <w:rtl w:val="0"/>
        </w:rPr>
        <w:t xml:space="preserve"> Mayor Shepherd made a motion to approve the modifications as discussed. UTA Trustee Carlton Christensen seconded the motion and the vote was unanimous in the affirmative.</w:t>
      </w:r>
    </w:p>
    <w:p w:rsidR="00000000" w:rsidDel="00000000" w:rsidP="00000000" w:rsidRDefault="00000000" w:rsidRPr="00000000" w14:paraId="00000090">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 ACTION: Approve the 2025-2030 TIP </w:t>
      </w:r>
      <w:r w:rsidDel="00000000" w:rsidR="00000000" w:rsidRPr="00000000">
        <w:rPr>
          <w:rFonts w:ascii="Arial" w:cs="Arial" w:eastAsia="Arial" w:hAnsi="Arial"/>
          <w:b w:val="1"/>
          <w:sz w:val="22"/>
          <w:szCs w:val="22"/>
          <w:rtl w:val="0"/>
        </w:rPr>
        <w:t xml:space="preserve">[01:15:45]</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1">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Mr. Wuthrich then presented an  overview  of  the  2025-2030  TIP,  the  types  of  projects  and the  requirements  needed  to  be  considered.  Mr.  Wuthrich discussed  the  process  of  the  TIP,  and  the recent public comment period and open houses that were held. </w:t>
      </w:r>
      <w:r w:rsidDel="00000000" w:rsidR="00000000" w:rsidRPr="00000000">
        <w:rPr>
          <w:rFonts w:ascii="Arial" w:cs="Arial" w:eastAsia="Arial" w:hAnsi="Arial"/>
          <w:b w:val="1"/>
          <w:sz w:val="22"/>
          <w:szCs w:val="22"/>
          <w:rtl w:val="0"/>
        </w:rPr>
        <w:t xml:space="preserve">[01:27:17]</w:t>
      </w:r>
      <w:r w:rsidDel="00000000" w:rsidR="00000000" w:rsidRPr="00000000">
        <w:rPr>
          <w:rFonts w:ascii="Arial" w:cs="Arial" w:eastAsia="Arial" w:hAnsi="Arial"/>
          <w:b w:val="1"/>
          <w:sz w:val="22"/>
          <w:szCs w:val="22"/>
          <w:rtl w:val="0"/>
        </w:rPr>
        <w:t xml:space="preserve"> ACTION</w:t>
      </w:r>
      <w:r w:rsidDel="00000000" w:rsidR="00000000" w:rsidRPr="00000000">
        <w:rPr>
          <w:rFonts w:ascii="Arial" w:cs="Arial" w:eastAsia="Arial" w:hAnsi="Arial"/>
          <w:sz w:val="22"/>
          <w:szCs w:val="22"/>
          <w:rtl w:val="0"/>
        </w:rPr>
        <w:t xml:space="preserve"> Mayor  Mark  Shepherd  made  a  motion  to  Approve  the  2025-2030  TIP.  UTA Trustee Carlton Christensen seconded the motion and the vote was unanimous in the affirmative.</w:t>
      </w:r>
    </w:p>
    <w:p w:rsidR="00000000" w:rsidDel="00000000" w:rsidP="00000000" w:rsidRDefault="00000000" w:rsidRPr="00000000" w14:paraId="00000092">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 Self-Certification of Planning Process </w:t>
      </w:r>
      <w:r w:rsidDel="00000000" w:rsidR="00000000" w:rsidRPr="00000000">
        <w:rPr>
          <w:rFonts w:ascii="Arial" w:cs="Arial" w:eastAsia="Arial" w:hAnsi="Arial"/>
          <w:b w:val="1"/>
          <w:sz w:val="22"/>
          <w:szCs w:val="22"/>
          <w:rtl w:val="0"/>
        </w:rPr>
        <w:t xml:space="preserve">[01:28:10]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3">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Shepherd  explained  that  when  the  TIP  is  submitted  to  FHWA  and  FTA, WFRC  is  required  to  certify  along  with  UDOT  that  the  regional  planning  process  complies  with federal  regulations.  The  TransCom  committee  reviewed  the  process  with  staff,  and  recommended that  the  council  approve  the  certification.  </w:t>
      </w:r>
      <w:r w:rsidDel="00000000" w:rsidR="00000000" w:rsidRPr="00000000">
        <w:rPr>
          <w:rFonts w:ascii="Arial" w:cs="Arial" w:eastAsia="Arial" w:hAnsi="Arial"/>
          <w:b w:val="1"/>
          <w:sz w:val="22"/>
          <w:szCs w:val="22"/>
          <w:rtl w:val="0"/>
        </w:rPr>
        <w:t xml:space="preserve">[01:28:35]  ACTION:</w:t>
      </w:r>
      <w:r w:rsidDel="00000000" w:rsidR="00000000" w:rsidRPr="00000000">
        <w:rPr>
          <w:rFonts w:ascii="Arial" w:cs="Arial" w:eastAsia="Arial" w:hAnsi="Arial"/>
          <w:sz w:val="22"/>
          <w:szCs w:val="22"/>
          <w:rtl w:val="0"/>
        </w:rPr>
        <w:t xml:space="preserve">  Mayor  Shepherd  made  a  motion  to approve  Self-Certification  of the Planning  Process.  Commissioner Bob Stevenson seconded  the motion. There was no further discussion, and the motion was approved unanimously,</w:t>
      </w:r>
    </w:p>
    <w:p w:rsidR="00000000" w:rsidDel="00000000" w:rsidP="00000000" w:rsidRDefault="00000000" w:rsidRPr="00000000" w14:paraId="00000094">
      <w:pPr>
        <w:widowControl w:val="1"/>
        <w:spacing w:line="240" w:lineRule="auto"/>
        <w:ind w:left="720" w:righ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widowControl w:val="1"/>
        <w:numPr>
          <w:ilvl w:val="0"/>
          <w:numId w:val="1"/>
        </w:numPr>
        <w:spacing w:line="240" w:lineRule="auto"/>
        <w:ind w:left="0" w:right="-360" w:hanging="360"/>
        <w:jc w:val="both"/>
        <w:rPr>
          <w:sz w:val="22"/>
          <w:szCs w:val="22"/>
        </w:rPr>
      </w:pPr>
      <w:r w:rsidDel="00000000" w:rsidR="00000000" w:rsidRPr="00000000">
        <w:rPr>
          <w:rFonts w:ascii="Arial" w:cs="Arial" w:eastAsia="Arial" w:hAnsi="Arial"/>
          <w:b w:val="1"/>
          <w:sz w:val="22"/>
          <w:szCs w:val="22"/>
          <w:u w:val="single"/>
          <w:rtl w:val="0"/>
        </w:rPr>
        <w:t xml:space="preserve">Reports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sz w:val="22"/>
          <w:szCs w:val="22"/>
          <w:rtl w:val="0"/>
        </w:rPr>
        <w:t xml:space="preserve">01:29:06]</w:t>
      </w:r>
      <w:r w:rsidDel="00000000" w:rsidR="00000000" w:rsidRPr="00000000">
        <w:rPr>
          <w:rFonts w:ascii="Arial" w:cs="Arial" w:eastAsia="Arial" w:hAnsi="Arial"/>
          <w:b w:val="1"/>
          <w:sz w:val="22"/>
          <w:szCs w:val="22"/>
          <w:rtl w:val="0"/>
        </w:rPr>
        <w:br w:type="textWrapping"/>
        <w:t xml:space="preserve">a. WFRC funding opportunities for local governments</w:t>
        <w:br w:type="textWrapping"/>
      </w:r>
      <w:r w:rsidDel="00000000" w:rsidR="00000000" w:rsidRPr="00000000">
        <w:rPr>
          <w:rFonts w:ascii="Arial" w:cs="Arial" w:eastAsia="Arial" w:hAnsi="Arial"/>
          <w:sz w:val="22"/>
          <w:szCs w:val="22"/>
          <w:rtl w:val="0"/>
        </w:rPr>
        <w:t xml:space="preserve">Wayne  Bennion,  and  Megan  Townsend, both with WFRC,  discussed  the  WFRC  funding opportunities for local governments, as well as deadlines and contact information. An email containing further information about sending in letters of intent will be sent out to all communities early next week.</w:t>
      </w:r>
    </w:p>
    <w:p w:rsidR="00000000" w:rsidDel="00000000" w:rsidP="00000000" w:rsidRDefault="00000000" w:rsidRPr="00000000" w14:paraId="00000096">
      <w:pPr>
        <w:widowControl w:val="1"/>
        <w:spacing w:line="240" w:lineRule="auto"/>
        <w:ind w:left="0" w:right="-54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  Wasatch Front Economic Development District (WFEDD) update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sz w:val="22"/>
          <w:szCs w:val="22"/>
          <w:rtl w:val="0"/>
        </w:rPr>
        <w:t xml:space="preserve">01:37:06]</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7">
      <w:pPr>
        <w:widowControl w:val="1"/>
        <w:spacing w:line="240" w:lineRule="auto"/>
        <w:ind w:left="0" w:righ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Commissioner Gage Froerer, WFEDD Chair, reminded the group that promoting city and town centers is one of the Key Anchors in the 2023-2028 Comprehensive Economic Development Strategy. The last WFEDD meeting focused on the Layton City Economic Development Strategy Plan. This effort, funded through the Transportation and Land Use Connection program, is still underway and focuses on how the promotion of city and town centers is important to the growth and economic vitality of Layton City. In addition, WFEDD hosted the Governor’s Office of Economic Opportunity to talk about two funding opportunities from the state: the Utah APEX Accelerator, and the Utah Innovation Center.</w:t>
      </w:r>
    </w:p>
    <w:p w:rsidR="00000000" w:rsidDel="00000000" w:rsidP="00000000" w:rsidRDefault="00000000" w:rsidRPr="00000000" w14:paraId="00000098">
      <w:pPr>
        <w:widowControl w:val="1"/>
        <w:spacing w:line="240" w:lineRule="auto"/>
        <w:ind w:left="0" w:right="-54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Executive Director’s report [</w:t>
      </w:r>
      <w:r w:rsidDel="00000000" w:rsidR="00000000" w:rsidRPr="00000000">
        <w:rPr>
          <w:rFonts w:ascii="Arial" w:cs="Arial" w:eastAsia="Arial" w:hAnsi="Arial"/>
          <w:b w:val="1"/>
          <w:sz w:val="22"/>
          <w:szCs w:val="22"/>
          <w:rtl w:val="0"/>
        </w:rPr>
        <w:t xml:space="preserve">01:39:21]</w:t>
      </w:r>
    </w:p>
    <w:p w:rsidR="00000000" w:rsidDel="00000000" w:rsidP="00000000" w:rsidRDefault="00000000" w:rsidRPr="00000000" w14:paraId="00000099">
      <w:pPr>
        <w:widowControl w:val="1"/>
        <w:spacing w:line="240" w:lineRule="auto"/>
        <w:ind w:left="0" w:right="-5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Andrew Gruber, WFRC, reminded the group about the upcoming Association of Metropolitan Planning Organization (AMPO) conference that will be held the last week of September. WFRC is honored to be the host city.</w:t>
      </w:r>
    </w:p>
    <w:p w:rsidR="00000000" w:rsidDel="00000000" w:rsidP="00000000" w:rsidRDefault="00000000" w:rsidRPr="00000000" w14:paraId="0000009A">
      <w:pPr>
        <w:widowControl w:val="1"/>
        <w:spacing w:line="240" w:lineRule="auto"/>
        <w:ind w:left="0" w:right="-5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widowControl w:val="1"/>
        <w:numPr>
          <w:ilvl w:val="0"/>
          <w:numId w:val="1"/>
        </w:numPr>
        <w:spacing w:line="240" w:lineRule="auto"/>
        <w:ind w:left="0" w:right="-360" w:hanging="360"/>
        <w:jc w:val="both"/>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Other Business and Adjournment</w:t>
      </w:r>
      <w:r w:rsidDel="00000000" w:rsidR="00000000" w:rsidRPr="00000000">
        <w:rPr>
          <w:rFonts w:ascii="Arial" w:cs="Arial" w:eastAsia="Arial" w:hAnsi="Arial"/>
          <w:b w:val="1"/>
          <w:sz w:val="22"/>
          <w:szCs w:val="22"/>
          <w:u w:val="single"/>
          <w:rtl w:val="0"/>
        </w:rPr>
        <w:t xml:space="preserve"> [01:40:53]</w:t>
      </w:r>
      <w:r w:rsidDel="00000000" w:rsidR="00000000" w:rsidRPr="00000000">
        <w:rPr>
          <w:rFonts w:ascii="Arial" w:cs="Arial" w:eastAsia="Arial" w:hAnsi="Arial"/>
          <w:sz w:val="22"/>
          <w:szCs w:val="22"/>
          <w:rtl w:val="0"/>
        </w:rPr>
        <w:br w:type="textWrapping"/>
        <w:t xml:space="preserve">Mayor Ramsey noted the upcoming events on the agenda. The next meeting of the WFRC Council will be held on October 24, 2024. Mayor Ramsey also noted several upcoming conferences - ULCT, UAC, and AMPO and that the Wasatch Choice Vision Fall 2024 Workshops have been scheduled for between October 16 - November 18 and calendar appointments have been sent.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[01:41:39]</w:t>
      </w:r>
      <w:r w:rsidDel="00000000" w:rsidR="00000000" w:rsidRPr="00000000">
        <w:rPr>
          <w:rFonts w:ascii="Arial" w:cs="Arial" w:eastAsia="Arial" w:hAnsi="Arial"/>
          <w:sz w:val="22"/>
          <w:szCs w:val="22"/>
          <w:rtl w:val="0"/>
        </w:rPr>
        <w:t xml:space="preserve"> Commissioner Bob Stevenson </w:t>
      </w:r>
      <w:r w:rsidDel="00000000" w:rsidR="00000000" w:rsidRPr="00000000">
        <w:rPr>
          <w:rFonts w:ascii="Arial" w:cs="Arial" w:eastAsia="Arial" w:hAnsi="Arial"/>
          <w:sz w:val="22"/>
          <w:szCs w:val="22"/>
          <w:rtl w:val="0"/>
        </w:rPr>
        <w:t xml:space="preserve">made a motion to adjourn the meeting, which was seconded by Mayor Ben Nadolski. The motion was approved unanimously. The meeting adjourned at</w:t>
      </w:r>
      <w:r w:rsidDel="00000000" w:rsidR="00000000" w:rsidRPr="00000000">
        <w:rPr>
          <w:rFonts w:ascii="Arial" w:cs="Arial" w:eastAsia="Arial" w:hAnsi="Arial"/>
          <w:sz w:val="22"/>
          <w:szCs w:val="22"/>
          <w:rtl w:val="0"/>
        </w:rPr>
        <w:t xml:space="preserve"> 3:22pm.</w:t>
      </w:r>
      <w:r w:rsidDel="00000000" w:rsidR="00000000" w:rsidRPr="00000000">
        <w:rPr>
          <w:rtl w:val="0"/>
        </w:rPr>
      </w:r>
    </w:p>
    <w:p w:rsidR="00000000" w:rsidDel="00000000" w:rsidP="00000000" w:rsidRDefault="00000000" w:rsidRPr="00000000" w14:paraId="0000009C">
      <w:pPr>
        <w:widowControl w:val="1"/>
        <w:spacing w:line="240" w:lineRule="auto"/>
        <w:ind w:left="720" w:right="-540" w:firstLine="0"/>
        <w:jc w:val="both"/>
        <w:rPr>
          <w:rFonts w:ascii="Arial" w:cs="Arial" w:eastAsia="Arial" w:hAnsi="Arial"/>
          <w:b w:val="1"/>
          <w:sz w:val="22"/>
          <w:szCs w:val="22"/>
          <w:u w:val="single"/>
        </w:rPr>
      </w:pPr>
      <w:r w:rsidDel="00000000" w:rsidR="00000000" w:rsidRPr="00000000">
        <w:rPr>
          <w:rFonts w:ascii="Arial" w:cs="Arial" w:eastAsia="Arial" w:hAnsi="Arial"/>
          <w:sz w:val="22"/>
          <w:szCs w:val="22"/>
          <w:rtl w:val="0"/>
        </w:rPr>
        <w:br w:type="textWrapping"/>
        <w:br w:type="textWrapping"/>
      </w:r>
      <w:r w:rsidDel="00000000" w:rsidR="00000000" w:rsidRPr="00000000">
        <w:rPr>
          <w:rtl w:val="0"/>
        </w:rPr>
      </w:r>
    </w:p>
    <w:p w:rsidR="00000000" w:rsidDel="00000000" w:rsidP="00000000" w:rsidRDefault="00000000" w:rsidRPr="00000000" w14:paraId="0000009D">
      <w:pPr>
        <w:widowControl w:val="1"/>
        <w:tabs>
          <w:tab w:val="left" w:leader="none" w:pos="540"/>
          <w:tab w:val="left" w:leader="none" w:pos="1080"/>
          <w:tab w:val="right" w:leader="none" w:pos="9000"/>
        </w:tabs>
        <w:ind w:right="-54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9E">
      <w:pPr>
        <w:widowControl w:val="1"/>
        <w:tabs>
          <w:tab w:val="left" w:leader="none" w:pos="0"/>
          <w:tab w:val="left" w:leader="none" w:pos="1080"/>
          <w:tab w:val="right" w:leader="none" w:pos="9000"/>
        </w:tabs>
        <w:spacing w:line="12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9F">
      <w:pPr>
        <w:widowControl w:val="1"/>
        <w:tabs>
          <w:tab w:val="left" w:leader="none" w:pos="0"/>
          <w:tab w:val="left" w:leader="none" w:pos="1080"/>
          <w:tab w:val="right" w:leader="none" w:pos="9000"/>
        </w:tabs>
        <w:jc w:val="both"/>
        <w:rPr>
          <w:rFonts w:ascii="Arial" w:cs="Arial" w:eastAsia="Arial" w:hAnsi="Arial"/>
          <w:i w:val="1"/>
          <w:sz w:val="16"/>
          <w:szCs w:val="16"/>
        </w:rPr>
      </w:pPr>
      <w:bookmarkStart w:colFirst="0" w:colLast="0" w:name="_heading=h.3znysh7" w:id="0"/>
      <w:bookmarkEnd w:id="0"/>
      <w:r w:rsidDel="00000000" w:rsidR="00000000" w:rsidRPr="00000000">
        <w:rPr>
          <w:rFonts w:ascii="Arial" w:cs="Arial" w:eastAsia="Arial" w:hAnsi="Arial"/>
          <w:i w:val="1"/>
          <w:sz w:val="16"/>
          <w:szCs w:val="16"/>
          <w:rtl w:val="0"/>
        </w:rPr>
        <w:t xml:space="preserve">A recording of this meeting, as well as meeting packet materials, may be found on the WFRC website at </w:t>
      </w:r>
      <w:hyperlink r:id="rId8">
        <w:r w:rsidDel="00000000" w:rsidR="00000000" w:rsidRPr="00000000">
          <w:rPr>
            <w:rFonts w:ascii="Arial" w:cs="Arial" w:eastAsia="Arial" w:hAnsi="Arial"/>
            <w:i w:val="1"/>
            <w:color w:val="0000ff"/>
            <w:sz w:val="16"/>
            <w:szCs w:val="16"/>
            <w:u w:val="single"/>
            <w:rtl w:val="0"/>
          </w:rPr>
          <w:t xml:space="preserve">www.wfrc.org</w:t>
        </w:r>
      </w:hyperlink>
      <w:r w:rsidDel="00000000" w:rsidR="00000000" w:rsidRPr="00000000">
        <w:rPr>
          <w:rtl w:val="0"/>
        </w:rPr>
      </w:r>
    </w:p>
    <w:p w:rsidR="00000000" w:rsidDel="00000000" w:rsidP="00000000" w:rsidRDefault="00000000" w:rsidRPr="00000000" w14:paraId="000000A0">
      <w:pPr>
        <w:widowControl w:val="1"/>
        <w:tabs>
          <w:tab w:val="left" w:leader="none" w:pos="0"/>
          <w:tab w:val="left" w:leader="none" w:pos="1080"/>
          <w:tab w:val="right" w:leader="none" w:pos="9000"/>
        </w:tabs>
        <w:jc w:val="both"/>
        <w:rPr>
          <w:rFonts w:ascii="Arial" w:cs="Arial" w:eastAsia="Arial" w:hAnsi="Arial"/>
          <w:sz w:val="18"/>
          <w:szCs w:val="18"/>
        </w:rPr>
      </w:pPr>
      <w:bookmarkStart w:colFirst="0" w:colLast="0" w:name="_heading=h.5w2ub2m0j9yt" w:id="1"/>
      <w:bookmarkEnd w:id="1"/>
      <w:r w:rsidDel="00000000" w:rsidR="00000000" w:rsidRPr="00000000">
        <w:rPr>
          <w:rtl w:val="0"/>
        </w:rPr>
      </w:r>
    </w:p>
    <w:sectPr>
      <w:headerReference r:id="rId9" w:type="default"/>
      <w:pgSz w:h="15840" w:w="12240" w:orient="portrait"/>
      <w:pgMar w:bottom="720" w:top="0" w:left="1440" w:right="1440" w:header="864" w:footer="11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ind w:right="-720"/>
      <w:rPr>
        <w:rFonts w:ascii="Arial" w:cs="Arial" w:eastAsia="Arial" w:hAnsi="Arial"/>
        <w:sz w:val="18"/>
        <w:szCs w:val="18"/>
      </w:rPr>
    </w:pPr>
    <w:r w:rsidDel="00000000" w:rsidR="00000000" w:rsidRPr="00000000">
      <w:rPr>
        <w:rFonts w:ascii="Arial" w:cs="Arial" w:eastAsia="Arial" w:hAnsi="Arial"/>
        <w:sz w:val="18"/>
        <w:szCs w:val="18"/>
        <w:rtl w:val="0"/>
      </w:rPr>
      <w:t xml:space="preserve">WFRC Minutes</w:t>
      <w:tab/>
      <w:tab/>
      <w:tab/>
      <w:tab/>
      <w:tab/>
      <w:tab/>
      <w:tab/>
      <w:tab/>
      <w:tab/>
      <w:tab/>
      <w:tab/>
    </w:r>
    <w:r w:rsidDel="00000000" w:rsidR="00000000" w:rsidRPr="00000000">
      <w:rPr>
        <w:rFonts w:ascii="Arial" w:cs="Arial" w:eastAsia="Arial" w:hAnsi="Arial"/>
        <w:b w:val="1"/>
        <w:color w:val="ff0000"/>
        <w:sz w:val="28"/>
        <w:szCs w:val="28"/>
        <w:rtl w:val="0"/>
      </w:rPr>
      <w:t xml:space="preserve">DRAFT</w:t>
    </w:r>
    <w:r w:rsidDel="00000000" w:rsidR="00000000" w:rsidRPr="00000000">
      <w:rPr>
        <w:rtl w:val="0"/>
      </w:rPr>
    </w:r>
  </w:p>
  <w:p w:rsidR="00000000" w:rsidDel="00000000" w:rsidP="00000000" w:rsidRDefault="00000000" w:rsidRPr="00000000" w14:paraId="000000A2">
    <w:pPr>
      <w:rPr>
        <w:rFonts w:ascii="Arial" w:cs="Arial" w:eastAsia="Arial" w:hAnsi="Arial"/>
        <w:sz w:val="18"/>
        <w:szCs w:val="18"/>
      </w:rPr>
    </w:pPr>
    <w:r w:rsidDel="00000000" w:rsidR="00000000" w:rsidRPr="00000000">
      <w:rPr>
        <w:rFonts w:ascii="Arial" w:cs="Arial" w:eastAsia="Arial" w:hAnsi="Arial"/>
        <w:sz w:val="18"/>
        <w:szCs w:val="18"/>
        <w:rtl w:val="0"/>
      </w:rPr>
      <w:t xml:space="preserve">August 22, 2024</w:t>
    </w:r>
  </w:p>
  <w:p w:rsidR="00000000" w:rsidDel="00000000" w:rsidP="00000000" w:rsidRDefault="00000000" w:rsidRPr="00000000" w14:paraId="000000A3">
    <w:pPr>
      <w:rPr>
        <w:rFonts w:ascii="Arial" w:cs="Arial" w:eastAsia="Arial" w:hAnsi="Arial"/>
        <w:b w:val="1"/>
        <w:color w:val="ff0000"/>
        <w:sz w:val="28"/>
        <w:szCs w:val="28"/>
      </w:rPr>
    </w:pPr>
    <w:r w:rsidDel="00000000" w:rsidR="00000000" w:rsidRPr="00000000">
      <w:rPr>
        <w:rFonts w:ascii="Arial" w:cs="Arial" w:eastAsia="Arial" w:hAnsi="Arial"/>
        <w:sz w:val="18"/>
        <w:szCs w:val="18"/>
        <w:rtl w:val="0"/>
      </w:rPr>
      <w:t xml:space="preserve">Page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ab/>
      <w:tab/>
      <w:tab/>
      <w:tab/>
      <w:tab/>
      <w:tab/>
      <w:tab/>
      <w:tab/>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900" w:hanging="360"/>
      </w:pPr>
      <w:rPr>
        <w:rFonts w:ascii="Arial" w:cs="Arial" w:eastAsia="Arial" w:hAnsi="Arial"/>
        <w:b w:val="1"/>
        <w:u w:val="none"/>
      </w:rPr>
    </w:lvl>
    <w:lvl w:ilvl="2">
      <w:start w:val="1"/>
      <w:numFmt w:val="bullet"/>
      <w:lvlText w:val="■"/>
      <w:lvlJc w:val="left"/>
      <w:pPr>
        <w:ind w:left="2160" w:hanging="360"/>
      </w:pPr>
      <w:rPr>
        <w:rFonts w:ascii="Arial" w:cs="Arial" w:eastAsia="Arial" w:hAnsi="Arial"/>
        <w:b w:val="1"/>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widowControl w:val="1"/>
      <w:spacing w:after="60" w:before="240" w:lineRule="auto"/>
    </w:pPr>
    <w:rPr>
      <w:rFonts w:ascii="Arial" w:cs="Arial" w:eastAsia="Arial" w:hAnsi="Arial"/>
      <w:b w:val="1"/>
      <w:sz w:val="26"/>
      <w:szCs w:val="26"/>
    </w:rPr>
  </w:style>
  <w:style w:type="paragraph" w:styleId="Heading4">
    <w:name w:val="heading 4"/>
    <w:basedOn w:val="Normal"/>
    <w:next w:val="Normal"/>
    <w:pPr>
      <w:keepNext w:val="1"/>
      <w:widowControl w:val="1"/>
    </w:pPr>
    <w:rPr>
      <w:rFonts w:ascii="Arial" w:cs="Arial" w:eastAsia="Arial" w:hAnsi="Arial"/>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069B6"/>
    <w:pPr>
      <w:widowControl w:val="0"/>
      <w:autoSpaceDE w:val="0"/>
      <w:autoSpaceDN w:val="0"/>
      <w:adjustRightInd w:val="0"/>
    </w:pPr>
    <w:rPr>
      <w:sz w:val="24"/>
      <w:szCs w:val="24"/>
    </w:rPr>
  </w:style>
  <w:style w:type="paragraph" w:styleId="Heading1">
    <w:name w:val="heading 1"/>
    <w:basedOn w:val="Normal"/>
    <w:next w:val="Normal"/>
    <w:qFormat w:val="1"/>
    <w:rsid w:val="007069B6"/>
    <w:pPr>
      <w:keepNext w:val="1"/>
      <w:widowControl w:val="1"/>
      <w:autoSpaceDE w:val="1"/>
      <w:autoSpaceDN w:val="1"/>
      <w:adjustRightInd w:val="1"/>
      <w:spacing w:after="60" w:before="240"/>
      <w:outlineLvl w:val="0"/>
    </w:pPr>
    <w:rPr>
      <w:rFonts w:ascii="Arial" w:cs="Arial" w:hAnsi="Arial"/>
      <w:b w:val="1"/>
      <w:bCs w:val="1"/>
      <w:kern w:val="32"/>
      <w:sz w:val="32"/>
      <w:szCs w:val="32"/>
    </w:rPr>
  </w:style>
  <w:style w:type="paragraph" w:styleId="Heading2">
    <w:name w:val="heading 2"/>
    <w:basedOn w:val="Normal"/>
    <w:next w:val="Normal"/>
    <w:qFormat w:val="1"/>
    <w:rsid w:val="007069B6"/>
    <w:pPr>
      <w:keepNext w:val="1"/>
      <w:spacing w:after="60" w:before="240"/>
      <w:outlineLvl w:val="1"/>
    </w:pPr>
    <w:rPr>
      <w:rFonts w:ascii="Cambria" w:hAnsi="Cambria"/>
      <w:b w:val="1"/>
      <w:bCs w:val="1"/>
      <w:i w:val="1"/>
      <w:iCs w:val="1"/>
      <w:sz w:val="28"/>
      <w:szCs w:val="28"/>
    </w:rPr>
  </w:style>
  <w:style w:type="paragraph" w:styleId="Heading3">
    <w:name w:val="heading 3"/>
    <w:basedOn w:val="Normal"/>
    <w:next w:val="Normal"/>
    <w:qFormat w:val="1"/>
    <w:rsid w:val="007069B6"/>
    <w:pPr>
      <w:keepNext w:val="1"/>
      <w:widowControl w:val="1"/>
      <w:autoSpaceDE w:val="1"/>
      <w:autoSpaceDN w:val="1"/>
      <w:adjustRightInd w:val="1"/>
      <w:spacing w:after="60" w:before="240"/>
      <w:outlineLvl w:val="2"/>
    </w:pPr>
    <w:rPr>
      <w:rFonts w:ascii="Arial" w:cs="Arial" w:hAnsi="Arial"/>
      <w:b w:val="1"/>
      <w:bCs w:val="1"/>
      <w:sz w:val="26"/>
      <w:szCs w:val="26"/>
    </w:rPr>
  </w:style>
  <w:style w:type="paragraph" w:styleId="Heading4">
    <w:name w:val="heading 4"/>
    <w:basedOn w:val="Normal"/>
    <w:next w:val="Normal"/>
    <w:qFormat w:val="1"/>
    <w:rsid w:val="007069B6"/>
    <w:pPr>
      <w:keepNext w:val="1"/>
      <w:widowControl w:val="1"/>
      <w:autoSpaceDE w:val="1"/>
      <w:autoSpaceDN w:val="1"/>
      <w:adjustRightInd w:val="1"/>
      <w:outlineLvl w:val="3"/>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7069B6"/>
  </w:style>
  <w:style w:type="paragraph" w:styleId="BodyText">
    <w:name w:val="Body Text"/>
    <w:basedOn w:val="Normal"/>
    <w:semiHidden w:val="1"/>
    <w:rsid w:val="007069B6"/>
    <w:pPr>
      <w:spacing w:after="120"/>
    </w:pPr>
  </w:style>
  <w:style w:type="paragraph" w:styleId="Header">
    <w:name w:val="header"/>
    <w:basedOn w:val="Normal"/>
    <w:semiHidden w:val="1"/>
    <w:rsid w:val="007069B6"/>
    <w:pPr>
      <w:tabs>
        <w:tab w:val="center" w:pos="4320"/>
        <w:tab w:val="right" w:pos="8640"/>
      </w:tabs>
    </w:pPr>
  </w:style>
  <w:style w:type="paragraph" w:styleId="Footer">
    <w:name w:val="footer"/>
    <w:basedOn w:val="Normal"/>
    <w:semiHidden w:val="1"/>
    <w:rsid w:val="007069B6"/>
    <w:pPr>
      <w:tabs>
        <w:tab w:val="center" w:pos="4320"/>
        <w:tab w:val="right" w:pos="8640"/>
      </w:tabs>
    </w:pPr>
  </w:style>
  <w:style w:type="character" w:styleId="PageNumber">
    <w:name w:val="page number"/>
    <w:basedOn w:val="DefaultParagraphFont"/>
    <w:semiHidden w:val="1"/>
    <w:rsid w:val="007069B6"/>
  </w:style>
  <w:style w:type="paragraph" w:styleId="Level1" w:customStyle="1">
    <w:name w:val="Level 1"/>
    <w:basedOn w:val="Normal"/>
    <w:rsid w:val="007069B6"/>
    <w:pPr>
      <w:ind w:left="720" w:hanging="720"/>
    </w:pPr>
  </w:style>
  <w:style w:type="paragraph" w:styleId="Level2" w:customStyle="1">
    <w:name w:val="Level 2"/>
    <w:basedOn w:val="Normal"/>
    <w:rsid w:val="007069B6"/>
    <w:pPr>
      <w:ind w:left="1440" w:hanging="720"/>
    </w:pPr>
  </w:style>
  <w:style w:type="paragraph" w:styleId="Level3" w:customStyle="1">
    <w:name w:val="Level 3"/>
    <w:basedOn w:val="Normal"/>
    <w:rsid w:val="007069B6"/>
    <w:pPr>
      <w:ind w:left="2160" w:hanging="720"/>
    </w:pPr>
  </w:style>
  <w:style w:type="paragraph" w:styleId="Level4" w:customStyle="1">
    <w:name w:val="Level 4"/>
    <w:basedOn w:val="Normal"/>
    <w:rsid w:val="007069B6"/>
    <w:pPr>
      <w:ind w:left="2880" w:hanging="720"/>
    </w:pPr>
  </w:style>
  <w:style w:type="paragraph" w:styleId="BalloonText">
    <w:name w:val="Balloon Text"/>
    <w:basedOn w:val="Normal"/>
    <w:semiHidden w:val="1"/>
    <w:rsid w:val="007069B6"/>
    <w:rPr>
      <w:rFonts w:ascii="Tahoma" w:cs="Tahoma" w:hAnsi="Tahoma"/>
      <w:sz w:val="16"/>
      <w:szCs w:val="16"/>
    </w:rPr>
  </w:style>
  <w:style w:type="character" w:styleId="Hyperlink">
    <w:name w:val="Hyperlink"/>
    <w:basedOn w:val="DefaultParagraphFont"/>
    <w:rsid w:val="007069B6"/>
    <w:rPr>
      <w:color w:val="0000ff"/>
      <w:u w:val="single"/>
    </w:rPr>
  </w:style>
  <w:style w:type="paragraph" w:styleId="Style1" w:customStyle="1">
    <w:name w:val="Style 1"/>
    <w:basedOn w:val="Normal"/>
    <w:rsid w:val="007069B6"/>
  </w:style>
  <w:style w:type="paragraph" w:styleId="Style2" w:customStyle="1">
    <w:name w:val="Style 2"/>
    <w:basedOn w:val="Normal"/>
    <w:rsid w:val="007069B6"/>
    <w:pPr>
      <w:adjustRightInd w:val="1"/>
      <w:ind w:left="1368" w:hanging="720"/>
      <w:jc w:val="both"/>
    </w:pPr>
  </w:style>
  <w:style w:type="paragraph" w:styleId="Style3" w:customStyle="1">
    <w:name w:val="Style 3"/>
    <w:basedOn w:val="Normal"/>
    <w:rsid w:val="007069B6"/>
  </w:style>
  <w:style w:type="character" w:styleId="FollowedHyperlink">
    <w:name w:val="FollowedHyperlink"/>
    <w:basedOn w:val="DefaultParagraphFont"/>
    <w:semiHidden w:val="1"/>
    <w:rsid w:val="007069B6"/>
    <w:rPr>
      <w:color w:val="800080"/>
      <w:u w:val="single"/>
    </w:rPr>
  </w:style>
  <w:style w:type="paragraph" w:styleId="BodyTextIndent">
    <w:name w:val="Body Text Indent"/>
    <w:basedOn w:val="Normal"/>
    <w:semiHidden w:val="1"/>
    <w:rsid w:val="007069B6"/>
    <w:pPr>
      <w:spacing w:after="120"/>
      <w:ind w:left="360"/>
    </w:pPr>
  </w:style>
  <w:style w:type="paragraph" w:styleId="NormalWeb">
    <w:name w:val="Normal (Web)"/>
    <w:basedOn w:val="Normal"/>
    <w:semiHidden w:val="1"/>
    <w:rsid w:val="007069B6"/>
    <w:pPr>
      <w:widowControl w:val="1"/>
      <w:autoSpaceDE w:val="1"/>
      <w:autoSpaceDN w:val="1"/>
      <w:adjustRightInd w:val="1"/>
      <w:spacing w:after="100" w:afterAutospacing="1" w:before="100" w:beforeAutospacing="1"/>
    </w:pPr>
    <w:rPr>
      <w:rFonts w:ascii="Arial Unicode MS" w:cs="Arial Unicode MS" w:eastAsia="Arial Unicode MS" w:hAnsi="Arial Unicode MS"/>
    </w:rPr>
  </w:style>
  <w:style w:type="paragraph" w:styleId="Style4" w:customStyle="1">
    <w:name w:val="Style 4"/>
    <w:basedOn w:val="Normal"/>
    <w:rsid w:val="007069B6"/>
    <w:pPr>
      <w:adjustRightInd w:val="1"/>
      <w:spacing w:after="7740" w:before="252"/>
      <w:ind w:left="360" w:right="72" w:hanging="360"/>
      <w:jc w:val="both"/>
    </w:pPr>
  </w:style>
  <w:style w:type="paragraph" w:styleId="HTMLAddress">
    <w:name w:val="HTML Address"/>
    <w:basedOn w:val="Normal"/>
    <w:semiHidden w:val="1"/>
    <w:rsid w:val="007069B6"/>
    <w:pPr>
      <w:widowControl w:val="1"/>
      <w:autoSpaceDE w:val="1"/>
      <w:autoSpaceDN w:val="1"/>
      <w:adjustRightInd w:val="1"/>
    </w:pPr>
    <w:rPr>
      <w:i w:val="1"/>
      <w:iCs w:val="1"/>
    </w:rPr>
  </w:style>
  <w:style w:type="character" w:styleId="ecaddress" w:customStyle="1">
    <w:name w:val="ecaddress"/>
    <w:basedOn w:val="DefaultParagraphFont"/>
    <w:rsid w:val="007069B6"/>
  </w:style>
  <w:style w:type="paragraph" w:styleId="PlainText">
    <w:name w:val="Plain Text"/>
    <w:basedOn w:val="Normal"/>
    <w:semiHidden w:val="1"/>
    <w:rsid w:val="007069B6"/>
    <w:pPr>
      <w:widowControl w:val="1"/>
      <w:autoSpaceDE w:val="1"/>
      <w:autoSpaceDN w:val="1"/>
      <w:adjustRightInd w:val="1"/>
    </w:pPr>
    <w:rPr>
      <w:rFonts w:ascii="Courier New" w:cs="Courier New" w:hAnsi="Courier New"/>
      <w:sz w:val="20"/>
      <w:szCs w:val="20"/>
    </w:rPr>
  </w:style>
  <w:style w:type="character" w:styleId="CommentReference">
    <w:name w:val="annotation reference"/>
    <w:basedOn w:val="DefaultParagraphFont"/>
    <w:semiHidden w:val="1"/>
    <w:rsid w:val="007069B6"/>
    <w:rPr>
      <w:sz w:val="16"/>
      <w:szCs w:val="16"/>
    </w:rPr>
  </w:style>
  <w:style w:type="paragraph" w:styleId="CommentText">
    <w:name w:val="annotation text"/>
    <w:basedOn w:val="Normal"/>
    <w:semiHidden w:val="1"/>
    <w:rsid w:val="007069B6"/>
    <w:rPr>
      <w:sz w:val="20"/>
      <w:szCs w:val="20"/>
    </w:rPr>
  </w:style>
  <w:style w:type="paragraph" w:styleId="CommentSubject">
    <w:name w:val="annotation subject"/>
    <w:basedOn w:val="CommentText"/>
    <w:next w:val="CommentText"/>
    <w:semiHidden w:val="1"/>
    <w:rsid w:val="007069B6"/>
    <w:rPr>
      <w:b w:val="1"/>
      <w:bCs w:val="1"/>
    </w:rPr>
  </w:style>
  <w:style w:type="paragraph" w:styleId="Style5" w:customStyle="1">
    <w:name w:val="Style 5"/>
    <w:basedOn w:val="Normal"/>
    <w:rsid w:val="007069B6"/>
    <w:pPr>
      <w:adjustRightInd w:val="1"/>
      <w:spacing w:after="9756"/>
      <w:jc w:val="both"/>
    </w:pPr>
  </w:style>
  <w:style w:type="character" w:styleId="Strong">
    <w:name w:val="Strong"/>
    <w:basedOn w:val="DefaultParagraphFont"/>
    <w:qFormat w:val="1"/>
    <w:rsid w:val="007069B6"/>
    <w:rPr>
      <w:b w:val="1"/>
      <w:bCs w:val="1"/>
    </w:rPr>
  </w:style>
  <w:style w:type="paragraph" w:styleId="ListParagraph">
    <w:name w:val="List Paragraph"/>
    <w:basedOn w:val="Normal"/>
    <w:uiPriority w:val="34"/>
    <w:qFormat w:val="1"/>
    <w:rsid w:val="007069B6"/>
    <w:pPr>
      <w:widowControl w:val="1"/>
      <w:autoSpaceDE w:val="1"/>
      <w:autoSpaceDN w:val="1"/>
      <w:adjustRightInd w:val="1"/>
      <w:spacing w:after="200" w:line="276" w:lineRule="auto"/>
      <w:ind w:left="720"/>
      <w:contextualSpacing w:val="1"/>
    </w:pPr>
    <w:rPr>
      <w:rFonts w:ascii="Calibri" w:eastAsia="Calibri" w:hAnsi="Calibri"/>
      <w:sz w:val="22"/>
      <w:szCs w:val="22"/>
    </w:rPr>
  </w:style>
  <w:style w:type="paragraph" w:styleId="BodyText2">
    <w:name w:val="Body Text 2"/>
    <w:basedOn w:val="Normal"/>
    <w:semiHidden w:val="1"/>
    <w:rsid w:val="007069B6"/>
    <w:pPr>
      <w:spacing w:after="120" w:line="480" w:lineRule="auto"/>
    </w:pPr>
  </w:style>
  <w:style w:type="character" w:styleId="BodyText2Char" w:customStyle="1">
    <w:name w:val="Body Text 2 Char"/>
    <w:basedOn w:val="DefaultParagraphFont"/>
    <w:rsid w:val="007069B6"/>
    <w:rPr>
      <w:sz w:val="24"/>
      <w:szCs w:val="24"/>
    </w:rPr>
  </w:style>
  <w:style w:type="paragraph" w:styleId="Default" w:customStyle="1">
    <w:name w:val="Default"/>
    <w:rsid w:val="007069B6"/>
    <w:pPr>
      <w:autoSpaceDE w:val="0"/>
      <w:autoSpaceDN w:val="0"/>
      <w:adjustRightInd w:val="0"/>
    </w:pPr>
    <w:rPr>
      <w:color w:val="000000"/>
      <w:sz w:val="24"/>
      <w:szCs w:val="24"/>
    </w:rPr>
  </w:style>
  <w:style w:type="character" w:styleId="Heading2Char" w:customStyle="1">
    <w:name w:val="Heading 2 Char"/>
    <w:basedOn w:val="DefaultParagraphFont"/>
    <w:semiHidden w:val="1"/>
    <w:rsid w:val="007069B6"/>
    <w:rPr>
      <w:rFonts w:ascii="Cambria" w:cs="Times New Roman" w:eastAsia="Times New Roman" w:hAnsi="Cambria"/>
      <w:b w:val="1"/>
      <w:bCs w:val="1"/>
      <w:i w:val="1"/>
      <w:iCs w:val="1"/>
      <w:sz w:val="28"/>
      <w:szCs w:val="28"/>
    </w:rPr>
  </w:style>
  <w:style w:type="character" w:styleId="HeaderChar" w:customStyle="1">
    <w:name w:val="Header Char"/>
    <w:basedOn w:val="DefaultParagraphFont"/>
    <w:rsid w:val="007069B6"/>
    <w:rPr>
      <w:sz w:val="24"/>
      <w:szCs w:val="24"/>
    </w:rPr>
  </w:style>
  <w:style w:type="character" w:styleId="FooterChar" w:customStyle="1">
    <w:name w:val="Footer Char"/>
    <w:basedOn w:val="DefaultParagraphFont"/>
    <w:rsid w:val="007069B6"/>
    <w:rPr>
      <w:sz w:val="24"/>
      <w:szCs w:val="24"/>
    </w:rPr>
  </w:style>
  <w:style w:type="character" w:styleId="HTMLAddressChar" w:customStyle="1">
    <w:name w:val="HTML Address Char"/>
    <w:basedOn w:val="DefaultParagraphFont"/>
    <w:rsid w:val="007069B6"/>
    <w:rPr>
      <w:i w:val="1"/>
      <w:iCs w:val="1"/>
      <w:sz w:val="24"/>
      <w:szCs w:val="24"/>
    </w:rPr>
  </w:style>
  <w:style w:type="character" w:styleId="PlainTextChar" w:customStyle="1">
    <w:name w:val="Plain Text Char"/>
    <w:basedOn w:val="DefaultParagraphFont"/>
    <w:rsid w:val="007069B6"/>
    <w:rPr>
      <w:rFonts w:ascii="Courier New" w:cs="Courier New" w:hAnsi="Courier New"/>
    </w:rPr>
  </w:style>
  <w:style w:type="paragraph" w:styleId="ListBullet">
    <w:name w:val="List Bullet"/>
    <w:basedOn w:val="Normal"/>
    <w:semiHidden w:val="1"/>
    <w:rsid w:val="007069B6"/>
    <w:pPr>
      <w:numPr>
        <w:numId w:val="1"/>
      </w:numPr>
      <w:contextualSpacing w:val="1"/>
    </w:pPr>
  </w:style>
  <w:style w:type="paragraph" w:styleId="BodyTextIndent3">
    <w:name w:val="Body Text Indent 3"/>
    <w:basedOn w:val="Normal"/>
    <w:link w:val="BodyTextIndent3Char"/>
    <w:uiPriority w:val="99"/>
    <w:unhideWhenUsed w:val="1"/>
    <w:rsid w:val="0037013E"/>
    <w:pPr>
      <w:spacing w:after="120"/>
      <w:ind w:left="360"/>
    </w:pPr>
    <w:rPr>
      <w:sz w:val="16"/>
      <w:szCs w:val="16"/>
    </w:rPr>
  </w:style>
  <w:style w:type="character" w:styleId="BodyTextIndent3Char" w:customStyle="1">
    <w:name w:val="Body Text Indent 3 Char"/>
    <w:basedOn w:val="DefaultParagraphFont"/>
    <w:link w:val="BodyTextIndent3"/>
    <w:uiPriority w:val="99"/>
    <w:rsid w:val="0037013E"/>
    <w:rPr>
      <w:sz w:val="16"/>
      <w:szCs w:val="16"/>
    </w:rPr>
  </w:style>
  <w:style w:type="table" w:styleId="TableGrid">
    <w:name w:val="Table Grid"/>
    <w:basedOn w:val="TableNormal"/>
    <w:uiPriority w:val="39"/>
    <w:rsid w:val="00083AF9"/>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387FC3"/>
    <w:rPr>
      <w:rFonts w:asciiTheme="minorHAnsi" w:cstheme="minorBidi" w:eastAsiaTheme="minorHAnsi" w:hAnsiTheme="minorHAns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2">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wf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VWJjTzvRyHViHJwI1mCy/8QKA==">CgMxLjAyCWguM3pueXNoNzIOaC41dzJ1YjJtMGo5eXQ4AGolChRzdWdnZXN0Lmp6a3Q1bDNxdGp2MxINQW5kcmV3IEdydWJlcmolChRzdWdnZXN0Lmc1bXN6dzZkcWN2YhINQW5kcmV3IEdydWJlcmolChRzdWdnZXN0LmVsaDN4c3kycHdlMxINQW5kcmV3IEdydWJlcnIhMXlubVdTcEZ4M3pzZG1GMlVvZTJsbVNSSW1BNXQxUVoz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2020-02-24T21:14:00Z</dcterms:created>
  <dc:creator>Registered User</dc:creator>
</cp:coreProperties>
</file>