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46"/>
          <w:szCs w:val="46"/>
          <w:u w:val="single"/>
        </w:rPr>
      </w:pPr>
      <w:r w:rsidDel="00000000" w:rsidR="00000000" w:rsidRPr="00000000">
        <w:rPr>
          <w:sz w:val="46"/>
          <w:szCs w:val="46"/>
          <w:u w:val="single"/>
          <w:rtl w:val="0"/>
        </w:rPr>
        <w:t xml:space="preserve">Manti City Senior Center Project</w:t>
      </w:r>
    </w:p>
    <w:p w:rsidR="00000000" w:rsidDel="00000000" w:rsidP="00000000" w:rsidRDefault="00000000" w:rsidRPr="00000000" w14:paraId="00000002">
      <w:pPr>
        <w:jc w:val="center"/>
        <w:rPr>
          <w:sz w:val="46"/>
          <w:szCs w:val="46"/>
          <w:u w:val="single"/>
        </w:rPr>
      </w:pPr>
      <w:r w:rsidDel="00000000" w:rsidR="00000000" w:rsidRPr="00000000">
        <w:rPr>
          <w:sz w:val="46"/>
          <w:szCs w:val="46"/>
          <w:u w:val="single"/>
          <w:rtl w:val="0"/>
        </w:rPr>
        <w:t xml:space="preserve">Scope of Work </w:t>
      </w:r>
    </w:p>
    <w:p w:rsidR="00000000" w:rsidDel="00000000" w:rsidP="00000000" w:rsidRDefault="00000000" w:rsidRPr="00000000" w14:paraId="00000003">
      <w:pPr>
        <w:jc w:val="center"/>
        <w:rPr>
          <w:sz w:val="46"/>
          <w:szCs w:val="46"/>
          <w:u w:val="single"/>
        </w:rPr>
      </w:pPr>
      <w:r w:rsidDel="00000000" w:rsidR="00000000" w:rsidRPr="00000000">
        <w:rPr>
          <w:rtl w:val="0"/>
        </w:rPr>
      </w:r>
    </w:p>
    <w:p w:rsidR="00000000" w:rsidDel="00000000" w:rsidP="00000000" w:rsidRDefault="00000000" w:rsidRPr="00000000" w14:paraId="00000004">
      <w:pPr>
        <w:spacing w:line="276" w:lineRule="auto"/>
        <w:rPr>
          <w:rFonts w:ascii="Lato" w:cs="Lato" w:eastAsia="Lato" w:hAnsi="Lato"/>
          <w:b w:val="1"/>
          <w:sz w:val="24"/>
          <w:szCs w:val="24"/>
        </w:rPr>
      </w:pPr>
      <w:r w:rsidDel="00000000" w:rsidR="00000000" w:rsidRPr="00000000">
        <w:rPr>
          <w:rFonts w:ascii="Lato" w:cs="Lato" w:eastAsia="Lato" w:hAnsi="Lato"/>
          <w:b w:val="1"/>
          <w:sz w:val="24"/>
          <w:szCs w:val="24"/>
          <w:rtl w:val="0"/>
        </w:rPr>
        <w:t xml:space="preserve">Scope or Work/ Improvements to include:</w:t>
      </w:r>
    </w:p>
    <w:p w:rsidR="00000000" w:rsidDel="00000000" w:rsidP="00000000" w:rsidRDefault="00000000" w:rsidRPr="00000000" w14:paraId="00000005">
      <w:pPr>
        <w:numPr>
          <w:ilvl w:val="0"/>
          <w:numId w:val="1"/>
        </w:numPr>
        <w:spacing w:line="276" w:lineRule="auto"/>
        <w:ind w:left="720" w:hanging="360"/>
        <w:rPr>
          <w:rFonts w:ascii="Lato" w:cs="Lato" w:eastAsia="Lato" w:hAnsi="Lato"/>
          <w:sz w:val="24"/>
          <w:szCs w:val="24"/>
        </w:rPr>
      </w:pPr>
      <w:r w:rsidDel="00000000" w:rsidR="00000000" w:rsidRPr="00000000">
        <w:rPr>
          <w:rFonts w:ascii="Lato" w:cs="Lato" w:eastAsia="Lato" w:hAnsi="Lato"/>
          <w:sz w:val="24"/>
          <w:szCs w:val="24"/>
          <w:rtl w:val="0"/>
        </w:rPr>
        <w:t xml:space="preserve"> Enlargement and upgrading of kitchen area including:</w:t>
      </w:r>
    </w:p>
    <w:p w:rsidR="00000000" w:rsidDel="00000000" w:rsidP="00000000" w:rsidRDefault="00000000" w:rsidRPr="00000000" w14:paraId="00000006">
      <w:pPr>
        <w:numPr>
          <w:ilvl w:val="1"/>
          <w:numId w:val="1"/>
        </w:numPr>
        <w:spacing w:line="276" w:lineRule="auto"/>
        <w:ind w:left="1440" w:hanging="360"/>
        <w:rPr>
          <w:rFonts w:ascii="Lato" w:cs="Lato" w:eastAsia="Lato" w:hAnsi="Lato"/>
          <w:sz w:val="24"/>
          <w:szCs w:val="24"/>
        </w:rPr>
      </w:pPr>
      <w:r w:rsidDel="00000000" w:rsidR="00000000" w:rsidRPr="00000000">
        <w:rPr>
          <w:rFonts w:ascii="Lato" w:cs="Lato" w:eastAsia="Lato" w:hAnsi="Lato"/>
          <w:sz w:val="24"/>
          <w:szCs w:val="24"/>
          <w:rtl w:val="0"/>
        </w:rPr>
        <w:t xml:space="preserve">Upgrades to the sink, cabinets and flooring. Improvements will allow staffing to serve more individuals.  Replace outdated equipment with energy-efficient alternatives to reduce operational costs and ensure a safer cooking environment.</w:t>
      </w:r>
    </w:p>
    <w:p w:rsidR="00000000" w:rsidDel="00000000" w:rsidP="00000000" w:rsidRDefault="00000000" w:rsidRPr="00000000" w14:paraId="00000007">
      <w:pPr>
        <w:numPr>
          <w:ilvl w:val="1"/>
          <w:numId w:val="1"/>
        </w:numPr>
        <w:spacing w:line="276" w:lineRule="auto"/>
        <w:ind w:left="1440" w:hanging="360"/>
        <w:rPr>
          <w:rFonts w:ascii="Lato" w:cs="Lato" w:eastAsia="Lato" w:hAnsi="Lato"/>
          <w:sz w:val="24"/>
          <w:szCs w:val="24"/>
        </w:rPr>
      </w:pPr>
      <w:r w:rsidDel="00000000" w:rsidR="00000000" w:rsidRPr="00000000">
        <w:rPr>
          <w:rFonts w:ascii="Lato" w:cs="Lato" w:eastAsia="Lato" w:hAnsi="Lato"/>
          <w:sz w:val="24"/>
          <w:szCs w:val="24"/>
          <w:rtl w:val="0"/>
        </w:rPr>
        <w:t xml:space="preserve">Removal of one wall and erection of another to expand the kitchen.  Old wall removal equals 7.5 linear feet.  New wall erection equals 20 linear feet.  Total enlargement area equals approximately 150 square feet.  </w:t>
      </w:r>
    </w:p>
    <w:p w:rsidR="00000000" w:rsidDel="00000000" w:rsidP="00000000" w:rsidRDefault="00000000" w:rsidRPr="00000000" w14:paraId="00000008">
      <w:pPr>
        <w:numPr>
          <w:ilvl w:val="1"/>
          <w:numId w:val="1"/>
        </w:numPr>
        <w:spacing w:line="276" w:lineRule="auto"/>
        <w:ind w:left="1440" w:hanging="360"/>
        <w:rPr>
          <w:rFonts w:ascii="Lato" w:cs="Lato" w:eastAsia="Lato" w:hAnsi="Lato"/>
          <w:sz w:val="24"/>
          <w:szCs w:val="24"/>
        </w:rPr>
      </w:pPr>
      <w:r w:rsidDel="00000000" w:rsidR="00000000" w:rsidRPr="00000000">
        <w:rPr>
          <w:rFonts w:ascii="Lato" w:cs="Lato" w:eastAsia="Lato" w:hAnsi="Lato"/>
          <w:sz w:val="24"/>
          <w:szCs w:val="24"/>
          <w:rtl w:val="0"/>
        </w:rPr>
        <w:t xml:space="preserve">Replacement of appliances with commercial grade units.  Upgrading units will increase efficiency and enhance meal preparation capabilities. Appliances to include two double ovens with cook top range, one 3- door refrigerator.</w:t>
      </w:r>
    </w:p>
    <w:p w:rsidR="00000000" w:rsidDel="00000000" w:rsidP="00000000" w:rsidRDefault="00000000" w:rsidRPr="00000000" w14:paraId="00000009">
      <w:pPr>
        <w:numPr>
          <w:ilvl w:val="0"/>
          <w:numId w:val="1"/>
        </w:numPr>
        <w:spacing w:line="276" w:lineRule="auto"/>
        <w:ind w:left="720" w:hanging="360"/>
        <w:rPr>
          <w:rFonts w:ascii="Lato" w:cs="Lato" w:eastAsia="Lato" w:hAnsi="Lato"/>
          <w:sz w:val="24"/>
          <w:szCs w:val="24"/>
        </w:rPr>
      </w:pPr>
      <w:r w:rsidDel="00000000" w:rsidR="00000000" w:rsidRPr="00000000">
        <w:rPr>
          <w:rFonts w:ascii="Lato" w:cs="Lato" w:eastAsia="Lato" w:hAnsi="Lato"/>
          <w:sz w:val="24"/>
          <w:szCs w:val="24"/>
          <w:rtl w:val="0"/>
        </w:rPr>
        <w:t xml:space="preserve">Replacement of worn carpets in the lounge area, approximately 792 square feet.</w:t>
      </w:r>
    </w:p>
    <w:p w:rsidR="00000000" w:rsidDel="00000000" w:rsidP="00000000" w:rsidRDefault="00000000" w:rsidRPr="00000000" w14:paraId="0000000A">
      <w:pPr>
        <w:numPr>
          <w:ilvl w:val="0"/>
          <w:numId w:val="1"/>
        </w:numPr>
        <w:pBdr>
          <w:top w:color="d9d9e3" w:space="0" w:sz="0" w:val="none"/>
          <w:left w:color="d9d9e3" w:space="0" w:sz="0" w:val="none"/>
          <w:bottom w:color="d9d9e3" w:space="0" w:sz="0" w:val="none"/>
          <w:right w:color="d9d9e3" w:space="0" w:sz="0" w:val="none"/>
          <w:between w:color="d9d9e3" w:space="0" w:sz="0" w:val="none"/>
        </w:pBdr>
        <w:spacing w:line="276" w:lineRule="auto"/>
        <w:ind w:left="720" w:hanging="360"/>
        <w:rPr>
          <w:rFonts w:ascii="Lato" w:cs="Lato" w:eastAsia="Lato" w:hAnsi="Lato"/>
          <w:sz w:val="24"/>
          <w:szCs w:val="24"/>
        </w:rPr>
      </w:pPr>
      <w:r w:rsidDel="00000000" w:rsidR="00000000" w:rsidRPr="00000000">
        <w:rPr>
          <w:rFonts w:ascii="Lato" w:cs="Lato" w:eastAsia="Lato" w:hAnsi="Lato"/>
          <w:sz w:val="24"/>
          <w:szCs w:val="24"/>
          <w:rtl w:val="0"/>
        </w:rPr>
        <w:t xml:space="preserve">Enhance kitchen safety by installing new flooring and proper lighting to create a secure environment for both staff and seniors to reduce the risk of accidents and create a comfortable workspace for kitchen personnel.</w:t>
      </w:r>
    </w:p>
    <w:p w:rsidR="00000000" w:rsidDel="00000000" w:rsidP="00000000" w:rsidRDefault="00000000" w:rsidRPr="00000000" w14:paraId="0000000B">
      <w:pPr>
        <w:numPr>
          <w:ilvl w:val="0"/>
          <w:numId w:val="1"/>
        </w:numPr>
        <w:pBdr>
          <w:top w:color="d9d9e3" w:space="0" w:sz="0" w:val="none"/>
          <w:left w:color="d9d9e3" w:space="0" w:sz="0" w:val="none"/>
          <w:bottom w:color="d9d9e3" w:space="0" w:sz="0" w:val="none"/>
          <w:right w:color="d9d9e3" w:space="0" w:sz="0" w:val="none"/>
          <w:between w:color="d9d9e3" w:space="0" w:sz="0" w:val="none"/>
        </w:pBdr>
        <w:spacing w:line="276" w:lineRule="auto"/>
        <w:ind w:left="720" w:hanging="360"/>
        <w:rPr>
          <w:rFonts w:ascii="Lato" w:cs="Lato" w:eastAsia="Lato" w:hAnsi="Lato"/>
          <w:sz w:val="24"/>
          <w:szCs w:val="24"/>
        </w:rPr>
      </w:pPr>
      <w:r w:rsidDel="00000000" w:rsidR="00000000" w:rsidRPr="00000000">
        <w:rPr>
          <w:rFonts w:ascii="Lato" w:cs="Lato" w:eastAsia="Lato" w:hAnsi="Lato"/>
          <w:sz w:val="24"/>
          <w:szCs w:val="24"/>
          <w:rtl w:val="0"/>
        </w:rPr>
        <w:t xml:space="preserve">Install heating and air conditioning throughout kitchen area</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