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E712F" w14:textId="77777777" w:rsidR="00BF0BB4" w:rsidRPr="007B0FCD" w:rsidRDefault="00BF0BB4" w:rsidP="00BF0BB4">
      <w:pPr>
        <w:autoSpaceDE w:val="0"/>
        <w:autoSpaceDN w:val="0"/>
        <w:adjustRightInd w:val="0"/>
        <w:spacing w:after="0" w:line="240" w:lineRule="auto"/>
        <w:jc w:val="center"/>
        <w:rPr>
          <w:rFonts w:ascii="Times New Roman" w:hAnsi="Times New Roman" w:cs="Times New Roman"/>
          <w:kern w:val="0"/>
          <w:sz w:val="52"/>
          <w:szCs w:val="52"/>
        </w:rPr>
      </w:pPr>
      <w:r w:rsidRPr="007B0FCD">
        <w:rPr>
          <w:rFonts w:ascii="Times New Roman" w:hAnsi="Times New Roman" w:cs="Times New Roman"/>
          <w:kern w:val="0"/>
          <w:sz w:val="52"/>
          <w:szCs w:val="52"/>
          <w:lang w:val="en-CA"/>
        </w:rPr>
        <w:fldChar w:fldCharType="begin"/>
      </w:r>
      <w:r w:rsidRPr="007B0FCD">
        <w:rPr>
          <w:rFonts w:ascii="Times New Roman" w:hAnsi="Times New Roman" w:cs="Times New Roman"/>
          <w:kern w:val="0"/>
          <w:sz w:val="52"/>
          <w:szCs w:val="52"/>
          <w:lang w:val="en-CA"/>
        </w:rPr>
        <w:instrText xml:space="preserve"> SEQ CHAPTER \h \r 1</w:instrText>
      </w:r>
      <w:r w:rsidRPr="007B0FCD">
        <w:rPr>
          <w:rFonts w:ascii="Times New Roman" w:hAnsi="Times New Roman" w:cs="Times New Roman"/>
          <w:kern w:val="0"/>
          <w:sz w:val="52"/>
          <w:szCs w:val="52"/>
          <w:lang w:val="en-CA"/>
        </w:rPr>
        <w:fldChar w:fldCharType="end"/>
      </w:r>
      <w:r w:rsidRPr="007B0FCD">
        <w:rPr>
          <w:rFonts w:ascii="Times New Roman" w:hAnsi="Times New Roman" w:cs="Times New Roman"/>
          <w:kern w:val="0"/>
          <w:sz w:val="52"/>
          <w:szCs w:val="52"/>
        </w:rPr>
        <w:t>PUBLIC NOTICE - BUDGET HEARING</w:t>
      </w:r>
    </w:p>
    <w:p w14:paraId="5D1B4DE9" w14:textId="77777777" w:rsidR="00BF0BB4" w:rsidRDefault="00BF0BB4" w:rsidP="00BF0BB4">
      <w:pPr>
        <w:autoSpaceDE w:val="0"/>
        <w:autoSpaceDN w:val="0"/>
        <w:adjustRightInd w:val="0"/>
        <w:spacing w:after="0" w:line="240" w:lineRule="auto"/>
        <w:jc w:val="center"/>
        <w:rPr>
          <w:rFonts w:ascii="Times New Roman" w:hAnsi="Times New Roman" w:cs="Times New Roman"/>
          <w:kern w:val="0"/>
          <w:sz w:val="24"/>
          <w:szCs w:val="24"/>
        </w:rPr>
      </w:pPr>
    </w:p>
    <w:p w14:paraId="306D424C" w14:textId="77777777" w:rsidR="0081430B" w:rsidRDefault="0081430B" w:rsidP="00BF0BB4">
      <w:pPr>
        <w:autoSpaceDE w:val="0"/>
        <w:autoSpaceDN w:val="0"/>
        <w:adjustRightInd w:val="0"/>
        <w:spacing w:after="0" w:line="240" w:lineRule="auto"/>
        <w:jc w:val="center"/>
        <w:rPr>
          <w:rFonts w:ascii="Times New Roman" w:hAnsi="Times New Roman" w:cs="Times New Roman"/>
          <w:kern w:val="0"/>
          <w:sz w:val="24"/>
          <w:szCs w:val="24"/>
        </w:rPr>
      </w:pPr>
    </w:p>
    <w:p w14:paraId="79485F2F" w14:textId="77777777" w:rsidR="007B0FCD" w:rsidRDefault="007B0FCD" w:rsidP="00BF0BB4">
      <w:pPr>
        <w:autoSpaceDE w:val="0"/>
        <w:autoSpaceDN w:val="0"/>
        <w:adjustRightInd w:val="0"/>
        <w:spacing w:after="0" w:line="240" w:lineRule="auto"/>
        <w:jc w:val="center"/>
        <w:rPr>
          <w:rFonts w:ascii="Times New Roman" w:hAnsi="Times New Roman" w:cs="Times New Roman"/>
          <w:kern w:val="0"/>
          <w:sz w:val="24"/>
          <w:szCs w:val="24"/>
        </w:rPr>
      </w:pPr>
    </w:p>
    <w:p w14:paraId="74F40028" w14:textId="77777777" w:rsidR="007B0FCD" w:rsidRPr="00BF0BB4" w:rsidRDefault="007B0FCD" w:rsidP="00BF0BB4">
      <w:pPr>
        <w:autoSpaceDE w:val="0"/>
        <w:autoSpaceDN w:val="0"/>
        <w:adjustRightInd w:val="0"/>
        <w:spacing w:after="0" w:line="240" w:lineRule="auto"/>
        <w:jc w:val="center"/>
        <w:rPr>
          <w:rFonts w:ascii="Times New Roman" w:hAnsi="Times New Roman" w:cs="Times New Roman"/>
          <w:kern w:val="0"/>
          <w:sz w:val="24"/>
          <w:szCs w:val="24"/>
        </w:rPr>
      </w:pPr>
    </w:p>
    <w:p w14:paraId="5C38FC1A" w14:textId="6EB017DB" w:rsidR="00BF0BB4" w:rsidRDefault="00BF0BB4" w:rsidP="00BF0BB4">
      <w:pPr>
        <w:autoSpaceDE w:val="0"/>
        <w:autoSpaceDN w:val="0"/>
        <w:adjustRightInd w:val="0"/>
        <w:spacing w:before="99" w:after="0" w:line="240" w:lineRule="auto"/>
        <w:rPr>
          <w:rFonts w:ascii="Times New Roman" w:hAnsi="Times New Roman" w:cs="Times New Roman"/>
          <w:kern w:val="0"/>
          <w:sz w:val="44"/>
          <w:szCs w:val="44"/>
        </w:rPr>
      </w:pPr>
      <w:r w:rsidRPr="0081430B">
        <w:rPr>
          <w:rFonts w:ascii="Times New Roman" w:hAnsi="Times New Roman" w:cs="Times New Roman"/>
          <w:kern w:val="0"/>
          <w:sz w:val="44"/>
          <w:szCs w:val="44"/>
        </w:rPr>
        <w:t xml:space="preserve">The Annual Budget Hearing for Duchesne County Upper Country Water Improvement District will be held on Thursday, November </w:t>
      </w:r>
      <w:r w:rsidR="0081430B">
        <w:rPr>
          <w:rFonts w:ascii="Times New Roman" w:hAnsi="Times New Roman" w:cs="Times New Roman"/>
          <w:kern w:val="0"/>
          <w:sz w:val="44"/>
          <w:szCs w:val="44"/>
        </w:rPr>
        <w:t>21st</w:t>
      </w:r>
      <w:r w:rsidRPr="0081430B">
        <w:rPr>
          <w:rFonts w:ascii="Times New Roman" w:hAnsi="Times New Roman" w:cs="Times New Roman"/>
          <w:kern w:val="0"/>
          <w:sz w:val="44"/>
          <w:szCs w:val="44"/>
        </w:rPr>
        <w:t xml:space="preserve">, </w:t>
      </w:r>
      <w:proofErr w:type="gramStart"/>
      <w:r w:rsidRPr="0081430B">
        <w:rPr>
          <w:rFonts w:ascii="Times New Roman" w:hAnsi="Times New Roman" w:cs="Times New Roman"/>
          <w:kern w:val="0"/>
          <w:sz w:val="44"/>
          <w:szCs w:val="44"/>
        </w:rPr>
        <w:t>202</w:t>
      </w:r>
      <w:r w:rsidR="0081430B">
        <w:rPr>
          <w:rFonts w:ascii="Times New Roman" w:hAnsi="Times New Roman" w:cs="Times New Roman"/>
          <w:kern w:val="0"/>
          <w:sz w:val="44"/>
          <w:szCs w:val="44"/>
        </w:rPr>
        <w:t>4</w:t>
      </w:r>
      <w:proofErr w:type="gramEnd"/>
      <w:r w:rsidRPr="0081430B">
        <w:rPr>
          <w:rFonts w:ascii="Times New Roman" w:hAnsi="Times New Roman" w:cs="Times New Roman"/>
          <w:kern w:val="0"/>
          <w:sz w:val="44"/>
          <w:szCs w:val="44"/>
        </w:rPr>
        <w:t xml:space="preserve"> at 7:00 p.m. at the District Office, 4132 N 15675 W, Altamont, Utah, for the purpose of presenting and adopting the proposed budget for 202</w:t>
      </w:r>
      <w:r w:rsidR="0081430B">
        <w:rPr>
          <w:rFonts w:ascii="Times New Roman" w:hAnsi="Times New Roman" w:cs="Times New Roman"/>
          <w:kern w:val="0"/>
          <w:sz w:val="44"/>
          <w:szCs w:val="44"/>
        </w:rPr>
        <w:t>5</w:t>
      </w:r>
      <w:r w:rsidRPr="0081430B">
        <w:rPr>
          <w:rFonts w:ascii="Times New Roman" w:hAnsi="Times New Roman" w:cs="Times New Roman"/>
          <w:kern w:val="0"/>
          <w:sz w:val="44"/>
          <w:szCs w:val="44"/>
        </w:rPr>
        <w:t>.  All interested parties are encouraged to attend. In compliance with the Americans with Disabilities Act, individuals requiring special accommodations during this hearing should notify Chasity McKinnon at the above address or by calling the Upper Country Water office at (435)454-3513 at least three days in advance of the hearing.</w:t>
      </w:r>
    </w:p>
    <w:p w14:paraId="38B676DF" w14:textId="77777777" w:rsidR="007B0FCD" w:rsidRPr="0081430B" w:rsidRDefault="007B0FCD" w:rsidP="00BF0BB4">
      <w:pPr>
        <w:autoSpaceDE w:val="0"/>
        <w:autoSpaceDN w:val="0"/>
        <w:adjustRightInd w:val="0"/>
        <w:spacing w:before="99" w:after="0" w:line="240" w:lineRule="auto"/>
        <w:rPr>
          <w:rFonts w:ascii="Times New Roman" w:hAnsi="Times New Roman" w:cs="Times New Roman"/>
          <w:kern w:val="0"/>
          <w:sz w:val="44"/>
          <w:szCs w:val="44"/>
        </w:rPr>
      </w:pPr>
    </w:p>
    <w:p w14:paraId="112C5E18" w14:textId="77777777" w:rsidR="00BF0BB4" w:rsidRPr="0081430B" w:rsidRDefault="00BF0BB4" w:rsidP="00BF0BB4">
      <w:pPr>
        <w:autoSpaceDE w:val="0"/>
        <w:autoSpaceDN w:val="0"/>
        <w:adjustRightInd w:val="0"/>
        <w:spacing w:after="0" w:line="240" w:lineRule="auto"/>
        <w:rPr>
          <w:rFonts w:ascii="Times New Roman" w:hAnsi="Times New Roman" w:cs="Times New Roman"/>
          <w:kern w:val="0"/>
          <w:sz w:val="44"/>
          <w:szCs w:val="44"/>
        </w:rPr>
      </w:pPr>
    </w:p>
    <w:p w14:paraId="6E2280BA" w14:textId="77777777" w:rsidR="00BF0BB4" w:rsidRPr="0081430B" w:rsidRDefault="00BF0BB4" w:rsidP="00BF0BB4">
      <w:pPr>
        <w:autoSpaceDE w:val="0"/>
        <w:autoSpaceDN w:val="0"/>
        <w:adjustRightInd w:val="0"/>
        <w:spacing w:after="0" w:line="240" w:lineRule="auto"/>
        <w:rPr>
          <w:rFonts w:ascii="Times New Roman" w:hAnsi="Times New Roman" w:cs="Times New Roman"/>
          <w:kern w:val="0"/>
          <w:sz w:val="44"/>
          <w:szCs w:val="44"/>
        </w:rPr>
      </w:pPr>
      <w:r w:rsidRPr="0081430B">
        <w:rPr>
          <w:rFonts w:ascii="Times New Roman" w:hAnsi="Times New Roman" w:cs="Times New Roman"/>
          <w:kern w:val="0"/>
          <w:sz w:val="44"/>
          <w:szCs w:val="44"/>
        </w:rPr>
        <w:t>Derek Herrera, Chairman</w:t>
      </w:r>
    </w:p>
    <w:p w14:paraId="5E5A82DD" w14:textId="219FCCBD" w:rsidR="003619EA" w:rsidRPr="0081430B" w:rsidRDefault="00BF0BB4" w:rsidP="00BF0BB4">
      <w:pPr>
        <w:rPr>
          <w:sz w:val="44"/>
          <w:szCs w:val="44"/>
        </w:rPr>
      </w:pPr>
      <w:r w:rsidRPr="0081430B">
        <w:rPr>
          <w:rFonts w:ascii="Times New Roman" w:hAnsi="Times New Roman" w:cs="Times New Roman"/>
          <w:kern w:val="0"/>
          <w:sz w:val="44"/>
          <w:szCs w:val="44"/>
        </w:rPr>
        <w:t>Published in the UB Standard</w:t>
      </w:r>
      <w:r w:rsidR="009C2838">
        <w:rPr>
          <w:rFonts w:ascii="Times New Roman" w:hAnsi="Times New Roman" w:cs="Times New Roman"/>
          <w:kern w:val="0"/>
          <w:sz w:val="44"/>
          <w:szCs w:val="44"/>
        </w:rPr>
        <w:t xml:space="preserve"> October 30</w:t>
      </w:r>
      <w:r w:rsidR="009C2838" w:rsidRPr="009C2838">
        <w:rPr>
          <w:rFonts w:ascii="Times New Roman" w:hAnsi="Times New Roman" w:cs="Times New Roman"/>
          <w:kern w:val="0"/>
          <w:sz w:val="44"/>
          <w:szCs w:val="44"/>
          <w:vertAlign w:val="superscript"/>
        </w:rPr>
        <w:t>th</w:t>
      </w:r>
      <w:r w:rsidR="009C2838">
        <w:rPr>
          <w:rFonts w:ascii="Times New Roman" w:hAnsi="Times New Roman" w:cs="Times New Roman"/>
          <w:kern w:val="0"/>
          <w:sz w:val="44"/>
          <w:szCs w:val="44"/>
        </w:rPr>
        <w:t xml:space="preserve"> and </w:t>
      </w:r>
      <w:proofErr w:type="spellStart"/>
      <w:r w:rsidR="009C2838">
        <w:rPr>
          <w:rFonts w:ascii="Times New Roman" w:hAnsi="Times New Roman" w:cs="Times New Roman"/>
          <w:kern w:val="0"/>
          <w:sz w:val="44"/>
          <w:szCs w:val="44"/>
        </w:rPr>
        <w:t>Novmeber</w:t>
      </w:r>
      <w:proofErr w:type="spellEnd"/>
      <w:r w:rsidR="009C2838">
        <w:rPr>
          <w:rFonts w:ascii="Times New Roman" w:hAnsi="Times New Roman" w:cs="Times New Roman"/>
          <w:kern w:val="0"/>
          <w:sz w:val="44"/>
          <w:szCs w:val="44"/>
        </w:rPr>
        <w:t xml:space="preserve"> 6</w:t>
      </w:r>
      <w:r w:rsidR="009C2838" w:rsidRPr="009C2838">
        <w:rPr>
          <w:rFonts w:ascii="Times New Roman" w:hAnsi="Times New Roman" w:cs="Times New Roman"/>
          <w:kern w:val="0"/>
          <w:sz w:val="44"/>
          <w:szCs w:val="44"/>
          <w:vertAlign w:val="superscript"/>
        </w:rPr>
        <w:t>th</w:t>
      </w:r>
      <w:r w:rsidR="009C2838">
        <w:rPr>
          <w:rFonts w:ascii="Times New Roman" w:hAnsi="Times New Roman" w:cs="Times New Roman"/>
          <w:kern w:val="0"/>
          <w:sz w:val="44"/>
          <w:szCs w:val="44"/>
        </w:rPr>
        <w:t>, 2024</w:t>
      </w:r>
      <w:r w:rsidRPr="0081430B">
        <w:rPr>
          <w:rFonts w:ascii="Times New Roman" w:hAnsi="Times New Roman" w:cs="Times New Roman"/>
          <w:kern w:val="0"/>
          <w:sz w:val="44"/>
          <w:szCs w:val="44"/>
        </w:rPr>
        <w:t>.</w:t>
      </w:r>
    </w:p>
    <w:sectPr w:rsidR="003619EA" w:rsidRPr="0081430B" w:rsidSect="0081430B">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860"/>
    <w:rsid w:val="00310DD8"/>
    <w:rsid w:val="003619EA"/>
    <w:rsid w:val="00375876"/>
    <w:rsid w:val="00606FED"/>
    <w:rsid w:val="006C73FF"/>
    <w:rsid w:val="007B0FCD"/>
    <w:rsid w:val="0081430B"/>
    <w:rsid w:val="008504D7"/>
    <w:rsid w:val="008B17BF"/>
    <w:rsid w:val="009C2838"/>
    <w:rsid w:val="00BF0BB4"/>
    <w:rsid w:val="00CD03CE"/>
    <w:rsid w:val="00F60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9D4CE"/>
  <w15:chartTrackingRefBased/>
  <w15:docId w15:val="{FFD47D89-293C-4A4F-A00F-362E93BAF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113</Words>
  <Characters>643</Characters>
  <Application>Microsoft Office Word</Application>
  <DocSecurity>0</DocSecurity>
  <Lines>24</Lines>
  <Paragraphs>4</Paragraphs>
  <ScaleCrop>false</ScaleCrop>
  <Company/>
  <LinksUpToDate>false</LinksUpToDate>
  <CharactersWithSpaces>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Kenna Mullins</dc:creator>
  <cp:keywords/>
  <dc:description/>
  <cp:lastModifiedBy>Kenna Mullins</cp:lastModifiedBy>
  <cp:revision>9</cp:revision>
  <dcterms:created xsi:type="dcterms:W3CDTF">2023-10-25T18:35:00Z</dcterms:created>
  <dcterms:modified xsi:type="dcterms:W3CDTF">2024-10-22T22:52:00Z</dcterms:modified>
</cp:coreProperties>
</file>