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9E35A" w14:textId="352867ED" w:rsidR="00044A4B" w:rsidRDefault="00044A4B" w:rsidP="00044A4B">
      <w:pPr>
        <w:jc w:val="center"/>
        <w:rPr>
          <w:rFonts w:ascii="Times New Roman" w:hAnsi="Times New Roman" w:cs="Times New Roman"/>
          <w:b/>
          <w:sz w:val="36"/>
          <w:szCs w:val="36"/>
        </w:rPr>
      </w:pPr>
      <w:r w:rsidRPr="003C5131">
        <w:rPr>
          <w:rFonts w:ascii="Times New Roman" w:hAnsi="Times New Roman" w:cs="Times New Roman"/>
          <w:b/>
          <w:sz w:val="36"/>
          <w:szCs w:val="36"/>
        </w:rPr>
        <w:t>NOTICE OF PUBLIC HEARING</w:t>
      </w:r>
    </w:p>
    <w:p w14:paraId="022C083B" w14:textId="756CE6FE" w:rsidR="00EF01EB" w:rsidRPr="006F007A" w:rsidRDefault="00EF01EB" w:rsidP="00044A4B">
      <w:pPr>
        <w:jc w:val="center"/>
        <w:rPr>
          <w:rFonts w:ascii="Times New Roman" w:hAnsi="Times New Roman" w:cs="Times New Roman"/>
          <w:b/>
          <w:i/>
          <w:iCs/>
        </w:rPr>
      </w:pPr>
      <w:r>
        <w:rPr>
          <w:rFonts w:ascii="Times New Roman" w:hAnsi="Times New Roman" w:cs="Times New Roman"/>
          <w:b/>
          <w:i/>
          <w:iCs/>
        </w:rPr>
        <w:t>Electronic Participation Invited</w:t>
      </w:r>
    </w:p>
    <w:p w14:paraId="10A05004" w14:textId="77777777" w:rsidR="00F734AE" w:rsidRDefault="00F734AE" w:rsidP="00044A4B">
      <w:pPr>
        <w:pStyle w:val="p1"/>
        <w:rPr>
          <w:rFonts w:ascii="Times New Roman" w:hAnsi="Times New Roman"/>
          <w:sz w:val="24"/>
          <w:szCs w:val="24"/>
        </w:rPr>
      </w:pPr>
    </w:p>
    <w:p w14:paraId="66617B9D" w14:textId="150B4FD6" w:rsidR="003C5131" w:rsidRPr="006F007A" w:rsidRDefault="00F734AE" w:rsidP="00044A4B">
      <w:pPr>
        <w:pStyle w:val="p1"/>
        <w:rPr>
          <w:rFonts w:ascii="Times New Roman" w:hAnsi="Times New Roman"/>
          <w:highlight w:val="yellow"/>
        </w:rPr>
      </w:pPr>
      <w:r w:rsidRPr="006F007A">
        <w:rPr>
          <w:rFonts w:ascii="Times New Roman" w:hAnsi="Times New Roman"/>
          <w:sz w:val="24"/>
          <w:szCs w:val="24"/>
        </w:rPr>
        <w:t>The Nordic Valley</w:t>
      </w:r>
      <w:r w:rsidR="00044A4B" w:rsidRPr="006F007A">
        <w:rPr>
          <w:rFonts w:ascii="Times New Roman" w:hAnsi="Times New Roman"/>
          <w:sz w:val="24"/>
          <w:szCs w:val="24"/>
        </w:rPr>
        <w:t xml:space="preserve"> </w:t>
      </w:r>
      <w:r w:rsidR="00387106" w:rsidRPr="006F007A">
        <w:rPr>
          <w:rFonts w:ascii="Times New Roman" w:hAnsi="Times New Roman"/>
          <w:sz w:val="24"/>
          <w:szCs w:val="24"/>
        </w:rPr>
        <w:t xml:space="preserve">Sewer Improvement </w:t>
      </w:r>
      <w:r w:rsidR="00044A4B" w:rsidRPr="006F007A">
        <w:rPr>
          <w:rFonts w:ascii="Times New Roman" w:hAnsi="Times New Roman"/>
          <w:sz w:val="24"/>
          <w:szCs w:val="24"/>
        </w:rPr>
        <w:t>District (the “District”) will hold a public hearing on T</w:t>
      </w:r>
      <w:r w:rsidR="008518A7" w:rsidRPr="006F007A">
        <w:rPr>
          <w:rFonts w:ascii="Times New Roman" w:hAnsi="Times New Roman"/>
          <w:sz w:val="24"/>
          <w:szCs w:val="24"/>
        </w:rPr>
        <w:t>ues</w:t>
      </w:r>
      <w:r w:rsidR="00044A4B" w:rsidRPr="006F007A">
        <w:rPr>
          <w:rFonts w:ascii="Times New Roman" w:hAnsi="Times New Roman"/>
          <w:sz w:val="24"/>
          <w:szCs w:val="24"/>
        </w:rPr>
        <w:t xml:space="preserve">day, November </w:t>
      </w:r>
      <w:r w:rsidR="008518A7" w:rsidRPr="006F007A">
        <w:rPr>
          <w:rFonts w:ascii="Times New Roman" w:hAnsi="Times New Roman"/>
          <w:sz w:val="24"/>
          <w:szCs w:val="24"/>
        </w:rPr>
        <w:t>19</w:t>
      </w:r>
      <w:r w:rsidR="00044A4B" w:rsidRPr="006F007A">
        <w:rPr>
          <w:rFonts w:ascii="Times New Roman" w:hAnsi="Times New Roman"/>
          <w:sz w:val="24"/>
          <w:szCs w:val="24"/>
        </w:rPr>
        <w:t xml:space="preserve">, </w:t>
      </w:r>
      <w:r w:rsidR="00C7491B" w:rsidRPr="006F007A">
        <w:rPr>
          <w:rFonts w:ascii="Times New Roman" w:hAnsi="Times New Roman"/>
          <w:sz w:val="24"/>
          <w:szCs w:val="24"/>
        </w:rPr>
        <w:t>2024,</w:t>
      </w:r>
      <w:r w:rsidR="00044A4B" w:rsidRPr="006F007A">
        <w:rPr>
          <w:rFonts w:ascii="Times New Roman" w:hAnsi="Times New Roman"/>
          <w:sz w:val="24"/>
          <w:szCs w:val="24"/>
        </w:rPr>
        <w:t xml:space="preserve"> at 6:00 p.m. at the District Offices located at </w:t>
      </w:r>
      <w:r w:rsidR="00885CF7" w:rsidRPr="006F007A">
        <w:rPr>
          <w:rFonts w:ascii="Times New Roman" w:hAnsi="Times New Roman"/>
          <w:sz w:val="24"/>
          <w:szCs w:val="24"/>
        </w:rPr>
        <w:t>2580 North Highway 162, Suite D</w:t>
      </w:r>
      <w:r w:rsidR="003C5131" w:rsidRPr="006F007A">
        <w:rPr>
          <w:rFonts w:ascii="Times New Roman" w:hAnsi="Times New Roman"/>
          <w:sz w:val="24"/>
          <w:szCs w:val="24"/>
        </w:rPr>
        <w:t xml:space="preserve">, </w:t>
      </w:r>
      <w:r w:rsidR="00800495" w:rsidRPr="006F007A">
        <w:rPr>
          <w:rFonts w:ascii="Times New Roman" w:hAnsi="Times New Roman"/>
          <w:sz w:val="24"/>
          <w:szCs w:val="24"/>
        </w:rPr>
        <w:t>Eden</w:t>
      </w:r>
      <w:r w:rsidR="003C5131" w:rsidRPr="006F007A">
        <w:rPr>
          <w:rFonts w:ascii="Times New Roman" w:hAnsi="Times New Roman"/>
          <w:sz w:val="24"/>
          <w:szCs w:val="24"/>
        </w:rPr>
        <w:t>, Utah</w:t>
      </w:r>
      <w:r w:rsidR="00885CF7" w:rsidRPr="006F007A">
        <w:rPr>
          <w:rFonts w:ascii="Times New Roman" w:hAnsi="Times New Roman"/>
          <w:sz w:val="24"/>
          <w:szCs w:val="24"/>
        </w:rPr>
        <w:t xml:space="preserve"> 84130</w:t>
      </w:r>
      <w:r w:rsidR="00044A4B" w:rsidRPr="006F007A">
        <w:rPr>
          <w:rFonts w:ascii="Times New Roman" w:hAnsi="Times New Roman"/>
          <w:sz w:val="24"/>
          <w:szCs w:val="24"/>
        </w:rPr>
        <w:t xml:space="preserve">. </w:t>
      </w:r>
      <w:r w:rsidR="00A456EB" w:rsidRPr="006F007A">
        <w:rPr>
          <w:rFonts w:ascii="Times New Roman" w:hAnsi="Times New Roman"/>
          <w:sz w:val="24"/>
          <w:szCs w:val="24"/>
        </w:rPr>
        <w:t xml:space="preserve">For electronic meeting </w:t>
      </w:r>
      <w:r w:rsidR="003E2FC9" w:rsidRPr="006F007A">
        <w:rPr>
          <w:rFonts w:ascii="Times New Roman" w:hAnsi="Times New Roman"/>
          <w:sz w:val="24"/>
          <w:szCs w:val="24"/>
        </w:rPr>
        <w:t>access the meeting will be available on Teams</w:t>
      </w:r>
      <w:r w:rsidR="00804951" w:rsidRPr="006F007A">
        <w:rPr>
          <w:rStyle w:val="CommentReference"/>
          <w:rFonts w:asciiTheme="minorHAnsi" w:hAnsiTheme="minorHAnsi" w:cstheme="minorBidi"/>
          <w:sz w:val="24"/>
          <w:szCs w:val="24"/>
        </w:rPr>
        <w:t xml:space="preserve">. </w:t>
      </w:r>
      <w:r w:rsidR="00804951" w:rsidRPr="006F007A">
        <w:rPr>
          <w:rStyle w:val="CommentReference"/>
          <w:rFonts w:ascii="Times New Roman" w:hAnsi="Times New Roman"/>
          <w:sz w:val="24"/>
          <w:szCs w:val="24"/>
        </w:rPr>
        <w:t xml:space="preserve">Those wishing to participate with video will need to request a meeting invite from the </w:t>
      </w:r>
      <w:r w:rsidR="00736D32" w:rsidRPr="006F007A">
        <w:rPr>
          <w:rStyle w:val="CommentReference"/>
          <w:rFonts w:ascii="Times New Roman" w:hAnsi="Times New Roman"/>
          <w:sz w:val="24"/>
          <w:szCs w:val="24"/>
        </w:rPr>
        <w:t>Board Chair, Rob</w:t>
      </w:r>
      <w:r w:rsidR="00F37A67" w:rsidRPr="006F007A">
        <w:rPr>
          <w:rStyle w:val="CommentReference"/>
          <w:rFonts w:ascii="Times New Roman" w:hAnsi="Times New Roman"/>
          <w:sz w:val="24"/>
          <w:szCs w:val="24"/>
        </w:rPr>
        <w:t>ert</w:t>
      </w:r>
      <w:r w:rsidR="00736D32" w:rsidRPr="006F007A">
        <w:rPr>
          <w:rStyle w:val="CommentReference"/>
          <w:rFonts w:ascii="Times New Roman" w:hAnsi="Times New Roman"/>
          <w:sz w:val="24"/>
          <w:szCs w:val="24"/>
        </w:rPr>
        <w:t xml:space="preserve"> Behunin, at </w:t>
      </w:r>
      <w:hyperlink r:id="rId4" w:history="1">
        <w:r w:rsidR="00DD026D" w:rsidRPr="006F007A">
          <w:rPr>
            <w:rStyle w:val="Hyperlink"/>
            <w:rFonts w:ascii="Times New Roman" w:hAnsi="Times New Roman"/>
            <w:sz w:val="24"/>
            <w:szCs w:val="24"/>
          </w:rPr>
          <w:t>rob.behunin@gmail.com</w:t>
        </w:r>
      </w:hyperlink>
      <w:r w:rsidR="005601D4" w:rsidRPr="006F007A">
        <w:rPr>
          <w:rStyle w:val="CommentReference"/>
          <w:rFonts w:ascii="Times New Roman" w:hAnsi="Times New Roman"/>
          <w:sz w:val="24"/>
          <w:szCs w:val="24"/>
        </w:rPr>
        <w:t>,</w:t>
      </w:r>
      <w:r w:rsidR="00DD026D" w:rsidRPr="006F007A">
        <w:rPr>
          <w:rStyle w:val="CommentReference"/>
          <w:rFonts w:ascii="Times New Roman" w:hAnsi="Times New Roman"/>
          <w:sz w:val="24"/>
          <w:szCs w:val="24"/>
        </w:rPr>
        <w:t xml:space="preserve"> or it is possible to</w:t>
      </w:r>
      <w:r w:rsidR="00DD026D" w:rsidRPr="006F007A">
        <w:rPr>
          <w:rStyle w:val="CommentReference"/>
          <w:rFonts w:asciiTheme="minorHAnsi" w:hAnsiTheme="minorHAnsi" w:cstheme="minorBidi"/>
        </w:rPr>
        <w:t xml:space="preserve"> </w:t>
      </w:r>
      <w:r w:rsidR="003E2FC9" w:rsidRPr="006F007A">
        <w:rPr>
          <w:rFonts w:ascii="Times New Roman" w:hAnsi="Times New Roman"/>
          <w:b/>
          <w:bCs/>
          <w:sz w:val="24"/>
          <w:szCs w:val="24"/>
        </w:rPr>
        <w:t>Dial in by phone</w:t>
      </w:r>
      <w:r w:rsidR="002D1735" w:rsidRPr="006F007A">
        <w:rPr>
          <w:rFonts w:ascii="Times New Roman" w:hAnsi="Times New Roman"/>
          <w:sz w:val="24"/>
          <w:szCs w:val="24"/>
        </w:rPr>
        <w:t xml:space="preserve"> </w:t>
      </w:r>
      <w:r w:rsidR="00096D9D" w:rsidRPr="006F007A">
        <w:rPr>
          <w:rFonts w:ascii="Times New Roman" w:hAnsi="Times New Roman"/>
          <w:sz w:val="24"/>
          <w:szCs w:val="24"/>
        </w:rPr>
        <w:t>+1 213-379-5544,,237268877#</w:t>
      </w:r>
      <w:r w:rsidR="003E2FC9" w:rsidRPr="006F007A">
        <w:rPr>
          <w:rFonts w:ascii="Times New Roman" w:hAnsi="Times New Roman"/>
          <w:sz w:val="24"/>
          <w:szCs w:val="24"/>
        </w:rPr>
        <w:t> United States, Los Angeles</w:t>
      </w:r>
      <w:r w:rsidR="00B072D9" w:rsidRPr="006F007A">
        <w:rPr>
          <w:rFonts w:ascii="Times New Roman" w:hAnsi="Times New Roman"/>
          <w:sz w:val="24"/>
          <w:szCs w:val="24"/>
        </w:rPr>
        <w:t xml:space="preserve">, </w:t>
      </w:r>
      <w:r w:rsidR="003E2FC9" w:rsidRPr="006F007A">
        <w:rPr>
          <w:rFonts w:ascii="Times New Roman" w:hAnsi="Times New Roman"/>
          <w:sz w:val="24"/>
          <w:szCs w:val="24"/>
        </w:rPr>
        <w:t>Phone conference ID: 237 268 877</w:t>
      </w:r>
      <w:r w:rsidR="002F5FC2" w:rsidRPr="006F007A">
        <w:rPr>
          <w:rFonts w:ascii="Times New Roman" w:hAnsi="Times New Roman"/>
          <w:sz w:val="24"/>
          <w:szCs w:val="24"/>
        </w:rPr>
        <w:t>#</w:t>
      </w:r>
      <w:r w:rsidR="00E72AEB" w:rsidRPr="006F007A">
        <w:rPr>
          <w:rFonts w:ascii="Times New Roman" w:hAnsi="Times New Roman"/>
          <w:sz w:val="24"/>
          <w:szCs w:val="24"/>
        </w:rPr>
        <w:t>.</w:t>
      </w:r>
      <w:r w:rsidR="00E72AEB">
        <w:rPr>
          <w:rFonts w:ascii="Times New Roman" w:hAnsi="Times New Roman"/>
          <w:sz w:val="24"/>
          <w:szCs w:val="24"/>
        </w:rPr>
        <w:t xml:space="preserve"> </w:t>
      </w:r>
      <w:r w:rsidR="00935DCB">
        <w:rPr>
          <w:rFonts w:ascii="Times New Roman" w:hAnsi="Times New Roman"/>
          <w:sz w:val="24"/>
          <w:szCs w:val="24"/>
        </w:rPr>
        <w:t xml:space="preserve">The </w:t>
      </w:r>
      <w:proofErr w:type="gramStart"/>
      <w:r w:rsidR="00935DCB">
        <w:rPr>
          <w:rFonts w:ascii="Times New Roman" w:hAnsi="Times New Roman"/>
          <w:sz w:val="24"/>
          <w:szCs w:val="24"/>
        </w:rPr>
        <w:t>District</w:t>
      </w:r>
      <w:proofErr w:type="gramEnd"/>
      <w:r w:rsidR="00935DCB">
        <w:rPr>
          <w:rFonts w:ascii="Times New Roman" w:hAnsi="Times New Roman"/>
          <w:sz w:val="24"/>
          <w:szCs w:val="24"/>
        </w:rPr>
        <w:t xml:space="preserve"> </w:t>
      </w:r>
      <w:r w:rsidR="00C7491B">
        <w:rPr>
          <w:rFonts w:ascii="Times New Roman" w:hAnsi="Times New Roman"/>
          <w:sz w:val="24"/>
          <w:szCs w:val="24"/>
        </w:rPr>
        <w:t>intends</w:t>
      </w:r>
      <w:r w:rsidR="00935DCB">
        <w:rPr>
          <w:rFonts w:ascii="Times New Roman" w:hAnsi="Times New Roman"/>
          <w:sz w:val="24"/>
          <w:szCs w:val="24"/>
        </w:rPr>
        <w:t xml:space="preserve"> to </w:t>
      </w:r>
      <w:r w:rsidR="00800495">
        <w:rPr>
          <w:rFonts w:ascii="Times New Roman" w:hAnsi="Times New Roman"/>
          <w:sz w:val="24"/>
          <w:szCs w:val="24"/>
        </w:rPr>
        <w:t>impose fees for reserved use of services to be provided by the District including, without limitation</w:t>
      </w:r>
      <w:r w:rsidR="00EF01EB">
        <w:rPr>
          <w:rFonts w:ascii="Times New Roman" w:hAnsi="Times New Roman"/>
          <w:sz w:val="24"/>
          <w:szCs w:val="24"/>
        </w:rPr>
        <w:t>,</w:t>
      </w:r>
      <w:r w:rsidR="00800495">
        <w:rPr>
          <w:rFonts w:ascii="Times New Roman" w:hAnsi="Times New Roman"/>
          <w:sz w:val="24"/>
          <w:szCs w:val="24"/>
        </w:rPr>
        <w:t xml:space="preserve"> sanitary sewer service and culinary water </w:t>
      </w:r>
      <w:r w:rsidR="00935DCB">
        <w:rPr>
          <w:rFonts w:ascii="Times New Roman" w:hAnsi="Times New Roman"/>
          <w:sz w:val="24"/>
          <w:szCs w:val="24"/>
        </w:rPr>
        <w:t>service</w:t>
      </w:r>
      <w:r w:rsidR="00800495">
        <w:rPr>
          <w:rFonts w:ascii="Times New Roman" w:hAnsi="Times New Roman"/>
          <w:sz w:val="24"/>
          <w:szCs w:val="24"/>
        </w:rPr>
        <w:t xml:space="preserve"> (the "Reservation Fees")</w:t>
      </w:r>
      <w:r w:rsidR="00935DCB">
        <w:rPr>
          <w:rFonts w:ascii="Times New Roman" w:hAnsi="Times New Roman"/>
          <w:sz w:val="24"/>
          <w:szCs w:val="24"/>
        </w:rPr>
        <w:t xml:space="preserve">.  </w:t>
      </w:r>
      <w:r w:rsidR="00044A4B" w:rsidRPr="00C7491B">
        <w:rPr>
          <w:rFonts w:ascii="Times New Roman" w:hAnsi="Times New Roman"/>
          <w:sz w:val="24"/>
          <w:szCs w:val="24"/>
        </w:rPr>
        <w:t xml:space="preserve">The purpose of the hearing is to </w:t>
      </w:r>
      <w:r w:rsidR="003C5131" w:rsidRPr="00C7491B">
        <w:rPr>
          <w:rFonts w:ascii="Times New Roman" w:hAnsi="Times New Roman"/>
          <w:sz w:val="24"/>
          <w:szCs w:val="24"/>
        </w:rPr>
        <w:t xml:space="preserve">receive public comment on </w:t>
      </w:r>
      <w:r w:rsidR="00800495">
        <w:rPr>
          <w:rFonts w:ascii="Times New Roman" w:hAnsi="Times New Roman"/>
          <w:sz w:val="24"/>
          <w:szCs w:val="24"/>
        </w:rPr>
        <w:t>the Reservation Fees</w:t>
      </w:r>
    </w:p>
    <w:p w14:paraId="540D6818" w14:textId="77777777" w:rsidR="009E2D86" w:rsidRDefault="009E2D86" w:rsidP="00044A4B">
      <w:pPr>
        <w:pStyle w:val="p1"/>
        <w:rPr>
          <w:rFonts w:ascii="Times New Roman" w:hAnsi="Times New Roman"/>
          <w:sz w:val="24"/>
          <w:szCs w:val="24"/>
        </w:rPr>
      </w:pPr>
    </w:p>
    <w:p w14:paraId="221D4AAF" w14:textId="6E027EA9" w:rsidR="00044A4B" w:rsidRPr="003C5131" w:rsidRDefault="00044A4B" w:rsidP="00044A4B">
      <w:pPr>
        <w:pStyle w:val="p1"/>
        <w:rPr>
          <w:rFonts w:ascii="Times New Roman" w:hAnsi="Times New Roman"/>
          <w:sz w:val="24"/>
          <w:szCs w:val="24"/>
        </w:rPr>
      </w:pPr>
      <w:r w:rsidRPr="003C5131">
        <w:rPr>
          <w:rFonts w:ascii="Times New Roman" w:hAnsi="Times New Roman"/>
          <w:sz w:val="24"/>
          <w:szCs w:val="24"/>
        </w:rPr>
        <w:t>All members of the public are invited to attend</w:t>
      </w:r>
      <w:r w:rsidR="003C5131">
        <w:rPr>
          <w:rFonts w:ascii="Times New Roman" w:hAnsi="Times New Roman"/>
          <w:sz w:val="24"/>
          <w:szCs w:val="24"/>
        </w:rPr>
        <w:t xml:space="preserve"> and give comments on the proposed </w:t>
      </w:r>
      <w:r w:rsidR="00EF01EB">
        <w:rPr>
          <w:rFonts w:ascii="Times New Roman" w:hAnsi="Times New Roman"/>
          <w:sz w:val="24"/>
          <w:szCs w:val="24"/>
        </w:rPr>
        <w:t>imposition of new fees</w:t>
      </w:r>
      <w:r w:rsidR="003C5131">
        <w:rPr>
          <w:rFonts w:ascii="Times New Roman" w:hAnsi="Times New Roman"/>
          <w:sz w:val="24"/>
          <w:szCs w:val="24"/>
        </w:rPr>
        <w:t>.</w:t>
      </w:r>
    </w:p>
    <w:p w14:paraId="7B192280" w14:textId="77777777" w:rsidR="00800495" w:rsidRDefault="00800495" w:rsidP="00044A4B">
      <w:pPr>
        <w:pStyle w:val="p1"/>
        <w:rPr>
          <w:rFonts w:ascii="Times New Roman" w:hAnsi="Times New Roman"/>
          <w:sz w:val="24"/>
          <w:szCs w:val="24"/>
        </w:rPr>
      </w:pPr>
    </w:p>
    <w:p w14:paraId="11FA51D9" w14:textId="3BF04635" w:rsidR="009E2D86" w:rsidRDefault="003C5131" w:rsidP="00044A4B">
      <w:pPr>
        <w:pStyle w:val="p1"/>
        <w:rPr>
          <w:rFonts w:ascii="Times New Roman" w:hAnsi="Times New Roman"/>
          <w:sz w:val="24"/>
          <w:szCs w:val="24"/>
        </w:rPr>
      </w:pPr>
      <w:r>
        <w:rPr>
          <w:rFonts w:ascii="Times New Roman" w:hAnsi="Times New Roman"/>
          <w:sz w:val="24"/>
          <w:szCs w:val="24"/>
        </w:rPr>
        <w:t xml:space="preserve">The </w:t>
      </w:r>
      <w:r w:rsidR="00800495">
        <w:rPr>
          <w:rFonts w:ascii="Times New Roman" w:hAnsi="Times New Roman"/>
          <w:sz w:val="24"/>
          <w:szCs w:val="24"/>
        </w:rPr>
        <w:t>Reservation Fees are</w:t>
      </w:r>
      <w:r>
        <w:rPr>
          <w:rFonts w:ascii="Times New Roman" w:hAnsi="Times New Roman"/>
          <w:sz w:val="24"/>
          <w:szCs w:val="24"/>
        </w:rPr>
        <w:t xml:space="preserve"> required to </w:t>
      </w:r>
      <w:r w:rsidR="009E2D86">
        <w:rPr>
          <w:rFonts w:ascii="Times New Roman" w:hAnsi="Times New Roman"/>
          <w:sz w:val="24"/>
          <w:szCs w:val="24"/>
        </w:rPr>
        <w:t>meet the</w:t>
      </w:r>
      <w:r w:rsidR="00382C68">
        <w:rPr>
          <w:rFonts w:ascii="Times New Roman" w:hAnsi="Times New Roman"/>
          <w:sz w:val="24"/>
          <w:szCs w:val="24"/>
        </w:rPr>
        <w:t xml:space="preserve"> </w:t>
      </w:r>
      <w:r w:rsidR="00800495">
        <w:rPr>
          <w:rFonts w:ascii="Times New Roman" w:hAnsi="Times New Roman"/>
          <w:sz w:val="24"/>
          <w:szCs w:val="24"/>
        </w:rPr>
        <w:t xml:space="preserve">initial operating expenses of the </w:t>
      </w:r>
      <w:proofErr w:type="gramStart"/>
      <w:r w:rsidR="00800495">
        <w:rPr>
          <w:rFonts w:ascii="Times New Roman" w:hAnsi="Times New Roman"/>
          <w:sz w:val="24"/>
          <w:szCs w:val="24"/>
        </w:rPr>
        <w:t>District</w:t>
      </w:r>
      <w:proofErr w:type="gramEnd"/>
      <w:r w:rsidR="00800495">
        <w:rPr>
          <w:rFonts w:ascii="Times New Roman" w:hAnsi="Times New Roman"/>
          <w:sz w:val="24"/>
          <w:szCs w:val="24"/>
        </w:rPr>
        <w:t xml:space="preserve"> before infrastructure for sanitary sewer and culinary water service is constructed and conveyed to the District.  </w:t>
      </w:r>
      <w:r w:rsidR="009E2D86">
        <w:rPr>
          <w:rFonts w:ascii="Times New Roman" w:hAnsi="Times New Roman"/>
          <w:sz w:val="24"/>
          <w:szCs w:val="24"/>
        </w:rPr>
        <w:t xml:space="preserve">The amounts of </w:t>
      </w:r>
      <w:r w:rsidR="00800495">
        <w:rPr>
          <w:rFonts w:ascii="Times New Roman" w:hAnsi="Times New Roman"/>
          <w:sz w:val="24"/>
          <w:szCs w:val="24"/>
        </w:rPr>
        <w:t>the Reservation Fees</w:t>
      </w:r>
      <w:r w:rsidR="009E2D86">
        <w:rPr>
          <w:rFonts w:ascii="Times New Roman" w:hAnsi="Times New Roman"/>
          <w:sz w:val="24"/>
          <w:szCs w:val="24"/>
        </w:rPr>
        <w:t xml:space="preserve"> will be evaluated each year and </w:t>
      </w:r>
      <w:r w:rsidR="00FA1CAA">
        <w:rPr>
          <w:rFonts w:ascii="Times New Roman" w:hAnsi="Times New Roman"/>
          <w:sz w:val="24"/>
          <w:szCs w:val="24"/>
        </w:rPr>
        <w:t xml:space="preserve">if an increase is needed </w:t>
      </w:r>
      <w:r w:rsidR="00EF01EB">
        <w:rPr>
          <w:rFonts w:ascii="Times New Roman" w:hAnsi="Times New Roman"/>
          <w:sz w:val="24"/>
          <w:szCs w:val="24"/>
        </w:rPr>
        <w:t xml:space="preserve">in the future, </w:t>
      </w:r>
      <w:r w:rsidR="009E2D86">
        <w:rPr>
          <w:rFonts w:ascii="Times New Roman" w:hAnsi="Times New Roman"/>
          <w:sz w:val="24"/>
          <w:szCs w:val="24"/>
        </w:rPr>
        <w:t xml:space="preserve">the </w:t>
      </w:r>
      <w:proofErr w:type="gramStart"/>
      <w:r w:rsidR="009E2D86">
        <w:rPr>
          <w:rFonts w:ascii="Times New Roman" w:hAnsi="Times New Roman"/>
          <w:sz w:val="24"/>
          <w:szCs w:val="24"/>
        </w:rPr>
        <w:t>District</w:t>
      </w:r>
      <w:proofErr w:type="gramEnd"/>
      <w:r w:rsidR="009E2D86">
        <w:rPr>
          <w:rFonts w:ascii="Times New Roman" w:hAnsi="Times New Roman"/>
          <w:sz w:val="24"/>
          <w:szCs w:val="24"/>
        </w:rPr>
        <w:t xml:space="preserve"> will</w:t>
      </w:r>
      <w:r w:rsidR="003D0062">
        <w:rPr>
          <w:rFonts w:ascii="Times New Roman" w:hAnsi="Times New Roman"/>
          <w:sz w:val="24"/>
          <w:szCs w:val="24"/>
        </w:rPr>
        <w:t xml:space="preserve"> </w:t>
      </w:r>
      <w:r w:rsidR="009E2D86">
        <w:rPr>
          <w:rFonts w:ascii="Times New Roman" w:hAnsi="Times New Roman"/>
          <w:sz w:val="24"/>
          <w:szCs w:val="24"/>
        </w:rPr>
        <w:t xml:space="preserve">provide </w:t>
      </w:r>
      <w:r w:rsidR="00EF01EB">
        <w:rPr>
          <w:rFonts w:ascii="Times New Roman" w:hAnsi="Times New Roman"/>
          <w:sz w:val="24"/>
          <w:szCs w:val="24"/>
        </w:rPr>
        <w:t xml:space="preserve">appropriate </w:t>
      </w:r>
      <w:r w:rsidR="009E2D86">
        <w:rPr>
          <w:rFonts w:ascii="Times New Roman" w:hAnsi="Times New Roman"/>
          <w:sz w:val="24"/>
          <w:szCs w:val="24"/>
        </w:rPr>
        <w:t xml:space="preserve">public notice and </w:t>
      </w:r>
      <w:r w:rsidR="00FA1CAA">
        <w:rPr>
          <w:rFonts w:ascii="Times New Roman" w:hAnsi="Times New Roman"/>
          <w:sz w:val="24"/>
          <w:szCs w:val="24"/>
        </w:rPr>
        <w:t xml:space="preserve">a public </w:t>
      </w:r>
      <w:r w:rsidR="009E2D86">
        <w:rPr>
          <w:rFonts w:ascii="Times New Roman" w:hAnsi="Times New Roman"/>
          <w:sz w:val="24"/>
          <w:szCs w:val="24"/>
        </w:rPr>
        <w:t>hearing.</w:t>
      </w:r>
    </w:p>
    <w:p w14:paraId="745EAB1A" w14:textId="77777777" w:rsidR="003349DD" w:rsidRDefault="003349DD" w:rsidP="00044A4B">
      <w:pPr>
        <w:pStyle w:val="p1"/>
        <w:rPr>
          <w:rFonts w:ascii="Times New Roman" w:hAnsi="Times New Roman"/>
          <w:sz w:val="24"/>
          <w:szCs w:val="24"/>
        </w:rPr>
      </w:pPr>
    </w:p>
    <w:p w14:paraId="472E04D5" w14:textId="687A9165" w:rsidR="003349DD" w:rsidRPr="00800495" w:rsidRDefault="003349DD" w:rsidP="00044A4B">
      <w:pPr>
        <w:pStyle w:val="p1"/>
        <w:rPr>
          <w:rFonts w:ascii="Times New Roman" w:hAnsi="Times New Roman"/>
          <w:sz w:val="24"/>
          <w:szCs w:val="24"/>
        </w:rPr>
      </w:pPr>
      <w:r>
        <w:rPr>
          <w:rFonts w:ascii="Times New Roman" w:hAnsi="Times New Roman"/>
          <w:sz w:val="24"/>
          <w:szCs w:val="24"/>
        </w:rPr>
        <w:t>Questions related to the Reservations may be directed to Board Chair Rob Behunin at rob.behunin@gmail.com or by telephone at (801) 400-3649</w:t>
      </w:r>
    </w:p>
    <w:p w14:paraId="09C96D16" w14:textId="77777777" w:rsidR="003C5131" w:rsidRDefault="003C5131" w:rsidP="00044A4B">
      <w:pPr>
        <w:pStyle w:val="p1"/>
        <w:rPr>
          <w:rFonts w:ascii="Times New Roman" w:hAnsi="Times New Roman"/>
          <w:sz w:val="24"/>
          <w:szCs w:val="24"/>
        </w:rPr>
      </w:pPr>
    </w:p>
    <w:p w14:paraId="3C678739" w14:textId="67052019" w:rsidR="00044A4B" w:rsidRPr="003C5131" w:rsidRDefault="00044A4B" w:rsidP="00044A4B">
      <w:pPr>
        <w:pStyle w:val="p1"/>
        <w:rPr>
          <w:rFonts w:ascii="Times New Roman" w:hAnsi="Times New Roman"/>
          <w:sz w:val="24"/>
          <w:szCs w:val="24"/>
        </w:rPr>
      </w:pPr>
      <w:r w:rsidRPr="003C5131">
        <w:rPr>
          <w:rFonts w:ascii="Times New Roman" w:hAnsi="Times New Roman"/>
          <w:sz w:val="24"/>
          <w:szCs w:val="24"/>
        </w:rPr>
        <w:t>After the public hearing</w:t>
      </w:r>
      <w:r w:rsidR="003C5131">
        <w:rPr>
          <w:rFonts w:ascii="Times New Roman" w:hAnsi="Times New Roman"/>
          <w:sz w:val="24"/>
          <w:szCs w:val="24"/>
        </w:rPr>
        <w:t xml:space="preserve"> is completed</w:t>
      </w:r>
      <w:r w:rsidRPr="003C5131">
        <w:rPr>
          <w:rFonts w:ascii="Times New Roman" w:hAnsi="Times New Roman"/>
          <w:sz w:val="24"/>
          <w:szCs w:val="24"/>
        </w:rPr>
        <w:t xml:space="preserve">, the </w:t>
      </w:r>
      <w:r w:rsidR="00FA1CAA">
        <w:rPr>
          <w:rFonts w:ascii="Times New Roman" w:hAnsi="Times New Roman"/>
          <w:sz w:val="24"/>
          <w:szCs w:val="24"/>
        </w:rPr>
        <w:t xml:space="preserve">District </w:t>
      </w:r>
      <w:r w:rsidRPr="003C5131">
        <w:rPr>
          <w:rFonts w:ascii="Times New Roman" w:hAnsi="Times New Roman"/>
          <w:sz w:val="24"/>
          <w:szCs w:val="24"/>
        </w:rPr>
        <w:t>Board</w:t>
      </w:r>
      <w:r w:rsidR="00800495">
        <w:rPr>
          <w:rFonts w:ascii="Times New Roman" w:hAnsi="Times New Roman"/>
          <w:sz w:val="24"/>
          <w:szCs w:val="24"/>
        </w:rPr>
        <w:t xml:space="preserve"> of Trustees</w:t>
      </w:r>
      <w:r w:rsidRPr="003C5131">
        <w:rPr>
          <w:rFonts w:ascii="Times New Roman" w:hAnsi="Times New Roman"/>
          <w:sz w:val="24"/>
          <w:szCs w:val="24"/>
        </w:rPr>
        <w:t xml:space="preserve"> may </w:t>
      </w:r>
      <w:r w:rsidR="00382C68">
        <w:rPr>
          <w:rFonts w:ascii="Times New Roman" w:hAnsi="Times New Roman"/>
          <w:sz w:val="24"/>
          <w:szCs w:val="24"/>
        </w:rPr>
        <w:t xml:space="preserve">adopt a resolution to </w:t>
      </w:r>
      <w:r w:rsidR="00800495">
        <w:rPr>
          <w:rFonts w:ascii="Times New Roman" w:hAnsi="Times New Roman"/>
          <w:sz w:val="24"/>
          <w:szCs w:val="24"/>
        </w:rPr>
        <w:t xml:space="preserve">impose the Reservation Fees, </w:t>
      </w:r>
      <w:r w:rsidR="00EF01EB">
        <w:rPr>
          <w:rFonts w:ascii="Times New Roman" w:hAnsi="Times New Roman"/>
          <w:sz w:val="24"/>
          <w:szCs w:val="24"/>
        </w:rPr>
        <w:t xml:space="preserve">may adjust the amount of the fees, </w:t>
      </w:r>
      <w:r w:rsidR="00800495">
        <w:rPr>
          <w:rFonts w:ascii="Times New Roman" w:hAnsi="Times New Roman"/>
          <w:sz w:val="24"/>
          <w:szCs w:val="24"/>
        </w:rPr>
        <w:t xml:space="preserve">may </w:t>
      </w:r>
      <w:r w:rsidRPr="003C5131">
        <w:rPr>
          <w:rFonts w:ascii="Times New Roman" w:hAnsi="Times New Roman"/>
          <w:sz w:val="24"/>
          <w:szCs w:val="24"/>
        </w:rPr>
        <w:t xml:space="preserve">decline to </w:t>
      </w:r>
      <w:r w:rsidR="00800495">
        <w:rPr>
          <w:rFonts w:ascii="Times New Roman" w:hAnsi="Times New Roman"/>
          <w:sz w:val="24"/>
          <w:szCs w:val="24"/>
        </w:rPr>
        <w:t>impose the fees</w:t>
      </w:r>
      <w:r w:rsidR="00382C68">
        <w:rPr>
          <w:rFonts w:ascii="Times New Roman" w:hAnsi="Times New Roman"/>
          <w:sz w:val="24"/>
          <w:szCs w:val="24"/>
        </w:rPr>
        <w:t xml:space="preserve">, or table the matter for consideration at a later public </w:t>
      </w:r>
      <w:r w:rsidR="00C7491B">
        <w:rPr>
          <w:rFonts w:ascii="Times New Roman" w:hAnsi="Times New Roman"/>
          <w:sz w:val="24"/>
          <w:szCs w:val="24"/>
        </w:rPr>
        <w:t>meeting</w:t>
      </w:r>
      <w:r w:rsidRPr="003C5131">
        <w:rPr>
          <w:rFonts w:ascii="Times New Roman" w:hAnsi="Times New Roman"/>
          <w:sz w:val="24"/>
          <w:szCs w:val="24"/>
        </w:rPr>
        <w:t>.</w:t>
      </w:r>
    </w:p>
    <w:p w14:paraId="6ABB73E4" w14:textId="77777777" w:rsidR="00044A4B" w:rsidRPr="003349DD" w:rsidRDefault="00044A4B" w:rsidP="00044A4B">
      <w:pPr>
        <w:pStyle w:val="p1"/>
        <w:rPr>
          <w:rFonts w:ascii="Times New Roman" w:hAnsi="Times New Roman"/>
          <w:sz w:val="20"/>
          <w:szCs w:val="20"/>
        </w:rPr>
      </w:pPr>
    </w:p>
    <w:p w14:paraId="6E71F4A3" w14:textId="77777777" w:rsidR="003349DD" w:rsidRPr="003349DD" w:rsidRDefault="003349DD" w:rsidP="003349DD">
      <w:pPr>
        <w:rPr>
          <w:rFonts w:ascii="Times New Roman" w:hAnsi="Times New Roman" w:cs="Times New Roman"/>
          <w:sz w:val="20"/>
          <w:szCs w:val="20"/>
        </w:rPr>
      </w:pPr>
      <w:r w:rsidRPr="003349DD">
        <w:rPr>
          <w:rFonts w:ascii="Times New Roman" w:hAnsi="Times New Roman" w:cs="Times New Roman"/>
          <w:sz w:val="20"/>
          <w:szCs w:val="20"/>
          <w:u w:val="single"/>
        </w:rPr>
        <w:t>Policy Statement</w:t>
      </w:r>
      <w:r w:rsidRPr="003349DD">
        <w:rPr>
          <w:rFonts w:ascii="Times New Roman" w:hAnsi="Times New Roman" w:cs="Times New Roman"/>
          <w:sz w:val="20"/>
          <w:szCs w:val="20"/>
        </w:rPr>
        <w:t xml:space="preserve">: The </w:t>
      </w:r>
      <w:proofErr w:type="gramStart"/>
      <w:r w:rsidRPr="003349DD">
        <w:rPr>
          <w:rFonts w:ascii="Times New Roman" w:hAnsi="Times New Roman" w:cs="Times New Roman"/>
          <w:sz w:val="20"/>
          <w:szCs w:val="20"/>
        </w:rPr>
        <w:t>District</w:t>
      </w:r>
      <w:proofErr w:type="gramEnd"/>
      <w:r w:rsidRPr="003349DD">
        <w:rPr>
          <w:rFonts w:ascii="Times New Roman" w:hAnsi="Times New Roman" w:cs="Times New Roman"/>
          <w:sz w:val="20"/>
          <w:szCs w:val="20"/>
        </w:rPr>
        <w:t xml:space="preserve"> does not discriminate on the basis of race, color, national origin, gender, religion, age or disability in employment or the provision of services.</w:t>
      </w:r>
    </w:p>
    <w:p w14:paraId="6111DFED" w14:textId="77777777" w:rsidR="003349DD" w:rsidRPr="003349DD" w:rsidRDefault="003349DD" w:rsidP="003349DD">
      <w:pPr>
        <w:rPr>
          <w:rFonts w:ascii="Times New Roman" w:hAnsi="Times New Roman" w:cs="Times New Roman"/>
          <w:sz w:val="20"/>
          <w:szCs w:val="20"/>
          <w:u w:val="single"/>
        </w:rPr>
      </w:pPr>
    </w:p>
    <w:p w14:paraId="3C8CCE1E" w14:textId="583B6705" w:rsidR="00DD0FCC" w:rsidRPr="003349DD" w:rsidRDefault="003349DD">
      <w:pPr>
        <w:rPr>
          <w:rFonts w:ascii="Times New Roman" w:hAnsi="Times New Roman" w:cs="Times New Roman"/>
          <w:sz w:val="20"/>
          <w:szCs w:val="20"/>
        </w:rPr>
      </w:pPr>
      <w:r w:rsidRPr="003349DD">
        <w:rPr>
          <w:rFonts w:ascii="Times New Roman" w:hAnsi="Times New Roman" w:cs="Times New Roman"/>
          <w:sz w:val="20"/>
          <w:szCs w:val="20"/>
          <w:u w:val="single"/>
        </w:rPr>
        <w:t>Disabilities</w:t>
      </w:r>
      <w:r w:rsidRPr="003349DD">
        <w:rPr>
          <w:rFonts w:ascii="Times New Roman" w:hAnsi="Times New Roman" w:cs="Times New Roman"/>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5" w:history="1">
        <w:r w:rsidRPr="003349DD">
          <w:rPr>
            <w:rStyle w:val="Hyperlink"/>
            <w:rFonts w:ascii="Times New Roman" w:hAnsi="Times New Roman" w:cs="Times New Roman"/>
            <w:sz w:val="20"/>
            <w:szCs w:val="20"/>
          </w:rPr>
          <w:t>rob.behunin@gmail.com</w:t>
        </w:r>
      </w:hyperlink>
      <w:r w:rsidRPr="003349DD">
        <w:rPr>
          <w:rFonts w:ascii="Times New Roman" w:hAnsi="Times New Roman" w:cs="Times New Roman"/>
          <w:sz w:val="20"/>
          <w:szCs w:val="20"/>
        </w:rPr>
        <w:t xml:space="preserve"> or by telephone at (801) 400-3649. </w:t>
      </w:r>
    </w:p>
    <w:p w14:paraId="71C88CAE" w14:textId="77777777" w:rsidR="003349DD" w:rsidRPr="003349DD" w:rsidRDefault="003349DD">
      <w:pPr>
        <w:rPr>
          <w:rFonts w:ascii="Times New Roman" w:hAnsi="Times New Roman" w:cs="Times New Roman"/>
          <w:sz w:val="20"/>
          <w:szCs w:val="20"/>
        </w:rPr>
      </w:pPr>
    </w:p>
    <w:p w14:paraId="659DEA35" w14:textId="4574C9A7" w:rsidR="003349DD" w:rsidRPr="003349DD" w:rsidRDefault="003349DD" w:rsidP="003349DD">
      <w:pPr>
        <w:rPr>
          <w:rFonts w:ascii="Times New Roman" w:hAnsi="Times New Roman" w:cs="Times New Roman"/>
          <w:sz w:val="20"/>
          <w:szCs w:val="20"/>
        </w:rPr>
      </w:pPr>
      <w:r w:rsidRPr="003349DD">
        <w:rPr>
          <w:rFonts w:ascii="Times New Roman" w:hAnsi="Times New Roman" w:cs="Times New Roman"/>
          <w:sz w:val="20"/>
          <w:szCs w:val="20"/>
          <w:u w:val="single"/>
        </w:rPr>
        <w:t>Certificate of Posting</w:t>
      </w:r>
      <w:r w:rsidRPr="003349DD">
        <w:rPr>
          <w:rFonts w:ascii="Times New Roman" w:hAnsi="Times New Roman" w:cs="Times New Roman"/>
          <w:sz w:val="20"/>
          <w:szCs w:val="20"/>
        </w:rPr>
        <w:t xml:space="preserve">:  </w:t>
      </w:r>
      <w:r>
        <w:rPr>
          <w:rFonts w:ascii="Times New Roman" w:hAnsi="Times New Roman" w:cs="Times New Roman"/>
          <w:sz w:val="20"/>
          <w:szCs w:val="20"/>
        </w:rPr>
        <w:t>A</w:t>
      </w:r>
      <w:r w:rsidRPr="003349DD">
        <w:rPr>
          <w:rFonts w:ascii="Times New Roman" w:hAnsi="Times New Roman" w:cs="Times New Roman"/>
          <w:sz w:val="20"/>
          <w:szCs w:val="20"/>
        </w:rPr>
        <w:t xml:space="preserve"> copy of this </w:t>
      </w:r>
      <w:r w:rsidR="00F32F83">
        <w:rPr>
          <w:rFonts w:ascii="Times New Roman" w:hAnsi="Times New Roman" w:cs="Times New Roman"/>
          <w:sz w:val="20"/>
          <w:szCs w:val="20"/>
        </w:rPr>
        <w:t>Notice</w:t>
      </w:r>
      <w:r w:rsidRPr="003349DD">
        <w:rPr>
          <w:rFonts w:ascii="Times New Roman" w:hAnsi="Times New Roman" w:cs="Times New Roman"/>
          <w:sz w:val="20"/>
          <w:szCs w:val="20"/>
        </w:rPr>
        <w:t xml:space="preserve"> was posted on the Utah Public Notice Website under Utah Code §63F-1-701</w:t>
      </w:r>
      <w:r>
        <w:rPr>
          <w:rFonts w:ascii="Times New Roman" w:hAnsi="Times New Roman" w:cs="Times New Roman"/>
          <w:sz w:val="20"/>
          <w:szCs w:val="20"/>
        </w:rPr>
        <w:t xml:space="preserve"> on October </w:t>
      </w:r>
      <w:r w:rsidR="008D08A0">
        <w:rPr>
          <w:rFonts w:ascii="Times New Roman" w:hAnsi="Times New Roman" w:cs="Times New Roman"/>
          <w:sz w:val="20"/>
          <w:szCs w:val="20"/>
        </w:rPr>
        <w:t>19</w:t>
      </w:r>
      <w:r>
        <w:rPr>
          <w:rFonts w:ascii="Times New Roman" w:hAnsi="Times New Roman" w:cs="Times New Roman"/>
          <w:sz w:val="20"/>
          <w:szCs w:val="20"/>
        </w:rPr>
        <w:t xml:space="preserve">, 2024 at the hour of </w:t>
      </w:r>
      <w:r w:rsidR="008D08A0">
        <w:rPr>
          <w:rFonts w:ascii="Times New Roman" w:hAnsi="Times New Roman" w:cs="Times New Roman"/>
          <w:sz w:val="20"/>
          <w:szCs w:val="20"/>
        </w:rPr>
        <w:t>6:00pm</w:t>
      </w:r>
      <w:r w:rsidRPr="003349DD">
        <w:rPr>
          <w:rFonts w:ascii="Times New Roman" w:hAnsi="Times New Roman" w:cs="Times New Roman"/>
          <w:sz w:val="20"/>
          <w:szCs w:val="20"/>
        </w:rPr>
        <w:t xml:space="preserve">.  </w:t>
      </w:r>
      <w:r w:rsidR="00EF01EB" w:rsidRPr="00EB1C30">
        <w:rPr>
          <w:rFonts w:ascii="Times New Roman" w:hAnsi="Times New Roman" w:cs="Times New Roman"/>
          <w:sz w:val="20"/>
          <w:szCs w:val="20"/>
        </w:rPr>
        <w:t xml:space="preserve">A copy was also mailed, by first class mail, to Nordic Village </w:t>
      </w:r>
      <w:r w:rsidR="00EB1C30">
        <w:rPr>
          <w:rFonts w:ascii="Times New Roman" w:hAnsi="Times New Roman" w:cs="Times New Roman"/>
          <w:sz w:val="20"/>
          <w:szCs w:val="20"/>
        </w:rPr>
        <w:t>Ventures 482 West 800 North Suite</w:t>
      </w:r>
      <w:r w:rsidR="00862B6C">
        <w:rPr>
          <w:rFonts w:ascii="Times New Roman" w:hAnsi="Times New Roman" w:cs="Times New Roman"/>
          <w:sz w:val="20"/>
          <w:szCs w:val="20"/>
        </w:rPr>
        <w:t xml:space="preserve"> 204 Orem, UT 84057.</w:t>
      </w:r>
      <w:r w:rsidR="00EF01EB">
        <w:rPr>
          <w:rFonts w:ascii="Times New Roman" w:hAnsi="Times New Roman" w:cs="Times New Roman"/>
          <w:i/>
          <w:iCs/>
          <w:sz w:val="20"/>
          <w:szCs w:val="20"/>
        </w:rPr>
        <w:t xml:space="preserve"> </w:t>
      </w:r>
      <w:r w:rsidRPr="003349DD">
        <w:rPr>
          <w:rFonts w:ascii="Times New Roman" w:hAnsi="Times New Roman" w:cs="Times New Roman"/>
          <w:sz w:val="20"/>
          <w:szCs w:val="20"/>
        </w:rPr>
        <w:t xml:space="preserve">Certified by Robert Behunin, </w:t>
      </w:r>
      <w:r w:rsidR="00F32F83">
        <w:rPr>
          <w:rFonts w:ascii="Times New Roman" w:hAnsi="Times New Roman" w:cs="Times New Roman"/>
          <w:sz w:val="20"/>
          <w:szCs w:val="20"/>
        </w:rPr>
        <w:t>Chair</w:t>
      </w:r>
      <w:r w:rsidRPr="003349DD">
        <w:rPr>
          <w:rFonts w:ascii="Times New Roman" w:hAnsi="Times New Roman" w:cs="Times New Roman"/>
          <w:sz w:val="20"/>
          <w:szCs w:val="20"/>
        </w:rPr>
        <w:t>, Board of Trustees</w:t>
      </w:r>
    </w:p>
    <w:p w14:paraId="1B88AE92" w14:textId="77777777" w:rsidR="003349DD" w:rsidRPr="003C5131" w:rsidRDefault="003349DD">
      <w:pPr>
        <w:rPr>
          <w:rFonts w:ascii="Times New Roman" w:hAnsi="Times New Roman" w:cs="Times New Roman"/>
        </w:rPr>
      </w:pPr>
    </w:p>
    <w:sectPr w:rsidR="003349DD" w:rsidRPr="003C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4B"/>
    <w:rsid w:val="00044A4B"/>
    <w:rsid w:val="000643CE"/>
    <w:rsid w:val="00096D9D"/>
    <w:rsid w:val="001B6153"/>
    <w:rsid w:val="002D1735"/>
    <w:rsid w:val="002F5FC2"/>
    <w:rsid w:val="0033224D"/>
    <w:rsid w:val="003349DD"/>
    <w:rsid w:val="00336338"/>
    <w:rsid w:val="00382C68"/>
    <w:rsid w:val="00387106"/>
    <w:rsid w:val="003C5131"/>
    <w:rsid w:val="003D0062"/>
    <w:rsid w:val="003D05CC"/>
    <w:rsid w:val="003E2FC9"/>
    <w:rsid w:val="004F2A2F"/>
    <w:rsid w:val="00516DEA"/>
    <w:rsid w:val="00540737"/>
    <w:rsid w:val="0054497F"/>
    <w:rsid w:val="005512B5"/>
    <w:rsid w:val="005601D4"/>
    <w:rsid w:val="00567B93"/>
    <w:rsid w:val="00641344"/>
    <w:rsid w:val="00646899"/>
    <w:rsid w:val="006E1C4F"/>
    <w:rsid w:val="006E3536"/>
    <w:rsid w:val="006F007A"/>
    <w:rsid w:val="007136FD"/>
    <w:rsid w:val="00736D32"/>
    <w:rsid w:val="00797012"/>
    <w:rsid w:val="00800495"/>
    <w:rsid w:val="00804951"/>
    <w:rsid w:val="008518A7"/>
    <w:rsid w:val="00862B6C"/>
    <w:rsid w:val="00885CF7"/>
    <w:rsid w:val="008D08A0"/>
    <w:rsid w:val="008E1046"/>
    <w:rsid w:val="00930EA5"/>
    <w:rsid w:val="00935DCB"/>
    <w:rsid w:val="009E2D86"/>
    <w:rsid w:val="00A00A20"/>
    <w:rsid w:val="00A456EB"/>
    <w:rsid w:val="00AE64A5"/>
    <w:rsid w:val="00B03E3E"/>
    <w:rsid w:val="00B072D9"/>
    <w:rsid w:val="00B11508"/>
    <w:rsid w:val="00B947F3"/>
    <w:rsid w:val="00C7491B"/>
    <w:rsid w:val="00D4158E"/>
    <w:rsid w:val="00DD026D"/>
    <w:rsid w:val="00DD0FCC"/>
    <w:rsid w:val="00DD7F31"/>
    <w:rsid w:val="00E41E64"/>
    <w:rsid w:val="00E60EF5"/>
    <w:rsid w:val="00E700F3"/>
    <w:rsid w:val="00E72AEB"/>
    <w:rsid w:val="00EB1C30"/>
    <w:rsid w:val="00EF01EB"/>
    <w:rsid w:val="00F32F83"/>
    <w:rsid w:val="00F37A67"/>
    <w:rsid w:val="00F43D34"/>
    <w:rsid w:val="00F458C2"/>
    <w:rsid w:val="00F734AE"/>
    <w:rsid w:val="00F9004A"/>
    <w:rsid w:val="00FA1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EF06"/>
  <w15:chartTrackingRefBased/>
  <w15:docId w15:val="{304AF153-C1A8-2A44-B016-2AF85770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A4B"/>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044A4B"/>
    <w:rPr>
      <w:rFonts w:ascii="Helvetica" w:hAnsi="Helvetica" w:cs="Times New Roman"/>
      <w:sz w:val="15"/>
      <w:szCs w:val="15"/>
    </w:rPr>
  </w:style>
  <w:style w:type="character" w:styleId="Hyperlink">
    <w:name w:val="Hyperlink"/>
    <w:basedOn w:val="DefaultParagraphFont"/>
    <w:uiPriority w:val="99"/>
    <w:unhideWhenUsed/>
    <w:rsid w:val="00044A4B"/>
    <w:rPr>
      <w:color w:val="0563C1" w:themeColor="hyperlink"/>
      <w:u w:val="single"/>
    </w:rPr>
  </w:style>
  <w:style w:type="paragraph" w:styleId="NormalWeb">
    <w:name w:val="Normal (Web)"/>
    <w:basedOn w:val="Normal"/>
    <w:uiPriority w:val="99"/>
    <w:unhideWhenUsed/>
    <w:rsid w:val="009E2D86"/>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0643CE"/>
    <w:rPr>
      <w:kern w:val="0"/>
      <w14:ligatures w14:val="none"/>
    </w:rPr>
  </w:style>
  <w:style w:type="character" w:styleId="CommentReference">
    <w:name w:val="annotation reference"/>
    <w:basedOn w:val="DefaultParagraphFont"/>
    <w:uiPriority w:val="99"/>
    <w:semiHidden/>
    <w:unhideWhenUsed/>
    <w:rsid w:val="00B11508"/>
    <w:rPr>
      <w:sz w:val="16"/>
      <w:szCs w:val="16"/>
    </w:rPr>
  </w:style>
  <w:style w:type="paragraph" w:styleId="CommentText">
    <w:name w:val="annotation text"/>
    <w:basedOn w:val="Normal"/>
    <w:link w:val="CommentTextChar"/>
    <w:uiPriority w:val="99"/>
    <w:unhideWhenUsed/>
    <w:rsid w:val="00B11508"/>
    <w:rPr>
      <w:sz w:val="20"/>
      <w:szCs w:val="20"/>
    </w:rPr>
  </w:style>
  <w:style w:type="character" w:customStyle="1" w:styleId="CommentTextChar">
    <w:name w:val="Comment Text Char"/>
    <w:basedOn w:val="DefaultParagraphFont"/>
    <w:link w:val="CommentText"/>
    <w:uiPriority w:val="99"/>
    <w:rsid w:val="00B1150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1508"/>
    <w:rPr>
      <w:b/>
      <w:bCs/>
    </w:rPr>
  </w:style>
  <w:style w:type="character" w:customStyle="1" w:styleId="CommentSubjectChar">
    <w:name w:val="Comment Subject Char"/>
    <w:basedOn w:val="CommentTextChar"/>
    <w:link w:val="CommentSubject"/>
    <w:uiPriority w:val="99"/>
    <w:semiHidden/>
    <w:rsid w:val="00B11508"/>
    <w:rPr>
      <w:b/>
      <w:bCs/>
      <w:kern w:val="0"/>
      <w:sz w:val="20"/>
      <w:szCs w:val="20"/>
      <w14:ligatures w14:val="none"/>
    </w:rPr>
  </w:style>
  <w:style w:type="character" w:styleId="UnresolvedMention">
    <w:name w:val="Unresolved Mention"/>
    <w:basedOn w:val="DefaultParagraphFont"/>
    <w:uiPriority w:val="99"/>
    <w:semiHidden/>
    <w:unhideWhenUsed/>
    <w:rsid w:val="003E2FC9"/>
    <w:rPr>
      <w:color w:val="605E5C"/>
      <w:shd w:val="clear" w:color="auto" w:fill="E1DFDD"/>
    </w:rPr>
  </w:style>
  <w:style w:type="character" w:styleId="FollowedHyperlink">
    <w:name w:val="FollowedHyperlink"/>
    <w:basedOn w:val="DefaultParagraphFont"/>
    <w:uiPriority w:val="99"/>
    <w:semiHidden/>
    <w:unhideWhenUsed/>
    <w:rsid w:val="00F458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665292">
      <w:bodyDiv w:val="1"/>
      <w:marLeft w:val="0"/>
      <w:marRight w:val="0"/>
      <w:marTop w:val="0"/>
      <w:marBottom w:val="0"/>
      <w:divBdr>
        <w:top w:val="none" w:sz="0" w:space="0" w:color="auto"/>
        <w:left w:val="none" w:sz="0" w:space="0" w:color="auto"/>
        <w:bottom w:val="none" w:sz="0" w:space="0" w:color="auto"/>
        <w:right w:val="none" w:sz="0" w:space="0" w:color="auto"/>
      </w:divBdr>
      <w:divsChild>
        <w:div w:id="585656622">
          <w:marLeft w:val="0"/>
          <w:marRight w:val="0"/>
          <w:marTop w:val="0"/>
          <w:marBottom w:val="90"/>
          <w:divBdr>
            <w:top w:val="none" w:sz="0" w:space="0" w:color="auto"/>
            <w:left w:val="none" w:sz="0" w:space="0" w:color="auto"/>
            <w:bottom w:val="none" w:sz="0" w:space="0" w:color="auto"/>
            <w:right w:val="none" w:sz="0" w:space="0" w:color="auto"/>
          </w:divBdr>
        </w:div>
        <w:div w:id="572468754">
          <w:marLeft w:val="0"/>
          <w:marRight w:val="0"/>
          <w:marTop w:val="0"/>
          <w:marBottom w:val="360"/>
          <w:divBdr>
            <w:top w:val="none" w:sz="0" w:space="0" w:color="auto"/>
            <w:left w:val="none" w:sz="0" w:space="0" w:color="auto"/>
            <w:bottom w:val="none" w:sz="0" w:space="0" w:color="auto"/>
            <w:right w:val="none" w:sz="0" w:space="0" w:color="auto"/>
          </w:divBdr>
        </w:div>
        <w:div w:id="1964266041">
          <w:marLeft w:val="0"/>
          <w:marRight w:val="0"/>
          <w:marTop w:val="0"/>
          <w:marBottom w:val="360"/>
          <w:divBdr>
            <w:top w:val="none" w:sz="0" w:space="0" w:color="auto"/>
            <w:left w:val="none" w:sz="0" w:space="0" w:color="auto"/>
            <w:bottom w:val="none" w:sz="0" w:space="0" w:color="auto"/>
            <w:right w:val="none" w:sz="0" w:space="0" w:color="auto"/>
          </w:divBdr>
        </w:div>
        <w:div w:id="1214854636">
          <w:marLeft w:val="0"/>
          <w:marRight w:val="0"/>
          <w:marTop w:val="0"/>
          <w:marBottom w:val="0"/>
          <w:divBdr>
            <w:top w:val="none" w:sz="0" w:space="0" w:color="auto"/>
            <w:left w:val="none" w:sz="0" w:space="0" w:color="auto"/>
            <w:bottom w:val="none" w:sz="0" w:space="0" w:color="auto"/>
            <w:right w:val="none" w:sz="0" w:space="0" w:color="auto"/>
          </w:divBdr>
          <w:divsChild>
            <w:div w:id="1932935502">
              <w:marLeft w:val="0"/>
              <w:marRight w:val="0"/>
              <w:marTop w:val="0"/>
              <w:marBottom w:val="90"/>
              <w:divBdr>
                <w:top w:val="none" w:sz="0" w:space="0" w:color="auto"/>
                <w:left w:val="none" w:sz="0" w:space="0" w:color="auto"/>
                <w:bottom w:val="none" w:sz="0" w:space="0" w:color="auto"/>
                <w:right w:val="none" w:sz="0" w:space="0" w:color="auto"/>
              </w:divBdr>
            </w:div>
            <w:div w:id="1822041422">
              <w:marLeft w:val="0"/>
              <w:marRight w:val="0"/>
              <w:marTop w:val="0"/>
              <w:marBottom w:val="90"/>
              <w:divBdr>
                <w:top w:val="none" w:sz="0" w:space="0" w:color="auto"/>
                <w:left w:val="none" w:sz="0" w:space="0" w:color="auto"/>
                <w:bottom w:val="none" w:sz="0" w:space="0" w:color="auto"/>
                <w:right w:val="none" w:sz="0" w:space="0" w:color="auto"/>
              </w:divBdr>
            </w:div>
            <w:div w:id="942686478">
              <w:marLeft w:val="0"/>
              <w:marRight w:val="0"/>
              <w:marTop w:val="0"/>
              <w:marBottom w:val="90"/>
              <w:divBdr>
                <w:top w:val="none" w:sz="0" w:space="0" w:color="auto"/>
                <w:left w:val="none" w:sz="0" w:space="0" w:color="auto"/>
                <w:bottom w:val="none" w:sz="0" w:space="0" w:color="auto"/>
                <w:right w:val="none" w:sz="0" w:space="0" w:color="auto"/>
              </w:divBdr>
            </w:div>
          </w:divsChild>
        </w:div>
        <w:div w:id="824130227">
          <w:marLeft w:val="0"/>
          <w:marRight w:val="0"/>
          <w:marTop w:val="0"/>
          <w:marBottom w:val="360"/>
          <w:divBdr>
            <w:top w:val="none" w:sz="0" w:space="0" w:color="auto"/>
            <w:left w:val="none" w:sz="0" w:space="0" w:color="auto"/>
            <w:bottom w:val="none" w:sz="0" w:space="0" w:color="auto"/>
            <w:right w:val="none" w:sz="0" w:space="0" w:color="auto"/>
          </w:divBdr>
        </w:div>
      </w:divsChild>
    </w:div>
    <w:div w:id="527111813">
      <w:bodyDiv w:val="1"/>
      <w:marLeft w:val="0"/>
      <w:marRight w:val="0"/>
      <w:marTop w:val="0"/>
      <w:marBottom w:val="0"/>
      <w:divBdr>
        <w:top w:val="none" w:sz="0" w:space="0" w:color="auto"/>
        <w:left w:val="none" w:sz="0" w:space="0" w:color="auto"/>
        <w:bottom w:val="none" w:sz="0" w:space="0" w:color="auto"/>
        <w:right w:val="none" w:sz="0" w:space="0" w:color="auto"/>
      </w:divBdr>
      <w:divsChild>
        <w:div w:id="280916956">
          <w:marLeft w:val="0"/>
          <w:marRight w:val="0"/>
          <w:marTop w:val="0"/>
          <w:marBottom w:val="90"/>
          <w:divBdr>
            <w:top w:val="none" w:sz="0" w:space="0" w:color="auto"/>
            <w:left w:val="none" w:sz="0" w:space="0" w:color="auto"/>
            <w:bottom w:val="none" w:sz="0" w:space="0" w:color="auto"/>
            <w:right w:val="none" w:sz="0" w:space="0" w:color="auto"/>
          </w:divBdr>
        </w:div>
        <w:div w:id="2017994866">
          <w:marLeft w:val="0"/>
          <w:marRight w:val="0"/>
          <w:marTop w:val="0"/>
          <w:marBottom w:val="360"/>
          <w:divBdr>
            <w:top w:val="none" w:sz="0" w:space="0" w:color="auto"/>
            <w:left w:val="none" w:sz="0" w:space="0" w:color="auto"/>
            <w:bottom w:val="none" w:sz="0" w:space="0" w:color="auto"/>
            <w:right w:val="none" w:sz="0" w:space="0" w:color="auto"/>
          </w:divBdr>
        </w:div>
        <w:div w:id="574168903">
          <w:marLeft w:val="0"/>
          <w:marRight w:val="0"/>
          <w:marTop w:val="0"/>
          <w:marBottom w:val="360"/>
          <w:divBdr>
            <w:top w:val="none" w:sz="0" w:space="0" w:color="auto"/>
            <w:left w:val="none" w:sz="0" w:space="0" w:color="auto"/>
            <w:bottom w:val="none" w:sz="0" w:space="0" w:color="auto"/>
            <w:right w:val="none" w:sz="0" w:space="0" w:color="auto"/>
          </w:divBdr>
        </w:div>
        <w:div w:id="1290287067">
          <w:marLeft w:val="0"/>
          <w:marRight w:val="0"/>
          <w:marTop w:val="0"/>
          <w:marBottom w:val="0"/>
          <w:divBdr>
            <w:top w:val="none" w:sz="0" w:space="0" w:color="auto"/>
            <w:left w:val="none" w:sz="0" w:space="0" w:color="auto"/>
            <w:bottom w:val="none" w:sz="0" w:space="0" w:color="auto"/>
            <w:right w:val="none" w:sz="0" w:space="0" w:color="auto"/>
          </w:divBdr>
          <w:divsChild>
            <w:div w:id="2025280261">
              <w:marLeft w:val="0"/>
              <w:marRight w:val="0"/>
              <w:marTop w:val="0"/>
              <w:marBottom w:val="90"/>
              <w:divBdr>
                <w:top w:val="none" w:sz="0" w:space="0" w:color="auto"/>
                <w:left w:val="none" w:sz="0" w:space="0" w:color="auto"/>
                <w:bottom w:val="none" w:sz="0" w:space="0" w:color="auto"/>
                <w:right w:val="none" w:sz="0" w:space="0" w:color="auto"/>
              </w:divBdr>
            </w:div>
            <w:div w:id="319235696">
              <w:marLeft w:val="0"/>
              <w:marRight w:val="0"/>
              <w:marTop w:val="0"/>
              <w:marBottom w:val="90"/>
              <w:divBdr>
                <w:top w:val="none" w:sz="0" w:space="0" w:color="auto"/>
                <w:left w:val="none" w:sz="0" w:space="0" w:color="auto"/>
                <w:bottom w:val="none" w:sz="0" w:space="0" w:color="auto"/>
                <w:right w:val="none" w:sz="0" w:space="0" w:color="auto"/>
              </w:divBdr>
            </w:div>
            <w:div w:id="507987688">
              <w:marLeft w:val="0"/>
              <w:marRight w:val="0"/>
              <w:marTop w:val="0"/>
              <w:marBottom w:val="90"/>
              <w:divBdr>
                <w:top w:val="none" w:sz="0" w:space="0" w:color="auto"/>
                <w:left w:val="none" w:sz="0" w:space="0" w:color="auto"/>
                <w:bottom w:val="none" w:sz="0" w:space="0" w:color="auto"/>
                <w:right w:val="none" w:sz="0" w:space="0" w:color="auto"/>
              </w:divBdr>
            </w:div>
          </w:divsChild>
        </w:div>
        <w:div w:id="1592422665">
          <w:marLeft w:val="0"/>
          <w:marRight w:val="0"/>
          <w:marTop w:val="0"/>
          <w:marBottom w:val="360"/>
          <w:divBdr>
            <w:top w:val="none" w:sz="0" w:space="0" w:color="auto"/>
            <w:left w:val="none" w:sz="0" w:space="0" w:color="auto"/>
            <w:bottom w:val="none" w:sz="0" w:space="0" w:color="auto"/>
            <w:right w:val="none" w:sz="0" w:space="0" w:color="auto"/>
          </w:divBdr>
        </w:div>
      </w:divsChild>
    </w:div>
    <w:div w:id="1008484145">
      <w:bodyDiv w:val="1"/>
      <w:marLeft w:val="0"/>
      <w:marRight w:val="0"/>
      <w:marTop w:val="0"/>
      <w:marBottom w:val="0"/>
      <w:divBdr>
        <w:top w:val="none" w:sz="0" w:space="0" w:color="auto"/>
        <w:left w:val="none" w:sz="0" w:space="0" w:color="auto"/>
        <w:bottom w:val="none" w:sz="0" w:space="0" w:color="auto"/>
        <w:right w:val="none" w:sz="0" w:space="0" w:color="auto"/>
      </w:divBdr>
      <w:divsChild>
        <w:div w:id="2064519749">
          <w:marLeft w:val="0"/>
          <w:marRight w:val="0"/>
          <w:marTop w:val="0"/>
          <w:marBottom w:val="90"/>
          <w:divBdr>
            <w:top w:val="none" w:sz="0" w:space="0" w:color="auto"/>
            <w:left w:val="none" w:sz="0" w:space="0" w:color="auto"/>
            <w:bottom w:val="none" w:sz="0" w:space="0" w:color="auto"/>
            <w:right w:val="none" w:sz="0" w:space="0" w:color="auto"/>
          </w:divBdr>
        </w:div>
        <w:div w:id="1834300858">
          <w:marLeft w:val="0"/>
          <w:marRight w:val="0"/>
          <w:marTop w:val="0"/>
          <w:marBottom w:val="360"/>
          <w:divBdr>
            <w:top w:val="none" w:sz="0" w:space="0" w:color="auto"/>
            <w:left w:val="none" w:sz="0" w:space="0" w:color="auto"/>
            <w:bottom w:val="none" w:sz="0" w:space="0" w:color="auto"/>
            <w:right w:val="none" w:sz="0" w:space="0" w:color="auto"/>
          </w:divBdr>
        </w:div>
        <w:div w:id="942299078">
          <w:marLeft w:val="0"/>
          <w:marRight w:val="0"/>
          <w:marTop w:val="0"/>
          <w:marBottom w:val="360"/>
          <w:divBdr>
            <w:top w:val="none" w:sz="0" w:space="0" w:color="auto"/>
            <w:left w:val="none" w:sz="0" w:space="0" w:color="auto"/>
            <w:bottom w:val="none" w:sz="0" w:space="0" w:color="auto"/>
            <w:right w:val="none" w:sz="0" w:space="0" w:color="auto"/>
          </w:divBdr>
        </w:div>
        <w:div w:id="1608542104">
          <w:marLeft w:val="0"/>
          <w:marRight w:val="0"/>
          <w:marTop w:val="0"/>
          <w:marBottom w:val="0"/>
          <w:divBdr>
            <w:top w:val="none" w:sz="0" w:space="0" w:color="auto"/>
            <w:left w:val="none" w:sz="0" w:space="0" w:color="auto"/>
            <w:bottom w:val="none" w:sz="0" w:space="0" w:color="auto"/>
            <w:right w:val="none" w:sz="0" w:space="0" w:color="auto"/>
          </w:divBdr>
          <w:divsChild>
            <w:div w:id="1787310552">
              <w:marLeft w:val="0"/>
              <w:marRight w:val="0"/>
              <w:marTop w:val="0"/>
              <w:marBottom w:val="90"/>
              <w:divBdr>
                <w:top w:val="none" w:sz="0" w:space="0" w:color="auto"/>
                <w:left w:val="none" w:sz="0" w:space="0" w:color="auto"/>
                <w:bottom w:val="none" w:sz="0" w:space="0" w:color="auto"/>
                <w:right w:val="none" w:sz="0" w:space="0" w:color="auto"/>
              </w:divBdr>
            </w:div>
            <w:div w:id="1245644038">
              <w:marLeft w:val="0"/>
              <w:marRight w:val="0"/>
              <w:marTop w:val="0"/>
              <w:marBottom w:val="90"/>
              <w:divBdr>
                <w:top w:val="none" w:sz="0" w:space="0" w:color="auto"/>
                <w:left w:val="none" w:sz="0" w:space="0" w:color="auto"/>
                <w:bottom w:val="none" w:sz="0" w:space="0" w:color="auto"/>
                <w:right w:val="none" w:sz="0" w:space="0" w:color="auto"/>
              </w:divBdr>
            </w:div>
            <w:div w:id="1202398730">
              <w:marLeft w:val="0"/>
              <w:marRight w:val="0"/>
              <w:marTop w:val="0"/>
              <w:marBottom w:val="90"/>
              <w:divBdr>
                <w:top w:val="none" w:sz="0" w:space="0" w:color="auto"/>
                <w:left w:val="none" w:sz="0" w:space="0" w:color="auto"/>
                <w:bottom w:val="none" w:sz="0" w:space="0" w:color="auto"/>
                <w:right w:val="none" w:sz="0" w:space="0" w:color="auto"/>
              </w:divBdr>
            </w:div>
          </w:divsChild>
        </w:div>
        <w:div w:id="1589272217">
          <w:marLeft w:val="0"/>
          <w:marRight w:val="0"/>
          <w:marTop w:val="0"/>
          <w:marBottom w:val="360"/>
          <w:divBdr>
            <w:top w:val="none" w:sz="0" w:space="0" w:color="auto"/>
            <w:left w:val="none" w:sz="0" w:space="0" w:color="auto"/>
            <w:bottom w:val="none" w:sz="0" w:space="0" w:color="auto"/>
            <w:right w:val="none" w:sz="0" w:space="0" w:color="auto"/>
          </w:divBdr>
        </w:div>
      </w:divsChild>
    </w:div>
    <w:div w:id="1429236878">
      <w:bodyDiv w:val="1"/>
      <w:marLeft w:val="0"/>
      <w:marRight w:val="0"/>
      <w:marTop w:val="0"/>
      <w:marBottom w:val="0"/>
      <w:divBdr>
        <w:top w:val="none" w:sz="0" w:space="0" w:color="auto"/>
        <w:left w:val="none" w:sz="0" w:space="0" w:color="auto"/>
        <w:bottom w:val="none" w:sz="0" w:space="0" w:color="auto"/>
        <w:right w:val="none" w:sz="0" w:space="0" w:color="auto"/>
      </w:divBdr>
      <w:divsChild>
        <w:div w:id="1927035653">
          <w:marLeft w:val="0"/>
          <w:marRight w:val="0"/>
          <w:marTop w:val="0"/>
          <w:marBottom w:val="0"/>
          <w:divBdr>
            <w:top w:val="none" w:sz="0" w:space="0" w:color="auto"/>
            <w:left w:val="none" w:sz="0" w:space="0" w:color="auto"/>
            <w:bottom w:val="none" w:sz="0" w:space="0" w:color="auto"/>
            <w:right w:val="none" w:sz="0" w:space="0" w:color="auto"/>
          </w:divBdr>
          <w:divsChild>
            <w:div w:id="1691947833">
              <w:marLeft w:val="0"/>
              <w:marRight w:val="0"/>
              <w:marTop w:val="0"/>
              <w:marBottom w:val="0"/>
              <w:divBdr>
                <w:top w:val="none" w:sz="0" w:space="0" w:color="auto"/>
                <w:left w:val="none" w:sz="0" w:space="0" w:color="auto"/>
                <w:bottom w:val="none" w:sz="0" w:space="0" w:color="auto"/>
                <w:right w:val="none" w:sz="0" w:space="0" w:color="auto"/>
              </w:divBdr>
              <w:divsChild>
                <w:div w:id="172100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355896">
      <w:bodyDiv w:val="1"/>
      <w:marLeft w:val="0"/>
      <w:marRight w:val="0"/>
      <w:marTop w:val="0"/>
      <w:marBottom w:val="0"/>
      <w:divBdr>
        <w:top w:val="none" w:sz="0" w:space="0" w:color="auto"/>
        <w:left w:val="none" w:sz="0" w:space="0" w:color="auto"/>
        <w:bottom w:val="none" w:sz="0" w:space="0" w:color="auto"/>
        <w:right w:val="none" w:sz="0" w:space="0" w:color="auto"/>
      </w:divBdr>
      <w:divsChild>
        <w:div w:id="985360161">
          <w:marLeft w:val="0"/>
          <w:marRight w:val="0"/>
          <w:marTop w:val="0"/>
          <w:marBottom w:val="90"/>
          <w:divBdr>
            <w:top w:val="none" w:sz="0" w:space="0" w:color="auto"/>
            <w:left w:val="none" w:sz="0" w:space="0" w:color="auto"/>
            <w:bottom w:val="none" w:sz="0" w:space="0" w:color="auto"/>
            <w:right w:val="none" w:sz="0" w:space="0" w:color="auto"/>
          </w:divBdr>
        </w:div>
        <w:div w:id="273827442">
          <w:marLeft w:val="0"/>
          <w:marRight w:val="0"/>
          <w:marTop w:val="0"/>
          <w:marBottom w:val="360"/>
          <w:divBdr>
            <w:top w:val="none" w:sz="0" w:space="0" w:color="auto"/>
            <w:left w:val="none" w:sz="0" w:space="0" w:color="auto"/>
            <w:bottom w:val="none" w:sz="0" w:space="0" w:color="auto"/>
            <w:right w:val="none" w:sz="0" w:space="0" w:color="auto"/>
          </w:divBdr>
        </w:div>
        <w:div w:id="452481626">
          <w:marLeft w:val="0"/>
          <w:marRight w:val="0"/>
          <w:marTop w:val="0"/>
          <w:marBottom w:val="360"/>
          <w:divBdr>
            <w:top w:val="none" w:sz="0" w:space="0" w:color="auto"/>
            <w:left w:val="none" w:sz="0" w:space="0" w:color="auto"/>
            <w:bottom w:val="none" w:sz="0" w:space="0" w:color="auto"/>
            <w:right w:val="none" w:sz="0" w:space="0" w:color="auto"/>
          </w:divBdr>
        </w:div>
        <w:div w:id="197355676">
          <w:marLeft w:val="0"/>
          <w:marRight w:val="0"/>
          <w:marTop w:val="0"/>
          <w:marBottom w:val="0"/>
          <w:divBdr>
            <w:top w:val="none" w:sz="0" w:space="0" w:color="auto"/>
            <w:left w:val="none" w:sz="0" w:space="0" w:color="auto"/>
            <w:bottom w:val="none" w:sz="0" w:space="0" w:color="auto"/>
            <w:right w:val="none" w:sz="0" w:space="0" w:color="auto"/>
          </w:divBdr>
          <w:divsChild>
            <w:div w:id="1498035309">
              <w:marLeft w:val="0"/>
              <w:marRight w:val="0"/>
              <w:marTop w:val="0"/>
              <w:marBottom w:val="90"/>
              <w:divBdr>
                <w:top w:val="none" w:sz="0" w:space="0" w:color="auto"/>
                <w:left w:val="none" w:sz="0" w:space="0" w:color="auto"/>
                <w:bottom w:val="none" w:sz="0" w:space="0" w:color="auto"/>
                <w:right w:val="none" w:sz="0" w:space="0" w:color="auto"/>
              </w:divBdr>
            </w:div>
            <w:div w:id="1240628482">
              <w:marLeft w:val="0"/>
              <w:marRight w:val="0"/>
              <w:marTop w:val="0"/>
              <w:marBottom w:val="90"/>
              <w:divBdr>
                <w:top w:val="none" w:sz="0" w:space="0" w:color="auto"/>
                <w:left w:val="none" w:sz="0" w:space="0" w:color="auto"/>
                <w:bottom w:val="none" w:sz="0" w:space="0" w:color="auto"/>
                <w:right w:val="none" w:sz="0" w:space="0" w:color="auto"/>
              </w:divBdr>
            </w:div>
            <w:div w:id="1894653487">
              <w:marLeft w:val="0"/>
              <w:marRight w:val="0"/>
              <w:marTop w:val="0"/>
              <w:marBottom w:val="90"/>
              <w:divBdr>
                <w:top w:val="none" w:sz="0" w:space="0" w:color="auto"/>
                <w:left w:val="none" w:sz="0" w:space="0" w:color="auto"/>
                <w:bottom w:val="none" w:sz="0" w:space="0" w:color="auto"/>
                <w:right w:val="none" w:sz="0" w:space="0" w:color="auto"/>
              </w:divBdr>
            </w:div>
          </w:divsChild>
        </w:div>
        <w:div w:id="1556546213">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ob.behunin@gmail.com" TargetMode="External"/><Relationship Id="rId4" Type="http://schemas.openxmlformats.org/officeDocument/2006/relationships/hyperlink" Target="mailto:rob.behun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Bell</dc:creator>
  <cp:keywords/>
  <dc:description/>
  <cp:lastModifiedBy>Robert Behunin, PhD</cp:lastModifiedBy>
  <cp:revision>19</cp:revision>
  <cp:lastPrinted>2024-10-09T20:08:00Z</cp:lastPrinted>
  <dcterms:created xsi:type="dcterms:W3CDTF">2024-10-18T23:40:00Z</dcterms:created>
  <dcterms:modified xsi:type="dcterms:W3CDTF">2024-10-19T23:58:00Z</dcterms:modified>
</cp:coreProperties>
</file>