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4673D1" w14:textId="77777777" w:rsidR="00B201A2" w:rsidRPr="00B201A2" w:rsidRDefault="00B201A2" w:rsidP="00B201A2">
      <w:pPr>
        <w:spacing w:after="0" w:line="240" w:lineRule="auto"/>
        <w:jc w:val="center"/>
        <w:rPr>
          <w:rFonts w:ascii="Times New Roman" w:eastAsia="Times New Roman" w:hAnsi="Times New Roman" w:cs="Times New Roman"/>
          <w:color w:val="000000"/>
          <w:kern w:val="0"/>
          <w:sz w:val="28"/>
          <w:szCs w:val="28"/>
          <w14:ligatures w14:val="none"/>
        </w:rPr>
      </w:pPr>
      <w:r w:rsidRPr="00B201A2">
        <w:rPr>
          <w:rFonts w:ascii="Times New Roman" w:eastAsia="Times New Roman" w:hAnsi="Times New Roman" w:cs="Times New Roman"/>
          <w:b/>
          <w:bCs/>
          <w:color w:val="000000"/>
          <w:kern w:val="0"/>
          <w:sz w:val="28"/>
          <w:szCs w:val="28"/>
          <w14:ligatures w14:val="none"/>
        </w:rPr>
        <w:t>IVINS CITY</w:t>
      </w:r>
      <w:r w:rsidRPr="00B201A2">
        <w:rPr>
          <w:rFonts w:ascii="Times New Roman" w:eastAsia="Times New Roman" w:hAnsi="Times New Roman" w:cs="Times New Roman"/>
          <w:b/>
          <w:bCs/>
          <w:color w:val="000000"/>
          <w:kern w:val="0"/>
          <w:sz w:val="28"/>
          <w:szCs w:val="28"/>
          <w14:ligatures w14:val="none"/>
        </w:rPr>
        <w:br/>
        <w:t>SENSITIVE LANDS COMMITTEE</w:t>
      </w:r>
      <w:r w:rsidRPr="00B201A2">
        <w:rPr>
          <w:rFonts w:ascii="Times New Roman" w:eastAsia="Times New Roman" w:hAnsi="Times New Roman" w:cs="Times New Roman"/>
          <w:b/>
          <w:bCs/>
          <w:color w:val="000000"/>
          <w:kern w:val="0"/>
          <w:sz w:val="28"/>
          <w:szCs w:val="28"/>
          <w14:ligatures w14:val="none"/>
        </w:rPr>
        <w:br/>
        <w:t>MINUTES</w:t>
      </w:r>
      <w:r w:rsidRPr="00B201A2">
        <w:rPr>
          <w:rFonts w:ascii="Times New Roman" w:eastAsia="Times New Roman" w:hAnsi="Times New Roman" w:cs="Times New Roman"/>
          <w:b/>
          <w:bCs/>
          <w:color w:val="000000"/>
          <w:kern w:val="0"/>
          <w:sz w:val="28"/>
          <w:szCs w:val="28"/>
          <w14:ligatures w14:val="none"/>
        </w:rPr>
        <w:br/>
        <w:t>November 29, 2023</w:t>
      </w:r>
      <w:r w:rsidRPr="00B201A2">
        <w:rPr>
          <w:rFonts w:ascii="Times New Roman" w:eastAsia="Times New Roman" w:hAnsi="Times New Roman" w:cs="Times New Roman"/>
          <w:b/>
          <w:bCs/>
          <w:color w:val="000000"/>
          <w:kern w:val="0"/>
          <w:sz w:val="28"/>
          <w:szCs w:val="28"/>
          <w14:ligatures w14:val="none"/>
        </w:rPr>
        <w:br/>
        <w:t>435-628-0606</w:t>
      </w:r>
    </w:p>
    <w:p w14:paraId="27D5DDF0" w14:textId="77777777" w:rsidR="00B201A2" w:rsidRPr="00B201A2" w:rsidRDefault="00B201A2" w:rsidP="00B201A2">
      <w:pPr>
        <w:spacing w:after="0" w:line="240" w:lineRule="auto"/>
        <w:rPr>
          <w:rFonts w:ascii="Times New Roman" w:eastAsia="Times New Roman" w:hAnsi="Times New Roman" w:cs="Times New Roman"/>
          <w:kern w:val="0"/>
          <w:sz w:val="24"/>
          <w:szCs w:val="24"/>
          <w14:ligatures w14:val="none"/>
        </w:rPr>
      </w:pPr>
      <w:r w:rsidRPr="00B201A2">
        <w:rPr>
          <w:rFonts w:ascii="Times New Roman" w:eastAsia="Times New Roman" w:hAnsi="Times New Roman" w:cs="Times New Roman"/>
          <w:color w:val="000000"/>
          <w:kern w:val="0"/>
          <w:sz w:val="24"/>
          <w:szCs w:val="24"/>
          <w14:ligatures w14:val="none"/>
        </w:rPr>
        <w:br/>
      </w:r>
    </w:p>
    <w:tbl>
      <w:tblPr>
        <w:tblW w:w="0" w:type="auto"/>
        <w:tblCellSpacing w:w="0" w:type="dxa"/>
        <w:tblCellMar>
          <w:left w:w="0" w:type="dxa"/>
          <w:right w:w="0" w:type="dxa"/>
        </w:tblCellMar>
        <w:tblLook w:val="04A0" w:firstRow="1" w:lastRow="0" w:firstColumn="1" w:lastColumn="0" w:noHBand="0" w:noVBand="1"/>
      </w:tblPr>
      <w:tblGrid>
        <w:gridCol w:w="375"/>
        <w:gridCol w:w="3947"/>
      </w:tblGrid>
      <w:tr w:rsidR="00B201A2" w:rsidRPr="00B201A2" w14:paraId="75B1010E" w14:textId="77777777" w:rsidTr="00B201A2">
        <w:trPr>
          <w:tblCellSpacing w:w="0" w:type="dxa"/>
        </w:trPr>
        <w:tc>
          <w:tcPr>
            <w:tcW w:w="375" w:type="dxa"/>
            <w:hideMark/>
          </w:tcPr>
          <w:p w14:paraId="52AFFED4" w14:textId="77777777" w:rsidR="00B201A2" w:rsidRPr="00B201A2" w:rsidRDefault="00B201A2" w:rsidP="00B201A2">
            <w:pPr>
              <w:spacing w:after="0" w:line="240" w:lineRule="auto"/>
              <w:rPr>
                <w:rFonts w:ascii="Times New Roman" w:eastAsia="Times New Roman" w:hAnsi="Times New Roman" w:cs="Times New Roman"/>
                <w:kern w:val="0"/>
                <w:sz w:val="24"/>
                <w:szCs w:val="24"/>
                <w14:ligatures w14:val="none"/>
              </w:rPr>
            </w:pPr>
            <w:r w:rsidRPr="00B201A2">
              <w:rPr>
                <w:rFonts w:ascii="Times New Roman" w:eastAsia="Times New Roman" w:hAnsi="Times New Roman" w:cs="Times New Roman"/>
                <w:b/>
                <w:bCs/>
                <w:kern w:val="0"/>
                <w:sz w:val="24"/>
                <w:szCs w:val="24"/>
                <w14:ligatures w14:val="none"/>
              </w:rPr>
              <w:t>1.</w:t>
            </w:r>
          </w:p>
        </w:tc>
        <w:tc>
          <w:tcPr>
            <w:tcW w:w="0" w:type="auto"/>
            <w:hideMark/>
          </w:tcPr>
          <w:p w14:paraId="44CFDF29" w14:textId="77777777" w:rsidR="00B201A2" w:rsidRPr="00B201A2" w:rsidRDefault="00B201A2" w:rsidP="00B201A2">
            <w:pPr>
              <w:spacing w:after="0" w:line="240" w:lineRule="auto"/>
              <w:rPr>
                <w:rFonts w:ascii="Times New Roman" w:eastAsia="Times New Roman" w:hAnsi="Times New Roman" w:cs="Times New Roman"/>
                <w:kern w:val="0"/>
                <w:sz w:val="24"/>
                <w:szCs w:val="24"/>
                <w14:ligatures w14:val="none"/>
              </w:rPr>
            </w:pPr>
            <w:r w:rsidRPr="00B201A2">
              <w:rPr>
                <w:rFonts w:ascii="Times New Roman" w:eastAsia="Times New Roman" w:hAnsi="Times New Roman" w:cs="Times New Roman"/>
                <w:b/>
                <w:bCs/>
                <w:kern w:val="0"/>
                <w:sz w:val="24"/>
                <w:szCs w:val="24"/>
                <w14:ligatures w14:val="none"/>
              </w:rPr>
              <w:t>WELCOME AND CALL TO ORDER</w:t>
            </w:r>
          </w:p>
        </w:tc>
      </w:tr>
    </w:tbl>
    <w:p w14:paraId="22827C23" w14:textId="77777777" w:rsidR="00B201A2" w:rsidRPr="00B201A2" w:rsidRDefault="00B201A2" w:rsidP="00B201A2">
      <w:pPr>
        <w:spacing w:after="0" w:line="240" w:lineRule="auto"/>
        <w:rPr>
          <w:rFonts w:ascii="Times New Roman" w:eastAsia="Times New Roman" w:hAnsi="Times New Roman" w:cs="Times New Roman"/>
          <w:color w:val="000000"/>
          <w:kern w:val="0"/>
          <w:sz w:val="24"/>
          <w:szCs w:val="24"/>
          <w14:ligatures w14:val="none"/>
        </w:rPr>
      </w:pPr>
      <w:r w:rsidRPr="00B201A2">
        <w:rPr>
          <w:rFonts w:ascii="Times New Roman" w:eastAsia="Times New Roman" w:hAnsi="Times New Roman" w:cs="Times New Roman"/>
          <w:b/>
          <w:bCs/>
          <w:color w:val="000000"/>
          <w:kern w:val="0"/>
          <w:sz w:val="24"/>
          <w:szCs w:val="24"/>
          <w14:ligatures w14:val="none"/>
        </w:rPr>
        <w:t>CHAIRMAN AND COMMISSIONERS:  </w:t>
      </w:r>
      <w:r w:rsidRPr="00B201A2">
        <w:rPr>
          <w:rFonts w:ascii="Times New Roman" w:eastAsia="Times New Roman" w:hAnsi="Times New Roman" w:cs="Times New Roman"/>
          <w:color w:val="000000"/>
          <w:kern w:val="0"/>
          <w:sz w:val="24"/>
          <w:szCs w:val="24"/>
          <w14:ligatures w14:val="none"/>
        </w:rPr>
        <w:t xml:space="preserve"> The meeting was called to order at 12:00 p.m. All </w:t>
      </w:r>
      <w:proofErr w:type="gramStart"/>
      <w:r w:rsidRPr="00B201A2">
        <w:rPr>
          <w:rFonts w:ascii="Times New Roman" w:eastAsia="Times New Roman" w:hAnsi="Times New Roman" w:cs="Times New Roman"/>
          <w:color w:val="000000"/>
          <w:kern w:val="0"/>
          <w:sz w:val="24"/>
          <w:szCs w:val="24"/>
          <w14:ligatures w14:val="none"/>
        </w:rPr>
        <w:t>present</w:t>
      </w:r>
      <w:proofErr w:type="gramEnd"/>
      <w:r w:rsidRPr="00B201A2">
        <w:rPr>
          <w:rFonts w:ascii="Times New Roman" w:eastAsia="Times New Roman" w:hAnsi="Times New Roman" w:cs="Times New Roman"/>
          <w:color w:val="000000"/>
          <w:kern w:val="0"/>
          <w:sz w:val="24"/>
          <w:szCs w:val="24"/>
          <w14:ligatures w14:val="none"/>
        </w:rPr>
        <w:t xml:space="preserve"> included Chuck Gillette, Kai Reed, Tyler Froelich, Dave Black, Chris Blake, and Mike Haycock.</w:t>
      </w:r>
    </w:p>
    <w:p w14:paraId="02E0FC8C" w14:textId="77777777" w:rsidR="00B201A2" w:rsidRPr="00B201A2" w:rsidRDefault="00B201A2" w:rsidP="00B201A2">
      <w:pPr>
        <w:spacing w:after="0" w:line="240" w:lineRule="auto"/>
        <w:rPr>
          <w:rFonts w:ascii="Times New Roman" w:eastAsia="Times New Roman" w:hAnsi="Times New Roman" w:cs="Times New Roman"/>
          <w:color w:val="000000"/>
          <w:kern w:val="0"/>
          <w:sz w:val="24"/>
          <w:szCs w:val="24"/>
          <w14:ligatures w14:val="none"/>
        </w:rPr>
      </w:pPr>
      <w:r w:rsidRPr="00B201A2">
        <w:rPr>
          <w:rFonts w:ascii="Times New Roman" w:eastAsia="Times New Roman" w:hAnsi="Times New Roman" w:cs="Times New Roman"/>
          <w:b/>
          <w:bCs/>
          <w:color w:val="000000"/>
          <w:kern w:val="0"/>
          <w:sz w:val="24"/>
          <w:szCs w:val="24"/>
          <w14:ligatures w14:val="none"/>
        </w:rPr>
        <w:t>Staff Attending:</w:t>
      </w:r>
      <w:r w:rsidRPr="00B201A2">
        <w:rPr>
          <w:rFonts w:ascii="Times New Roman" w:eastAsia="Times New Roman" w:hAnsi="Times New Roman" w:cs="Times New Roman"/>
          <w:color w:val="000000"/>
          <w:kern w:val="0"/>
          <w:sz w:val="24"/>
          <w:szCs w:val="24"/>
          <w14:ligatures w14:val="none"/>
        </w:rPr>
        <w:t xml:space="preserve"> Mike Haycock-Building and Zoning Administrator, Chuck Gillette-City </w:t>
      </w:r>
      <w:proofErr w:type="gramStart"/>
      <w:r w:rsidRPr="00B201A2">
        <w:rPr>
          <w:rFonts w:ascii="Times New Roman" w:eastAsia="Times New Roman" w:hAnsi="Times New Roman" w:cs="Times New Roman"/>
          <w:color w:val="000000"/>
          <w:kern w:val="0"/>
          <w:sz w:val="24"/>
          <w:szCs w:val="24"/>
          <w14:ligatures w14:val="none"/>
        </w:rPr>
        <w:t>Engineer</w:t>
      </w:r>
      <w:proofErr w:type="gramEnd"/>
      <w:r w:rsidRPr="00B201A2">
        <w:rPr>
          <w:rFonts w:ascii="Times New Roman" w:eastAsia="Times New Roman" w:hAnsi="Times New Roman" w:cs="Times New Roman"/>
          <w:color w:val="000000"/>
          <w:kern w:val="0"/>
          <w:sz w:val="24"/>
          <w:szCs w:val="24"/>
          <w14:ligatures w14:val="none"/>
        </w:rPr>
        <w:t xml:space="preserve"> and Sharon Allen-Deputy City Recorder</w:t>
      </w:r>
      <w:r w:rsidRPr="00B201A2">
        <w:rPr>
          <w:rFonts w:ascii="Times New Roman" w:eastAsia="Times New Roman" w:hAnsi="Times New Roman" w:cs="Times New Roman"/>
          <w:color w:val="000000"/>
          <w:kern w:val="0"/>
          <w:sz w:val="24"/>
          <w:szCs w:val="24"/>
          <w14:ligatures w14:val="none"/>
        </w:rPr>
        <w:br/>
      </w:r>
      <w:r w:rsidRPr="00B201A2">
        <w:rPr>
          <w:rFonts w:ascii="Times New Roman" w:eastAsia="Times New Roman" w:hAnsi="Times New Roman" w:cs="Times New Roman"/>
          <w:b/>
          <w:bCs/>
          <w:color w:val="000000"/>
          <w:kern w:val="0"/>
          <w:sz w:val="24"/>
          <w:szCs w:val="24"/>
          <w14:ligatures w14:val="none"/>
        </w:rPr>
        <w:t>Audience Attending:</w:t>
      </w:r>
      <w:r w:rsidRPr="00B201A2">
        <w:rPr>
          <w:rFonts w:ascii="Times New Roman" w:eastAsia="Times New Roman" w:hAnsi="Times New Roman" w:cs="Times New Roman"/>
          <w:color w:val="000000"/>
          <w:kern w:val="0"/>
          <w:sz w:val="24"/>
          <w:szCs w:val="24"/>
          <w14:ligatures w14:val="none"/>
        </w:rPr>
        <w:t> Bob Hermansen, Wayne Rogers and Jerry Miyahara.</w:t>
      </w:r>
    </w:p>
    <w:tbl>
      <w:tblPr>
        <w:tblW w:w="0" w:type="auto"/>
        <w:tblCellSpacing w:w="0" w:type="dxa"/>
        <w:tblCellMar>
          <w:left w:w="0" w:type="dxa"/>
          <w:right w:w="0" w:type="dxa"/>
        </w:tblCellMar>
        <w:tblLook w:val="04A0" w:firstRow="1" w:lastRow="0" w:firstColumn="1" w:lastColumn="0" w:noHBand="0" w:noVBand="1"/>
      </w:tblPr>
      <w:tblGrid>
        <w:gridCol w:w="375"/>
        <w:gridCol w:w="8133"/>
      </w:tblGrid>
      <w:tr w:rsidR="00B201A2" w:rsidRPr="00B201A2" w14:paraId="30FCAD17" w14:textId="77777777" w:rsidTr="00B201A2">
        <w:trPr>
          <w:tblCellSpacing w:w="0" w:type="dxa"/>
        </w:trPr>
        <w:tc>
          <w:tcPr>
            <w:tcW w:w="375" w:type="dxa"/>
            <w:hideMark/>
          </w:tcPr>
          <w:p w14:paraId="0C453252" w14:textId="77777777" w:rsidR="00B201A2" w:rsidRPr="00B201A2" w:rsidRDefault="00B201A2" w:rsidP="00B201A2">
            <w:pPr>
              <w:spacing w:after="0" w:line="240" w:lineRule="auto"/>
              <w:rPr>
                <w:rFonts w:ascii="Times New Roman" w:eastAsia="Times New Roman" w:hAnsi="Times New Roman" w:cs="Times New Roman"/>
                <w:kern w:val="0"/>
                <w:sz w:val="24"/>
                <w:szCs w:val="24"/>
                <w14:ligatures w14:val="none"/>
              </w:rPr>
            </w:pPr>
            <w:r w:rsidRPr="00B201A2">
              <w:rPr>
                <w:rFonts w:ascii="Times New Roman" w:eastAsia="Times New Roman" w:hAnsi="Times New Roman" w:cs="Times New Roman"/>
                <w:b/>
                <w:bCs/>
                <w:kern w:val="0"/>
                <w:sz w:val="24"/>
                <w:szCs w:val="24"/>
                <w14:ligatures w14:val="none"/>
              </w:rPr>
              <w:t>A.</w:t>
            </w:r>
          </w:p>
        </w:tc>
        <w:tc>
          <w:tcPr>
            <w:tcW w:w="0" w:type="auto"/>
            <w:hideMark/>
          </w:tcPr>
          <w:p w14:paraId="55A834C1" w14:textId="77777777" w:rsidR="00B201A2" w:rsidRPr="00B201A2" w:rsidRDefault="00B201A2" w:rsidP="00B201A2">
            <w:pPr>
              <w:spacing w:after="0" w:line="240" w:lineRule="auto"/>
              <w:rPr>
                <w:rFonts w:ascii="Times New Roman" w:eastAsia="Times New Roman" w:hAnsi="Times New Roman" w:cs="Times New Roman"/>
                <w:kern w:val="0"/>
                <w:sz w:val="24"/>
                <w:szCs w:val="24"/>
                <w14:ligatures w14:val="none"/>
              </w:rPr>
            </w:pPr>
            <w:r w:rsidRPr="00B201A2">
              <w:rPr>
                <w:rFonts w:ascii="Times New Roman" w:eastAsia="Times New Roman" w:hAnsi="Times New Roman" w:cs="Times New Roman"/>
                <w:b/>
                <w:bCs/>
                <w:kern w:val="0"/>
                <w:sz w:val="24"/>
                <w:szCs w:val="24"/>
                <w14:ligatures w14:val="none"/>
              </w:rPr>
              <w:t>Disclosures/Conflict of interest-None.</w:t>
            </w:r>
          </w:p>
        </w:tc>
      </w:tr>
      <w:tr w:rsidR="00B201A2" w:rsidRPr="00B201A2" w14:paraId="23CED78E" w14:textId="77777777" w:rsidTr="00B201A2">
        <w:trPr>
          <w:tblCellSpacing w:w="0" w:type="dxa"/>
        </w:trPr>
        <w:tc>
          <w:tcPr>
            <w:tcW w:w="375" w:type="dxa"/>
            <w:hideMark/>
          </w:tcPr>
          <w:p w14:paraId="707E9FAB" w14:textId="77777777" w:rsidR="00B201A2" w:rsidRPr="00B201A2" w:rsidRDefault="00B201A2" w:rsidP="00B201A2">
            <w:pPr>
              <w:spacing w:after="0" w:line="240" w:lineRule="auto"/>
              <w:rPr>
                <w:rFonts w:ascii="Times New Roman" w:eastAsia="Times New Roman" w:hAnsi="Times New Roman" w:cs="Times New Roman"/>
                <w:kern w:val="0"/>
                <w:sz w:val="24"/>
                <w:szCs w:val="24"/>
                <w14:ligatures w14:val="none"/>
              </w:rPr>
            </w:pPr>
            <w:r w:rsidRPr="00B201A2">
              <w:rPr>
                <w:rFonts w:ascii="Times New Roman" w:eastAsia="Times New Roman" w:hAnsi="Times New Roman" w:cs="Times New Roman"/>
                <w:b/>
                <w:bCs/>
                <w:kern w:val="0"/>
                <w:sz w:val="24"/>
                <w:szCs w:val="24"/>
                <w14:ligatures w14:val="none"/>
              </w:rPr>
              <w:t>2.</w:t>
            </w:r>
          </w:p>
        </w:tc>
        <w:tc>
          <w:tcPr>
            <w:tcW w:w="0" w:type="auto"/>
            <w:hideMark/>
          </w:tcPr>
          <w:p w14:paraId="44C06426" w14:textId="77777777" w:rsidR="00B201A2" w:rsidRPr="00B201A2" w:rsidRDefault="00B201A2" w:rsidP="00B201A2">
            <w:pPr>
              <w:spacing w:after="0" w:line="240" w:lineRule="auto"/>
              <w:rPr>
                <w:rFonts w:ascii="Times New Roman" w:eastAsia="Times New Roman" w:hAnsi="Times New Roman" w:cs="Times New Roman"/>
                <w:kern w:val="0"/>
                <w:sz w:val="24"/>
                <w:szCs w:val="24"/>
                <w14:ligatures w14:val="none"/>
              </w:rPr>
            </w:pPr>
            <w:r w:rsidRPr="00B201A2">
              <w:rPr>
                <w:rFonts w:ascii="Times New Roman" w:eastAsia="Times New Roman" w:hAnsi="Times New Roman" w:cs="Times New Roman"/>
                <w:b/>
                <w:bCs/>
                <w:kern w:val="0"/>
                <w:sz w:val="24"/>
                <w:szCs w:val="24"/>
                <w14:ligatures w14:val="none"/>
              </w:rPr>
              <w:t>GENERAL BUSINESS</w:t>
            </w:r>
          </w:p>
        </w:tc>
      </w:tr>
      <w:tr w:rsidR="00B201A2" w:rsidRPr="00B201A2" w14:paraId="54BDABEC" w14:textId="77777777" w:rsidTr="00B201A2">
        <w:trPr>
          <w:tblCellSpacing w:w="0" w:type="dxa"/>
        </w:trPr>
        <w:tc>
          <w:tcPr>
            <w:tcW w:w="375" w:type="dxa"/>
            <w:hideMark/>
          </w:tcPr>
          <w:p w14:paraId="51301C94" w14:textId="77777777" w:rsidR="00B201A2" w:rsidRPr="00B201A2" w:rsidRDefault="00B201A2" w:rsidP="00B201A2">
            <w:pPr>
              <w:spacing w:after="0" w:line="240" w:lineRule="auto"/>
              <w:rPr>
                <w:rFonts w:ascii="Times New Roman" w:eastAsia="Times New Roman" w:hAnsi="Times New Roman" w:cs="Times New Roman"/>
                <w:kern w:val="0"/>
                <w:sz w:val="24"/>
                <w:szCs w:val="24"/>
                <w14:ligatures w14:val="none"/>
              </w:rPr>
            </w:pPr>
            <w:r w:rsidRPr="00B201A2">
              <w:rPr>
                <w:rFonts w:ascii="Times New Roman" w:eastAsia="Times New Roman" w:hAnsi="Times New Roman" w:cs="Times New Roman"/>
                <w:b/>
                <w:bCs/>
                <w:kern w:val="0"/>
                <w:sz w:val="24"/>
                <w:szCs w:val="24"/>
                <w14:ligatures w14:val="none"/>
              </w:rPr>
              <w:t>A.</w:t>
            </w:r>
          </w:p>
        </w:tc>
        <w:tc>
          <w:tcPr>
            <w:tcW w:w="0" w:type="auto"/>
            <w:hideMark/>
          </w:tcPr>
          <w:p w14:paraId="3DC54A3C" w14:textId="77777777" w:rsidR="00B201A2" w:rsidRPr="00B201A2" w:rsidRDefault="00B201A2" w:rsidP="00B201A2">
            <w:pPr>
              <w:spacing w:after="0" w:line="240" w:lineRule="auto"/>
              <w:rPr>
                <w:rFonts w:ascii="Times New Roman" w:eastAsia="Times New Roman" w:hAnsi="Times New Roman" w:cs="Times New Roman"/>
                <w:kern w:val="0"/>
                <w:sz w:val="24"/>
                <w:szCs w:val="24"/>
                <w14:ligatures w14:val="none"/>
              </w:rPr>
            </w:pPr>
            <w:r w:rsidRPr="00B201A2">
              <w:rPr>
                <w:rFonts w:ascii="Times New Roman" w:eastAsia="Times New Roman" w:hAnsi="Times New Roman" w:cs="Times New Roman"/>
                <w:b/>
                <w:bCs/>
                <w:kern w:val="0"/>
                <w:sz w:val="24"/>
                <w:szCs w:val="24"/>
                <w14:ligatures w14:val="none"/>
              </w:rPr>
              <w:t>Consider approval of Sensitive Lands Committee minutes for October 24, 2023.</w:t>
            </w:r>
          </w:p>
        </w:tc>
      </w:tr>
    </w:tbl>
    <w:p w14:paraId="00B4DEAF" w14:textId="77777777" w:rsidR="00B201A2" w:rsidRPr="00B201A2" w:rsidRDefault="00B201A2" w:rsidP="00B201A2">
      <w:pPr>
        <w:spacing w:after="0" w:line="240" w:lineRule="auto"/>
        <w:rPr>
          <w:rFonts w:ascii="Times New Roman" w:eastAsia="Times New Roman" w:hAnsi="Times New Roman" w:cs="Times New Roman"/>
          <w:b/>
          <w:bCs/>
          <w:kern w:val="0"/>
          <w:sz w:val="24"/>
          <w:szCs w:val="24"/>
          <w14:ligatures w14:val="none"/>
        </w:rPr>
      </w:pPr>
      <w:r w:rsidRPr="00B201A2">
        <w:rPr>
          <w:rFonts w:ascii="Times New Roman" w:eastAsia="Times New Roman" w:hAnsi="Times New Roman" w:cs="Times New Roman"/>
          <w:b/>
          <w:bCs/>
          <w:color w:val="000000"/>
          <w:kern w:val="0"/>
          <w:sz w:val="24"/>
          <w:szCs w:val="24"/>
          <w14:ligatures w14:val="none"/>
        </w:rPr>
        <w:t>MOTION: Mike Haycock moved to approve Sensitive Lands Committee minutes for October 24, 2023.</w:t>
      </w:r>
      <w:r w:rsidRPr="00B201A2">
        <w:rPr>
          <w:rFonts w:ascii="Times New Roman" w:eastAsia="Times New Roman" w:hAnsi="Times New Roman" w:cs="Times New Roman"/>
          <w:b/>
          <w:bCs/>
          <w:color w:val="000000"/>
          <w:kern w:val="0"/>
          <w:sz w:val="24"/>
          <w:szCs w:val="24"/>
          <w14:ligatures w14:val="none"/>
        </w:rPr>
        <w:br/>
        <w:t>SECOND: Chris Blake</w:t>
      </w:r>
    </w:p>
    <w:p w14:paraId="35CF7D3F" w14:textId="77777777" w:rsidR="00B201A2" w:rsidRPr="00B201A2" w:rsidRDefault="00B201A2" w:rsidP="00B201A2">
      <w:pPr>
        <w:spacing w:after="0" w:line="240" w:lineRule="auto"/>
        <w:rPr>
          <w:rFonts w:ascii="Times New Roman" w:eastAsia="Times New Roman" w:hAnsi="Times New Roman" w:cs="Times New Roman"/>
          <w:kern w:val="0"/>
          <w:sz w:val="24"/>
          <w:szCs w:val="24"/>
          <w14:ligatures w14:val="none"/>
        </w:rPr>
      </w:pPr>
      <w:r w:rsidRPr="00B201A2">
        <w:rPr>
          <w:rFonts w:ascii="Times New Roman" w:eastAsia="Times New Roman" w:hAnsi="Times New Roman" w:cs="Times New Roman"/>
          <w:b/>
          <w:bCs/>
          <w:color w:val="000000"/>
          <w:kern w:val="0"/>
          <w:sz w:val="24"/>
          <w:szCs w:val="24"/>
          <w14:ligatures w14:val="none"/>
        </w:rPr>
        <w:t>VOTE: The motion carried unanimously.</w:t>
      </w:r>
    </w:p>
    <w:tbl>
      <w:tblPr>
        <w:tblW w:w="5000" w:type="pct"/>
        <w:tblCellSpacing w:w="0" w:type="dxa"/>
        <w:tblInd w:w="-8" w:type="dxa"/>
        <w:tblBorders>
          <w:top w:val="single" w:sz="6" w:space="0" w:color="000000"/>
          <w:left w:val="single" w:sz="6" w:space="0" w:color="000000"/>
          <w:right w:val="single" w:sz="6" w:space="0" w:color="000000"/>
        </w:tblBorders>
        <w:tblCellMar>
          <w:left w:w="0" w:type="dxa"/>
          <w:right w:w="0" w:type="dxa"/>
        </w:tblCellMar>
        <w:tblLook w:val="04A0" w:firstRow="1" w:lastRow="0" w:firstColumn="1" w:lastColumn="0" w:noHBand="0" w:noVBand="1"/>
      </w:tblPr>
      <w:tblGrid>
        <w:gridCol w:w="8"/>
        <w:gridCol w:w="366"/>
        <w:gridCol w:w="3315"/>
        <w:gridCol w:w="1531"/>
        <w:gridCol w:w="4124"/>
      </w:tblGrid>
      <w:tr w:rsidR="00B201A2" w:rsidRPr="00B201A2" w14:paraId="1258F027" w14:textId="77777777" w:rsidTr="00B201A2">
        <w:trPr>
          <w:gridBefore w:val="1"/>
          <w:gridAfter w:val="1"/>
          <w:wBefore w:w="4" w:type="pct"/>
          <w:wAfter w:w="2207" w:type="pct"/>
          <w:tblCellSpacing w:w="0" w:type="dxa"/>
        </w:trPr>
        <w:tc>
          <w:tcPr>
            <w:tcW w:w="1970" w:type="pct"/>
            <w:gridSpan w:val="2"/>
            <w:tcBorders>
              <w:bottom w:val="single" w:sz="6" w:space="0" w:color="000000"/>
              <w:right w:val="single" w:sz="6" w:space="0" w:color="000000"/>
            </w:tcBorders>
            <w:tcMar>
              <w:top w:w="0" w:type="dxa"/>
              <w:left w:w="75" w:type="dxa"/>
              <w:bottom w:w="0" w:type="dxa"/>
              <w:right w:w="0" w:type="dxa"/>
            </w:tcMar>
            <w:vAlign w:val="center"/>
            <w:hideMark/>
          </w:tcPr>
          <w:p w14:paraId="7308485C" w14:textId="77777777" w:rsidR="00B201A2" w:rsidRPr="00B201A2" w:rsidRDefault="00B201A2" w:rsidP="00B201A2">
            <w:pPr>
              <w:spacing w:after="0" w:line="240" w:lineRule="auto"/>
              <w:rPr>
                <w:rFonts w:ascii="Times New Roman" w:eastAsia="Times New Roman" w:hAnsi="Times New Roman" w:cs="Times New Roman"/>
                <w:kern w:val="0"/>
                <w:sz w:val="24"/>
                <w:szCs w:val="24"/>
                <w14:ligatures w14:val="none"/>
              </w:rPr>
            </w:pPr>
            <w:r w:rsidRPr="00B201A2">
              <w:rPr>
                <w:rFonts w:ascii="Times New Roman" w:eastAsia="Times New Roman" w:hAnsi="Times New Roman" w:cs="Times New Roman"/>
                <w:kern w:val="0"/>
                <w:sz w:val="24"/>
                <w:szCs w:val="24"/>
                <w14:ligatures w14:val="none"/>
              </w:rPr>
              <w:t>Chuck Gillette</w:t>
            </w:r>
          </w:p>
        </w:tc>
        <w:tc>
          <w:tcPr>
            <w:tcW w:w="819" w:type="pct"/>
            <w:tcBorders>
              <w:bottom w:val="single" w:sz="6" w:space="0" w:color="000000"/>
            </w:tcBorders>
            <w:tcMar>
              <w:top w:w="0" w:type="dxa"/>
              <w:left w:w="75" w:type="dxa"/>
              <w:bottom w:w="0" w:type="dxa"/>
              <w:right w:w="0" w:type="dxa"/>
            </w:tcMar>
            <w:vAlign w:val="center"/>
            <w:hideMark/>
          </w:tcPr>
          <w:p w14:paraId="1FCCE424" w14:textId="77777777" w:rsidR="00B201A2" w:rsidRPr="00B201A2" w:rsidRDefault="00B201A2" w:rsidP="00B201A2">
            <w:pPr>
              <w:spacing w:after="0" w:line="240" w:lineRule="auto"/>
              <w:rPr>
                <w:rFonts w:ascii="Times New Roman" w:eastAsia="Times New Roman" w:hAnsi="Times New Roman" w:cs="Times New Roman"/>
                <w:kern w:val="0"/>
                <w:sz w:val="24"/>
                <w:szCs w:val="24"/>
                <w14:ligatures w14:val="none"/>
              </w:rPr>
            </w:pPr>
            <w:r w:rsidRPr="00B201A2">
              <w:rPr>
                <w:rFonts w:ascii="Times New Roman" w:eastAsia="Times New Roman" w:hAnsi="Times New Roman" w:cs="Times New Roman"/>
                <w:kern w:val="0"/>
                <w:sz w:val="24"/>
                <w:szCs w:val="24"/>
                <w14:ligatures w14:val="none"/>
              </w:rPr>
              <w:t>AYE</w:t>
            </w:r>
          </w:p>
        </w:tc>
      </w:tr>
      <w:tr w:rsidR="00B201A2" w:rsidRPr="00B201A2" w14:paraId="6A11D42E" w14:textId="77777777" w:rsidTr="00B201A2">
        <w:trPr>
          <w:gridBefore w:val="1"/>
          <w:gridAfter w:val="1"/>
          <w:wBefore w:w="4" w:type="pct"/>
          <w:wAfter w:w="2207" w:type="pct"/>
          <w:tblCellSpacing w:w="0" w:type="dxa"/>
        </w:trPr>
        <w:tc>
          <w:tcPr>
            <w:tcW w:w="1970" w:type="pct"/>
            <w:gridSpan w:val="2"/>
            <w:tcBorders>
              <w:bottom w:val="single" w:sz="6" w:space="0" w:color="000000"/>
              <w:right w:val="single" w:sz="6" w:space="0" w:color="000000"/>
            </w:tcBorders>
            <w:tcMar>
              <w:top w:w="0" w:type="dxa"/>
              <w:left w:w="75" w:type="dxa"/>
              <w:bottom w:w="0" w:type="dxa"/>
              <w:right w:w="0" w:type="dxa"/>
            </w:tcMar>
            <w:vAlign w:val="center"/>
            <w:hideMark/>
          </w:tcPr>
          <w:p w14:paraId="7901CF0C" w14:textId="77777777" w:rsidR="00B201A2" w:rsidRPr="00B201A2" w:rsidRDefault="00B201A2" w:rsidP="00B201A2">
            <w:pPr>
              <w:spacing w:after="0" w:line="240" w:lineRule="auto"/>
              <w:rPr>
                <w:rFonts w:ascii="Times New Roman" w:eastAsia="Times New Roman" w:hAnsi="Times New Roman" w:cs="Times New Roman"/>
                <w:kern w:val="0"/>
                <w:sz w:val="24"/>
                <w:szCs w:val="24"/>
                <w14:ligatures w14:val="none"/>
              </w:rPr>
            </w:pPr>
            <w:r w:rsidRPr="00B201A2">
              <w:rPr>
                <w:rFonts w:ascii="Times New Roman" w:eastAsia="Times New Roman" w:hAnsi="Times New Roman" w:cs="Times New Roman"/>
                <w:kern w:val="0"/>
                <w:sz w:val="24"/>
                <w:szCs w:val="24"/>
                <w14:ligatures w14:val="none"/>
              </w:rPr>
              <w:t>Kai Reed</w:t>
            </w:r>
          </w:p>
        </w:tc>
        <w:tc>
          <w:tcPr>
            <w:tcW w:w="819" w:type="pct"/>
            <w:tcBorders>
              <w:bottom w:val="single" w:sz="6" w:space="0" w:color="000000"/>
            </w:tcBorders>
            <w:tcMar>
              <w:top w:w="0" w:type="dxa"/>
              <w:left w:w="75" w:type="dxa"/>
              <w:bottom w:w="0" w:type="dxa"/>
              <w:right w:w="0" w:type="dxa"/>
            </w:tcMar>
            <w:vAlign w:val="center"/>
            <w:hideMark/>
          </w:tcPr>
          <w:p w14:paraId="5570F91E" w14:textId="77777777" w:rsidR="00B201A2" w:rsidRPr="00B201A2" w:rsidRDefault="00B201A2" w:rsidP="00B201A2">
            <w:pPr>
              <w:spacing w:after="0" w:line="240" w:lineRule="auto"/>
              <w:rPr>
                <w:rFonts w:ascii="Times New Roman" w:eastAsia="Times New Roman" w:hAnsi="Times New Roman" w:cs="Times New Roman"/>
                <w:kern w:val="0"/>
                <w:sz w:val="24"/>
                <w:szCs w:val="24"/>
                <w14:ligatures w14:val="none"/>
              </w:rPr>
            </w:pPr>
            <w:r w:rsidRPr="00B201A2">
              <w:rPr>
                <w:rFonts w:ascii="Times New Roman" w:eastAsia="Times New Roman" w:hAnsi="Times New Roman" w:cs="Times New Roman"/>
                <w:kern w:val="0"/>
                <w:sz w:val="24"/>
                <w:szCs w:val="24"/>
                <w14:ligatures w14:val="none"/>
              </w:rPr>
              <w:t>AYE</w:t>
            </w:r>
          </w:p>
        </w:tc>
      </w:tr>
      <w:tr w:rsidR="00B201A2" w:rsidRPr="00B201A2" w14:paraId="5BABD9BA" w14:textId="77777777" w:rsidTr="00B201A2">
        <w:trPr>
          <w:gridBefore w:val="1"/>
          <w:gridAfter w:val="1"/>
          <w:wBefore w:w="4" w:type="pct"/>
          <w:wAfter w:w="2207" w:type="pct"/>
          <w:tblCellSpacing w:w="0" w:type="dxa"/>
        </w:trPr>
        <w:tc>
          <w:tcPr>
            <w:tcW w:w="1970" w:type="pct"/>
            <w:gridSpan w:val="2"/>
            <w:tcBorders>
              <w:bottom w:val="single" w:sz="6" w:space="0" w:color="000000"/>
              <w:right w:val="single" w:sz="6" w:space="0" w:color="000000"/>
            </w:tcBorders>
            <w:tcMar>
              <w:top w:w="0" w:type="dxa"/>
              <w:left w:w="75" w:type="dxa"/>
              <w:bottom w:w="0" w:type="dxa"/>
              <w:right w:w="0" w:type="dxa"/>
            </w:tcMar>
            <w:vAlign w:val="center"/>
            <w:hideMark/>
          </w:tcPr>
          <w:p w14:paraId="4905D236" w14:textId="77777777" w:rsidR="00B201A2" w:rsidRPr="00B201A2" w:rsidRDefault="00B201A2" w:rsidP="00B201A2">
            <w:pPr>
              <w:spacing w:after="0" w:line="240" w:lineRule="auto"/>
              <w:rPr>
                <w:rFonts w:ascii="Times New Roman" w:eastAsia="Times New Roman" w:hAnsi="Times New Roman" w:cs="Times New Roman"/>
                <w:kern w:val="0"/>
                <w:sz w:val="24"/>
                <w:szCs w:val="24"/>
                <w14:ligatures w14:val="none"/>
              </w:rPr>
            </w:pPr>
            <w:r w:rsidRPr="00B201A2">
              <w:rPr>
                <w:rFonts w:ascii="Times New Roman" w:eastAsia="Times New Roman" w:hAnsi="Times New Roman" w:cs="Times New Roman"/>
                <w:kern w:val="0"/>
                <w:sz w:val="24"/>
                <w:szCs w:val="24"/>
                <w14:ligatures w14:val="none"/>
              </w:rPr>
              <w:t>Tyler Froelich</w:t>
            </w:r>
          </w:p>
        </w:tc>
        <w:tc>
          <w:tcPr>
            <w:tcW w:w="819" w:type="pct"/>
            <w:tcBorders>
              <w:bottom w:val="single" w:sz="6" w:space="0" w:color="000000"/>
            </w:tcBorders>
            <w:tcMar>
              <w:top w:w="0" w:type="dxa"/>
              <w:left w:w="75" w:type="dxa"/>
              <w:bottom w:w="0" w:type="dxa"/>
              <w:right w:w="0" w:type="dxa"/>
            </w:tcMar>
            <w:vAlign w:val="center"/>
            <w:hideMark/>
          </w:tcPr>
          <w:p w14:paraId="7F5E31DD" w14:textId="77777777" w:rsidR="00B201A2" w:rsidRPr="00B201A2" w:rsidRDefault="00B201A2" w:rsidP="00B201A2">
            <w:pPr>
              <w:spacing w:after="0" w:line="240" w:lineRule="auto"/>
              <w:rPr>
                <w:rFonts w:ascii="Times New Roman" w:eastAsia="Times New Roman" w:hAnsi="Times New Roman" w:cs="Times New Roman"/>
                <w:kern w:val="0"/>
                <w:sz w:val="24"/>
                <w:szCs w:val="24"/>
                <w14:ligatures w14:val="none"/>
              </w:rPr>
            </w:pPr>
            <w:r w:rsidRPr="00B201A2">
              <w:rPr>
                <w:rFonts w:ascii="Times New Roman" w:eastAsia="Times New Roman" w:hAnsi="Times New Roman" w:cs="Times New Roman"/>
                <w:kern w:val="0"/>
                <w:sz w:val="24"/>
                <w:szCs w:val="24"/>
                <w14:ligatures w14:val="none"/>
              </w:rPr>
              <w:t>AYE</w:t>
            </w:r>
          </w:p>
        </w:tc>
      </w:tr>
      <w:tr w:rsidR="00B201A2" w:rsidRPr="00B201A2" w14:paraId="337010EB" w14:textId="77777777" w:rsidTr="00B201A2">
        <w:trPr>
          <w:gridBefore w:val="1"/>
          <w:gridAfter w:val="1"/>
          <w:wBefore w:w="4" w:type="pct"/>
          <w:wAfter w:w="2207" w:type="pct"/>
          <w:tblCellSpacing w:w="0" w:type="dxa"/>
        </w:trPr>
        <w:tc>
          <w:tcPr>
            <w:tcW w:w="1970" w:type="pct"/>
            <w:gridSpan w:val="2"/>
            <w:tcBorders>
              <w:bottom w:val="single" w:sz="6" w:space="0" w:color="000000"/>
              <w:right w:val="single" w:sz="6" w:space="0" w:color="000000"/>
            </w:tcBorders>
            <w:tcMar>
              <w:top w:w="0" w:type="dxa"/>
              <w:left w:w="75" w:type="dxa"/>
              <w:bottom w:w="0" w:type="dxa"/>
              <w:right w:w="0" w:type="dxa"/>
            </w:tcMar>
            <w:vAlign w:val="center"/>
            <w:hideMark/>
          </w:tcPr>
          <w:p w14:paraId="6ACCAAE1" w14:textId="77777777" w:rsidR="00B201A2" w:rsidRPr="00B201A2" w:rsidRDefault="00B201A2" w:rsidP="00B201A2">
            <w:pPr>
              <w:spacing w:after="0" w:line="240" w:lineRule="auto"/>
              <w:rPr>
                <w:rFonts w:ascii="Times New Roman" w:eastAsia="Times New Roman" w:hAnsi="Times New Roman" w:cs="Times New Roman"/>
                <w:kern w:val="0"/>
                <w:sz w:val="24"/>
                <w:szCs w:val="24"/>
                <w14:ligatures w14:val="none"/>
              </w:rPr>
            </w:pPr>
            <w:r w:rsidRPr="00B201A2">
              <w:rPr>
                <w:rFonts w:ascii="Times New Roman" w:eastAsia="Times New Roman" w:hAnsi="Times New Roman" w:cs="Times New Roman"/>
                <w:kern w:val="0"/>
                <w:sz w:val="24"/>
                <w:szCs w:val="24"/>
                <w14:ligatures w14:val="none"/>
              </w:rPr>
              <w:t>Dave Black</w:t>
            </w:r>
          </w:p>
        </w:tc>
        <w:tc>
          <w:tcPr>
            <w:tcW w:w="819" w:type="pct"/>
            <w:tcBorders>
              <w:bottom w:val="single" w:sz="6" w:space="0" w:color="000000"/>
            </w:tcBorders>
            <w:tcMar>
              <w:top w:w="0" w:type="dxa"/>
              <w:left w:w="75" w:type="dxa"/>
              <w:bottom w:w="0" w:type="dxa"/>
              <w:right w:w="0" w:type="dxa"/>
            </w:tcMar>
            <w:vAlign w:val="center"/>
            <w:hideMark/>
          </w:tcPr>
          <w:p w14:paraId="48C472AC" w14:textId="77777777" w:rsidR="00B201A2" w:rsidRPr="00B201A2" w:rsidRDefault="00B201A2" w:rsidP="00B201A2">
            <w:pPr>
              <w:spacing w:after="0" w:line="240" w:lineRule="auto"/>
              <w:rPr>
                <w:rFonts w:ascii="Times New Roman" w:eastAsia="Times New Roman" w:hAnsi="Times New Roman" w:cs="Times New Roman"/>
                <w:kern w:val="0"/>
                <w:sz w:val="24"/>
                <w:szCs w:val="24"/>
                <w14:ligatures w14:val="none"/>
              </w:rPr>
            </w:pPr>
            <w:r w:rsidRPr="00B201A2">
              <w:rPr>
                <w:rFonts w:ascii="Times New Roman" w:eastAsia="Times New Roman" w:hAnsi="Times New Roman" w:cs="Times New Roman"/>
                <w:kern w:val="0"/>
                <w:sz w:val="24"/>
                <w:szCs w:val="24"/>
                <w14:ligatures w14:val="none"/>
              </w:rPr>
              <w:t>AYE</w:t>
            </w:r>
          </w:p>
        </w:tc>
      </w:tr>
      <w:tr w:rsidR="00B201A2" w:rsidRPr="00B201A2" w14:paraId="6812D923" w14:textId="77777777" w:rsidTr="00B201A2">
        <w:trPr>
          <w:gridBefore w:val="1"/>
          <w:gridAfter w:val="1"/>
          <w:wBefore w:w="4" w:type="pct"/>
          <w:wAfter w:w="2207" w:type="pct"/>
          <w:tblCellSpacing w:w="0" w:type="dxa"/>
        </w:trPr>
        <w:tc>
          <w:tcPr>
            <w:tcW w:w="1970" w:type="pct"/>
            <w:gridSpan w:val="2"/>
            <w:tcBorders>
              <w:bottom w:val="single" w:sz="6" w:space="0" w:color="000000"/>
              <w:right w:val="single" w:sz="6" w:space="0" w:color="000000"/>
            </w:tcBorders>
            <w:tcMar>
              <w:top w:w="0" w:type="dxa"/>
              <w:left w:w="75" w:type="dxa"/>
              <w:bottom w:w="0" w:type="dxa"/>
              <w:right w:w="0" w:type="dxa"/>
            </w:tcMar>
            <w:vAlign w:val="center"/>
            <w:hideMark/>
          </w:tcPr>
          <w:p w14:paraId="6D45D871" w14:textId="77777777" w:rsidR="00B201A2" w:rsidRPr="00B201A2" w:rsidRDefault="00B201A2" w:rsidP="00B201A2">
            <w:pPr>
              <w:spacing w:after="0" w:line="240" w:lineRule="auto"/>
              <w:rPr>
                <w:rFonts w:ascii="Times New Roman" w:eastAsia="Times New Roman" w:hAnsi="Times New Roman" w:cs="Times New Roman"/>
                <w:kern w:val="0"/>
                <w:sz w:val="24"/>
                <w:szCs w:val="24"/>
                <w14:ligatures w14:val="none"/>
              </w:rPr>
            </w:pPr>
            <w:r w:rsidRPr="00B201A2">
              <w:rPr>
                <w:rFonts w:ascii="Times New Roman" w:eastAsia="Times New Roman" w:hAnsi="Times New Roman" w:cs="Times New Roman"/>
                <w:kern w:val="0"/>
                <w:sz w:val="24"/>
                <w:szCs w:val="24"/>
                <w14:ligatures w14:val="none"/>
              </w:rPr>
              <w:t>Chris Blake</w:t>
            </w:r>
          </w:p>
        </w:tc>
        <w:tc>
          <w:tcPr>
            <w:tcW w:w="819" w:type="pct"/>
            <w:tcBorders>
              <w:bottom w:val="single" w:sz="6" w:space="0" w:color="000000"/>
            </w:tcBorders>
            <w:tcMar>
              <w:top w:w="0" w:type="dxa"/>
              <w:left w:w="75" w:type="dxa"/>
              <w:bottom w:w="0" w:type="dxa"/>
              <w:right w:w="0" w:type="dxa"/>
            </w:tcMar>
            <w:vAlign w:val="center"/>
            <w:hideMark/>
          </w:tcPr>
          <w:p w14:paraId="2B8D556C" w14:textId="77777777" w:rsidR="00B201A2" w:rsidRPr="00B201A2" w:rsidRDefault="00B201A2" w:rsidP="00B201A2">
            <w:pPr>
              <w:spacing w:after="0" w:line="240" w:lineRule="auto"/>
              <w:rPr>
                <w:rFonts w:ascii="Times New Roman" w:eastAsia="Times New Roman" w:hAnsi="Times New Roman" w:cs="Times New Roman"/>
                <w:kern w:val="0"/>
                <w:sz w:val="24"/>
                <w:szCs w:val="24"/>
                <w14:ligatures w14:val="none"/>
              </w:rPr>
            </w:pPr>
            <w:r w:rsidRPr="00B201A2">
              <w:rPr>
                <w:rFonts w:ascii="Times New Roman" w:eastAsia="Times New Roman" w:hAnsi="Times New Roman" w:cs="Times New Roman"/>
                <w:kern w:val="0"/>
                <w:sz w:val="24"/>
                <w:szCs w:val="24"/>
                <w14:ligatures w14:val="none"/>
              </w:rPr>
              <w:t>AYE</w:t>
            </w:r>
          </w:p>
        </w:tc>
      </w:tr>
      <w:tr w:rsidR="00B201A2" w:rsidRPr="00B201A2" w14:paraId="0DB4D826" w14:textId="77777777" w:rsidTr="00B201A2">
        <w:trPr>
          <w:gridBefore w:val="1"/>
          <w:gridAfter w:val="1"/>
          <w:wBefore w:w="4" w:type="pct"/>
          <w:wAfter w:w="2207" w:type="pct"/>
          <w:tblCellSpacing w:w="0" w:type="dxa"/>
        </w:trPr>
        <w:tc>
          <w:tcPr>
            <w:tcW w:w="1970" w:type="pct"/>
            <w:gridSpan w:val="2"/>
            <w:tcBorders>
              <w:bottom w:val="single" w:sz="6" w:space="0" w:color="000000"/>
              <w:right w:val="single" w:sz="6" w:space="0" w:color="000000"/>
            </w:tcBorders>
            <w:tcMar>
              <w:top w:w="0" w:type="dxa"/>
              <w:left w:w="75" w:type="dxa"/>
              <w:bottom w:w="0" w:type="dxa"/>
              <w:right w:w="0" w:type="dxa"/>
            </w:tcMar>
            <w:vAlign w:val="center"/>
            <w:hideMark/>
          </w:tcPr>
          <w:p w14:paraId="362109CE" w14:textId="77777777" w:rsidR="00B201A2" w:rsidRPr="00B201A2" w:rsidRDefault="00B201A2" w:rsidP="00B201A2">
            <w:pPr>
              <w:spacing w:after="0" w:line="240" w:lineRule="auto"/>
              <w:rPr>
                <w:rFonts w:ascii="Times New Roman" w:eastAsia="Times New Roman" w:hAnsi="Times New Roman" w:cs="Times New Roman"/>
                <w:kern w:val="0"/>
                <w:sz w:val="24"/>
                <w:szCs w:val="24"/>
                <w14:ligatures w14:val="none"/>
              </w:rPr>
            </w:pPr>
            <w:r w:rsidRPr="00B201A2">
              <w:rPr>
                <w:rFonts w:ascii="Times New Roman" w:eastAsia="Times New Roman" w:hAnsi="Times New Roman" w:cs="Times New Roman"/>
                <w:kern w:val="0"/>
                <w:sz w:val="24"/>
                <w:szCs w:val="24"/>
                <w14:ligatures w14:val="none"/>
              </w:rPr>
              <w:t>Mike Haycock</w:t>
            </w:r>
          </w:p>
        </w:tc>
        <w:tc>
          <w:tcPr>
            <w:tcW w:w="819" w:type="pct"/>
            <w:tcBorders>
              <w:bottom w:val="single" w:sz="6" w:space="0" w:color="000000"/>
            </w:tcBorders>
            <w:tcMar>
              <w:top w:w="0" w:type="dxa"/>
              <w:left w:w="75" w:type="dxa"/>
              <w:bottom w:w="0" w:type="dxa"/>
              <w:right w:w="0" w:type="dxa"/>
            </w:tcMar>
            <w:vAlign w:val="center"/>
            <w:hideMark/>
          </w:tcPr>
          <w:p w14:paraId="2C81E181" w14:textId="77777777" w:rsidR="00B201A2" w:rsidRPr="00B201A2" w:rsidRDefault="00B201A2" w:rsidP="00B201A2">
            <w:pPr>
              <w:spacing w:after="0" w:line="240" w:lineRule="auto"/>
              <w:rPr>
                <w:rFonts w:ascii="Times New Roman" w:eastAsia="Times New Roman" w:hAnsi="Times New Roman" w:cs="Times New Roman"/>
                <w:kern w:val="0"/>
                <w:sz w:val="24"/>
                <w:szCs w:val="24"/>
                <w14:ligatures w14:val="none"/>
              </w:rPr>
            </w:pPr>
            <w:r w:rsidRPr="00B201A2">
              <w:rPr>
                <w:rFonts w:ascii="Times New Roman" w:eastAsia="Times New Roman" w:hAnsi="Times New Roman" w:cs="Times New Roman"/>
                <w:kern w:val="0"/>
                <w:sz w:val="24"/>
                <w:szCs w:val="24"/>
                <w14:ligatures w14:val="none"/>
              </w:rPr>
              <w:t>AYE</w:t>
            </w:r>
          </w:p>
        </w:tc>
      </w:tr>
      <w:tr w:rsidR="00B201A2" w:rsidRPr="00B201A2" w14:paraId="03082411" w14:textId="77777777" w:rsidTr="00B201A2">
        <w:tblPrEx>
          <w:tblBorders>
            <w:top w:val="none" w:sz="0" w:space="0" w:color="auto"/>
            <w:left w:val="none" w:sz="0" w:space="0" w:color="auto"/>
            <w:right w:val="none" w:sz="0" w:space="0" w:color="auto"/>
          </w:tblBorders>
        </w:tblPrEx>
        <w:trPr>
          <w:tblCellSpacing w:w="0" w:type="dxa"/>
        </w:trPr>
        <w:tc>
          <w:tcPr>
            <w:tcW w:w="200" w:type="pct"/>
            <w:gridSpan w:val="2"/>
            <w:hideMark/>
          </w:tcPr>
          <w:p w14:paraId="4B68B131" w14:textId="77777777" w:rsidR="00B201A2" w:rsidRPr="00B201A2" w:rsidRDefault="00B201A2" w:rsidP="00B201A2">
            <w:pPr>
              <w:spacing w:after="0" w:line="240" w:lineRule="auto"/>
              <w:rPr>
                <w:rFonts w:ascii="Times New Roman" w:eastAsia="Times New Roman" w:hAnsi="Times New Roman" w:cs="Times New Roman"/>
                <w:kern w:val="0"/>
                <w:sz w:val="24"/>
                <w:szCs w:val="24"/>
                <w14:ligatures w14:val="none"/>
              </w:rPr>
            </w:pPr>
            <w:r w:rsidRPr="00B201A2">
              <w:rPr>
                <w:rFonts w:ascii="Times New Roman" w:eastAsia="Times New Roman" w:hAnsi="Times New Roman" w:cs="Times New Roman"/>
                <w:b/>
                <w:bCs/>
                <w:kern w:val="0"/>
                <w:sz w:val="24"/>
                <w:szCs w:val="24"/>
                <w14:ligatures w14:val="none"/>
              </w:rPr>
              <w:t>3.</w:t>
            </w:r>
          </w:p>
        </w:tc>
        <w:tc>
          <w:tcPr>
            <w:tcW w:w="4800" w:type="pct"/>
            <w:gridSpan w:val="3"/>
            <w:hideMark/>
          </w:tcPr>
          <w:p w14:paraId="0A629559" w14:textId="77777777" w:rsidR="00B201A2" w:rsidRPr="00B201A2" w:rsidRDefault="00B201A2" w:rsidP="00B201A2">
            <w:pPr>
              <w:spacing w:after="0" w:line="240" w:lineRule="auto"/>
              <w:rPr>
                <w:rFonts w:ascii="Times New Roman" w:eastAsia="Times New Roman" w:hAnsi="Times New Roman" w:cs="Times New Roman"/>
                <w:kern w:val="0"/>
                <w:sz w:val="24"/>
                <w:szCs w:val="24"/>
                <w14:ligatures w14:val="none"/>
              </w:rPr>
            </w:pPr>
            <w:r w:rsidRPr="00B201A2">
              <w:rPr>
                <w:rFonts w:ascii="Times New Roman" w:eastAsia="Times New Roman" w:hAnsi="Times New Roman" w:cs="Times New Roman"/>
                <w:b/>
                <w:bCs/>
                <w:kern w:val="0"/>
                <w:sz w:val="24"/>
                <w:szCs w:val="24"/>
                <w14:ligatures w14:val="none"/>
              </w:rPr>
              <w:t>DISCUSSION ITEMS</w:t>
            </w:r>
          </w:p>
        </w:tc>
      </w:tr>
      <w:tr w:rsidR="00B201A2" w:rsidRPr="00B201A2" w14:paraId="1A90AE66" w14:textId="77777777" w:rsidTr="00B201A2">
        <w:tblPrEx>
          <w:tblBorders>
            <w:top w:val="none" w:sz="0" w:space="0" w:color="auto"/>
            <w:left w:val="none" w:sz="0" w:space="0" w:color="auto"/>
            <w:right w:val="none" w:sz="0" w:space="0" w:color="auto"/>
          </w:tblBorders>
        </w:tblPrEx>
        <w:trPr>
          <w:tblCellSpacing w:w="0" w:type="dxa"/>
        </w:trPr>
        <w:tc>
          <w:tcPr>
            <w:tcW w:w="200" w:type="pct"/>
            <w:gridSpan w:val="2"/>
            <w:hideMark/>
          </w:tcPr>
          <w:p w14:paraId="6A5C6482" w14:textId="77777777" w:rsidR="00B201A2" w:rsidRPr="00B201A2" w:rsidRDefault="00B201A2" w:rsidP="00B201A2">
            <w:pPr>
              <w:spacing w:after="0" w:line="240" w:lineRule="auto"/>
              <w:rPr>
                <w:rFonts w:ascii="Times New Roman" w:eastAsia="Times New Roman" w:hAnsi="Times New Roman" w:cs="Times New Roman"/>
                <w:kern w:val="0"/>
                <w:sz w:val="24"/>
                <w:szCs w:val="24"/>
                <w14:ligatures w14:val="none"/>
              </w:rPr>
            </w:pPr>
            <w:r w:rsidRPr="00B201A2">
              <w:rPr>
                <w:rFonts w:ascii="Times New Roman" w:eastAsia="Times New Roman" w:hAnsi="Times New Roman" w:cs="Times New Roman"/>
                <w:b/>
                <w:bCs/>
                <w:kern w:val="0"/>
                <w:sz w:val="24"/>
                <w:szCs w:val="24"/>
                <w14:ligatures w14:val="none"/>
              </w:rPr>
              <w:t>A.</w:t>
            </w:r>
          </w:p>
        </w:tc>
        <w:bookmarkStart w:id="0" w:name="agenda176445"/>
        <w:tc>
          <w:tcPr>
            <w:tcW w:w="4800" w:type="pct"/>
            <w:gridSpan w:val="3"/>
            <w:hideMark/>
          </w:tcPr>
          <w:p w14:paraId="7588C23E" w14:textId="77777777" w:rsidR="00B201A2" w:rsidRPr="00B201A2" w:rsidRDefault="00B201A2" w:rsidP="00B201A2">
            <w:pPr>
              <w:spacing w:after="0" w:line="240" w:lineRule="auto"/>
              <w:rPr>
                <w:rFonts w:ascii="Times New Roman" w:eastAsia="Times New Roman" w:hAnsi="Times New Roman" w:cs="Times New Roman"/>
                <w:kern w:val="0"/>
                <w:sz w:val="24"/>
                <w:szCs w:val="24"/>
                <w14:ligatures w14:val="none"/>
              </w:rPr>
            </w:pPr>
            <w:r w:rsidRPr="00B201A2">
              <w:rPr>
                <w:rFonts w:ascii="Times New Roman" w:eastAsia="Times New Roman" w:hAnsi="Times New Roman" w:cs="Times New Roman"/>
                <w:b/>
                <w:bCs/>
                <w:kern w:val="0"/>
                <w:sz w:val="24"/>
                <w:szCs w:val="24"/>
                <w14:ligatures w14:val="none"/>
              </w:rPr>
              <w:fldChar w:fldCharType="begin"/>
            </w:r>
            <w:r w:rsidRPr="00B201A2">
              <w:rPr>
                <w:rFonts w:ascii="Times New Roman" w:eastAsia="Times New Roman" w:hAnsi="Times New Roman" w:cs="Times New Roman"/>
                <w:b/>
                <w:bCs/>
                <w:kern w:val="0"/>
                <w:sz w:val="24"/>
                <w:szCs w:val="24"/>
                <w14:ligatures w14:val="none"/>
              </w:rPr>
              <w:instrText>HYPERLINK "https://ivins.granicus.com/MediaPlayer.php?view_id=&amp;clip_id=1960&amp;meta_id=176445"</w:instrText>
            </w:r>
            <w:r w:rsidRPr="00B201A2">
              <w:rPr>
                <w:rFonts w:ascii="Times New Roman" w:eastAsia="Times New Roman" w:hAnsi="Times New Roman" w:cs="Times New Roman"/>
                <w:b/>
                <w:bCs/>
                <w:kern w:val="0"/>
                <w:sz w:val="24"/>
                <w:szCs w:val="24"/>
                <w14:ligatures w14:val="none"/>
              </w:rPr>
            </w:r>
            <w:r w:rsidRPr="00B201A2">
              <w:rPr>
                <w:rFonts w:ascii="Times New Roman" w:eastAsia="Times New Roman" w:hAnsi="Times New Roman" w:cs="Times New Roman"/>
                <w:b/>
                <w:bCs/>
                <w:kern w:val="0"/>
                <w:sz w:val="24"/>
                <w:szCs w:val="24"/>
                <w14:ligatures w14:val="none"/>
              </w:rPr>
              <w:fldChar w:fldCharType="separate"/>
            </w:r>
            <w:r w:rsidRPr="00B201A2">
              <w:rPr>
                <w:rFonts w:ascii="Times New Roman" w:eastAsia="Times New Roman" w:hAnsi="Times New Roman" w:cs="Times New Roman"/>
                <w:b/>
                <w:bCs/>
                <w:color w:val="0000FF"/>
                <w:kern w:val="0"/>
                <w:sz w:val="24"/>
                <w:szCs w:val="24"/>
                <w:u w:val="single"/>
                <w14:ligatures w14:val="none"/>
              </w:rPr>
              <w:t>Discuss and consider recommendation of proposed sensitive lands area near Puerto Drive and 400 South. SITLA-Owner. Jerry Miyahara-Applicant.</w:t>
            </w:r>
            <w:r w:rsidRPr="00B201A2">
              <w:rPr>
                <w:rFonts w:ascii="Times New Roman" w:eastAsia="Times New Roman" w:hAnsi="Times New Roman" w:cs="Times New Roman"/>
                <w:b/>
                <w:bCs/>
                <w:kern w:val="0"/>
                <w:sz w:val="24"/>
                <w:szCs w:val="24"/>
                <w14:ligatures w14:val="none"/>
              </w:rPr>
              <w:fldChar w:fldCharType="end"/>
            </w:r>
            <w:bookmarkEnd w:id="0"/>
          </w:p>
        </w:tc>
      </w:tr>
    </w:tbl>
    <w:p w14:paraId="697170B2" w14:textId="355C4B82" w:rsidR="00B201A2" w:rsidRPr="00B201A2" w:rsidRDefault="00B201A2" w:rsidP="00B201A2">
      <w:pPr>
        <w:spacing w:after="0" w:line="240" w:lineRule="auto"/>
        <w:rPr>
          <w:rFonts w:ascii="Times New Roman" w:eastAsia="Times New Roman" w:hAnsi="Times New Roman" w:cs="Times New Roman"/>
          <w:color w:val="000000"/>
          <w:kern w:val="0"/>
          <w:sz w:val="24"/>
          <w:szCs w:val="24"/>
          <w14:ligatures w14:val="none"/>
        </w:rPr>
      </w:pPr>
      <w:r w:rsidRPr="00B201A2">
        <w:rPr>
          <w:rFonts w:ascii="Times New Roman" w:eastAsia="Times New Roman" w:hAnsi="Times New Roman" w:cs="Times New Roman"/>
          <w:color w:val="000000"/>
          <w:kern w:val="0"/>
          <w:sz w:val="24"/>
          <w:szCs w:val="24"/>
          <w14:ligatures w14:val="none"/>
        </w:rPr>
        <w:t xml:space="preserve">The meeting </w:t>
      </w:r>
      <w:proofErr w:type="gramStart"/>
      <w:r w:rsidRPr="00B201A2">
        <w:rPr>
          <w:rFonts w:ascii="Times New Roman" w:eastAsia="Times New Roman" w:hAnsi="Times New Roman" w:cs="Times New Roman"/>
          <w:color w:val="000000"/>
          <w:kern w:val="0"/>
          <w:sz w:val="24"/>
          <w:szCs w:val="24"/>
          <w14:ligatures w14:val="none"/>
        </w:rPr>
        <w:t>reconvened</w:t>
      </w:r>
      <w:proofErr w:type="gramEnd"/>
      <w:r w:rsidRPr="00B201A2">
        <w:rPr>
          <w:rFonts w:ascii="Times New Roman" w:eastAsia="Times New Roman" w:hAnsi="Times New Roman" w:cs="Times New Roman"/>
          <w:color w:val="000000"/>
          <w:kern w:val="0"/>
          <w:sz w:val="24"/>
          <w:szCs w:val="24"/>
          <w14:ligatures w14:val="none"/>
        </w:rPr>
        <w:t xml:space="preserve"> at City Hall after an on-site visit at noon to the property. </w:t>
      </w:r>
      <w:r w:rsidRPr="00B201A2">
        <w:rPr>
          <w:rFonts w:ascii="Times New Roman" w:eastAsia="Times New Roman" w:hAnsi="Times New Roman" w:cs="Times New Roman"/>
          <w:b/>
          <w:bCs/>
          <w:color w:val="000000"/>
          <w:kern w:val="0"/>
          <w:sz w:val="24"/>
          <w:szCs w:val="24"/>
          <w14:ligatures w14:val="none"/>
        </w:rPr>
        <w:t>Chuck Gillette</w:t>
      </w:r>
      <w:r w:rsidRPr="00B201A2">
        <w:rPr>
          <w:rFonts w:ascii="Times New Roman" w:eastAsia="Times New Roman" w:hAnsi="Times New Roman" w:cs="Times New Roman"/>
          <w:color w:val="000000"/>
          <w:kern w:val="0"/>
          <w:sz w:val="24"/>
          <w:szCs w:val="24"/>
          <w14:ligatures w14:val="none"/>
        </w:rPr>
        <w:t xml:space="preserve"> stated the visit was extremely helpful to everyone. Now that we are back in the office does anyone on the Committee need more information from the </w:t>
      </w:r>
      <w:proofErr w:type="gramStart"/>
      <w:r w:rsidRPr="00B201A2">
        <w:rPr>
          <w:rFonts w:ascii="Times New Roman" w:eastAsia="Times New Roman" w:hAnsi="Times New Roman" w:cs="Times New Roman"/>
          <w:color w:val="000000"/>
          <w:kern w:val="0"/>
          <w:sz w:val="24"/>
          <w:szCs w:val="24"/>
          <w14:ligatures w14:val="none"/>
        </w:rPr>
        <w:t>applicant?</w:t>
      </w:r>
      <w:proofErr w:type="gramEnd"/>
      <w:r w:rsidRPr="00B201A2">
        <w:rPr>
          <w:rFonts w:ascii="Times New Roman" w:eastAsia="Times New Roman" w:hAnsi="Times New Roman" w:cs="Times New Roman"/>
          <w:color w:val="000000"/>
          <w:kern w:val="0"/>
          <w:sz w:val="24"/>
          <w:szCs w:val="24"/>
          <w14:ligatures w14:val="none"/>
        </w:rPr>
        <w:t xml:space="preserve"> In the field, we walked the loop parallel to the ridgeline on the bottom side and then looped back across the top. On the east end of the project where we began, the first concern was where the ridgeline stopped or started. There could be an argument where it shows stopping on the map is not where it ought to stop, although the applicant is saying they will preserve more than what is showing on the map. There were some parts that could be part of the Class C ridgeline that </w:t>
      </w:r>
      <w:proofErr w:type="gramStart"/>
      <w:r w:rsidRPr="00B201A2">
        <w:rPr>
          <w:rFonts w:ascii="Times New Roman" w:eastAsia="Times New Roman" w:hAnsi="Times New Roman" w:cs="Times New Roman"/>
          <w:color w:val="000000"/>
          <w:kern w:val="0"/>
          <w:sz w:val="24"/>
          <w:szCs w:val="24"/>
          <w14:ligatures w14:val="none"/>
        </w:rPr>
        <w:t>in order for</w:t>
      </w:r>
      <w:proofErr w:type="gramEnd"/>
      <w:r w:rsidRPr="00B201A2">
        <w:rPr>
          <w:rFonts w:ascii="Times New Roman" w:eastAsia="Times New Roman" w:hAnsi="Times New Roman" w:cs="Times New Roman"/>
          <w:color w:val="000000"/>
          <w:kern w:val="0"/>
          <w:sz w:val="24"/>
          <w:szCs w:val="24"/>
          <w14:ligatures w14:val="none"/>
        </w:rPr>
        <w:t xml:space="preserve"> this project to be developed would have to be disturbed as designed right now. There are huge areas of open space that are going to be preserved and create some </w:t>
      </w:r>
      <w:proofErr w:type="gramStart"/>
      <w:r w:rsidRPr="00B201A2">
        <w:rPr>
          <w:rFonts w:ascii="Times New Roman" w:eastAsia="Times New Roman" w:hAnsi="Times New Roman" w:cs="Times New Roman"/>
          <w:color w:val="000000"/>
          <w:kern w:val="0"/>
          <w:sz w:val="24"/>
          <w:szCs w:val="24"/>
          <w14:ligatures w14:val="none"/>
        </w:rPr>
        <w:t>really neat</w:t>
      </w:r>
      <w:proofErr w:type="gramEnd"/>
      <w:r w:rsidRPr="00B201A2">
        <w:rPr>
          <w:rFonts w:ascii="Times New Roman" w:eastAsia="Times New Roman" w:hAnsi="Times New Roman" w:cs="Times New Roman"/>
          <w:color w:val="000000"/>
          <w:kern w:val="0"/>
          <w:sz w:val="24"/>
          <w:szCs w:val="24"/>
          <w14:ligatures w14:val="none"/>
        </w:rPr>
        <w:t xml:space="preserve"> spaces. It will make for a </w:t>
      </w:r>
      <w:proofErr w:type="gramStart"/>
      <w:r w:rsidRPr="00B201A2">
        <w:rPr>
          <w:rFonts w:ascii="Times New Roman" w:eastAsia="Times New Roman" w:hAnsi="Times New Roman" w:cs="Times New Roman"/>
          <w:color w:val="000000"/>
          <w:kern w:val="0"/>
          <w:sz w:val="24"/>
          <w:szCs w:val="24"/>
          <w14:ligatures w14:val="none"/>
        </w:rPr>
        <w:t>really nice</w:t>
      </w:r>
      <w:proofErr w:type="gramEnd"/>
      <w:r w:rsidRPr="00B201A2">
        <w:rPr>
          <w:rFonts w:ascii="Times New Roman" w:eastAsia="Times New Roman" w:hAnsi="Times New Roman" w:cs="Times New Roman"/>
          <w:color w:val="000000"/>
          <w:kern w:val="0"/>
          <w:sz w:val="24"/>
          <w:szCs w:val="24"/>
          <w14:ligatures w14:val="none"/>
        </w:rPr>
        <w:t xml:space="preserve"> preservation of natural open space which is beneficial to the city. One area where the road gets really close to the ridgeline and cuts into the natural terrain</w:t>
      </w:r>
      <w:r w:rsidR="009261D1">
        <w:rPr>
          <w:rFonts w:ascii="Times New Roman" w:eastAsia="Times New Roman" w:hAnsi="Times New Roman" w:cs="Times New Roman"/>
          <w:color w:val="000000"/>
          <w:kern w:val="0"/>
          <w:sz w:val="24"/>
          <w:szCs w:val="24"/>
          <w14:ligatures w14:val="none"/>
        </w:rPr>
        <w:t>,</w:t>
      </w:r>
      <w:r w:rsidRPr="00B201A2">
        <w:rPr>
          <w:rFonts w:ascii="Times New Roman" w:eastAsia="Times New Roman" w:hAnsi="Times New Roman" w:cs="Times New Roman"/>
          <w:color w:val="000000"/>
          <w:kern w:val="0"/>
          <w:sz w:val="24"/>
          <w:szCs w:val="24"/>
          <w14:ligatures w14:val="none"/>
        </w:rPr>
        <w:t xml:space="preserve"> that in order to avoid the </w:t>
      </w:r>
      <w:proofErr w:type="gramStart"/>
      <w:r w:rsidRPr="00B201A2">
        <w:rPr>
          <w:rFonts w:ascii="Times New Roman" w:eastAsia="Times New Roman" w:hAnsi="Times New Roman" w:cs="Times New Roman"/>
          <w:color w:val="000000"/>
          <w:kern w:val="0"/>
          <w:sz w:val="24"/>
          <w:szCs w:val="24"/>
          <w14:ligatures w14:val="none"/>
        </w:rPr>
        <w:t>20 foot</w:t>
      </w:r>
      <w:proofErr w:type="gramEnd"/>
      <w:r w:rsidRPr="00B201A2">
        <w:rPr>
          <w:rFonts w:ascii="Times New Roman" w:eastAsia="Times New Roman" w:hAnsi="Times New Roman" w:cs="Times New Roman"/>
          <w:color w:val="000000"/>
          <w:kern w:val="0"/>
          <w:sz w:val="24"/>
          <w:szCs w:val="24"/>
          <w14:ligatures w14:val="none"/>
        </w:rPr>
        <w:t xml:space="preserve"> offset</w:t>
      </w:r>
      <w:proofErr w:type="gramStart"/>
      <w:r w:rsidR="009261D1">
        <w:rPr>
          <w:rFonts w:ascii="Times New Roman" w:eastAsia="Times New Roman" w:hAnsi="Times New Roman" w:cs="Times New Roman"/>
          <w:color w:val="000000"/>
          <w:kern w:val="0"/>
          <w:sz w:val="24"/>
          <w:szCs w:val="24"/>
          <w14:ligatures w14:val="none"/>
        </w:rPr>
        <w:t>, it</w:t>
      </w:r>
      <w:proofErr w:type="gramEnd"/>
      <w:r w:rsidRPr="00B201A2">
        <w:rPr>
          <w:rFonts w:ascii="Times New Roman" w:eastAsia="Times New Roman" w:hAnsi="Times New Roman" w:cs="Times New Roman"/>
          <w:color w:val="000000"/>
          <w:kern w:val="0"/>
          <w:sz w:val="24"/>
          <w:szCs w:val="24"/>
          <w14:ligatures w14:val="none"/>
        </w:rPr>
        <w:t xml:space="preserve"> will probably require a rock wall two to four feet tall. It was recommended to</w:t>
      </w:r>
      <w:r w:rsidR="009261D1">
        <w:rPr>
          <w:rFonts w:ascii="Times New Roman" w:eastAsia="Times New Roman" w:hAnsi="Times New Roman" w:cs="Times New Roman"/>
          <w:color w:val="000000"/>
          <w:kern w:val="0"/>
          <w:sz w:val="24"/>
          <w:szCs w:val="24"/>
          <w14:ligatures w14:val="none"/>
        </w:rPr>
        <w:t xml:space="preserve"> use</w:t>
      </w:r>
      <w:r w:rsidRPr="00B201A2">
        <w:rPr>
          <w:rFonts w:ascii="Times New Roman" w:eastAsia="Times New Roman" w:hAnsi="Times New Roman" w:cs="Times New Roman"/>
          <w:color w:val="000000"/>
          <w:kern w:val="0"/>
          <w:sz w:val="24"/>
          <w:szCs w:val="24"/>
          <w14:ligatures w14:val="none"/>
        </w:rPr>
        <w:t xml:space="preserve"> stack</w:t>
      </w:r>
      <w:r w:rsidR="009261D1">
        <w:rPr>
          <w:rFonts w:ascii="Times New Roman" w:eastAsia="Times New Roman" w:hAnsi="Times New Roman" w:cs="Times New Roman"/>
          <w:color w:val="000000"/>
          <w:kern w:val="0"/>
          <w:sz w:val="24"/>
          <w:szCs w:val="24"/>
          <w14:ligatures w14:val="none"/>
        </w:rPr>
        <w:t>ed</w:t>
      </w:r>
      <w:r w:rsidRPr="00B201A2">
        <w:rPr>
          <w:rFonts w:ascii="Times New Roman" w:eastAsia="Times New Roman" w:hAnsi="Times New Roman" w:cs="Times New Roman"/>
          <w:color w:val="000000"/>
          <w:kern w:val="0"/>
          <w:sz w:val="24"/>
          <w:szCs w:val="24"/>
          <w14:ligatures w14:val="none"/>
        </w:rPr>
        <w:t xml:space="preserve"> rock for any retaining walls to match that ridgeline. </w:t>
      </w:r>
      <w:proofErr w:type="gramStart"/>
      <w:r w:rsidRPr="00B201A2">
        <w:rPr>
          <w:rFonts w:ascii="Times New Roman" w:eastAsia="Times New Roman" w:hAnsi="Times New Roman" w:cs="Times New Roman"/>
          <w:color w:val="000000"/>
          <w:kern w:val="0"/>
          <w:sz w:val="24"/>
          <w:szCs w:val="24"/>
          <w14:ligatures w14:val="none"/>
        </w:rPr>
        <w:t>Far</w:t>
      </w:r>
      <w:proofErr w:type="gramEnd"/>
      <w:r w:rsidRPr="00B201A2">
        <w:rPr>
          <w:rFonts w:ascii="Times New Roman" w:eastAsia="Times New Roman" w:hAnsi="Times New Roman" w:cs="Times New Roman"/>
          <w:color w:val="000000"/>
          <w:kern w:val="0"/>
          <w:sz w:val="24"/>
          <w:szCs w:val="24"/>
          <w14:ligatures w14:val="none"/>
        </w:rPr>
        <w:t xml:space="preserve"> west end of the project where they show the Class C ridgeline ending, there was discussion of where it continues but is </w:t>
      </w:r>
      <w:r w:rsidRPr="00B201A2">
        <w:rPr>
          <w:rFonts w:ascii="Times New Roman" w:eastAsia="Times New Roman" w:hAnsi="Times New Roman" w:cs="Times New Roman"/>
          <w:color w:val="000000"/>
          <w:kern w:val="0"/>
          <w:sz w:val="24"/>
          <w:szCs w:val="24"/>
          <w14:ligatures w14:val="none"/>
        </w:rPr>
        <w:lastRenderedPageBreak/>
        <w:t>not necessarily the 15 f</w:t>
      </w:r>
      <w:r w:rsidR="007927B5">
        <w:rPr>
          <w:rFonts w:ascii="Times New Roman" w:eastAsia="Times New Roman" w:hAnsi="Times New Roman" w:cs="Times New Roman"/>
          <w:color w:val="000000"/>
          <w:kern w:val="0"/>
          <w:sz w:val="24"/>
          <w:szCs w:val="24"/>
          <w14:ligatures w14:val="none"/>
        </w:rPr>
        <w:t>ee</w:t>
      </w:r>
      <w:r w:rsidRPr="00B201A2">
        <w:rPr>
          <w:rFonts w:ascii="Times New Roman" w:eastAsia="Times New Roman" w:hAnsi="Times New Roman" w:cs="Times New Roman"/>
          <w:color w:val="000000"/>
          <w:kern w:val="0"/>
          <w:sz w:val="24"/>
          <w:szCs w:val="24"/>
          <w14:ligatures w14:val="none"/>
        </w:rPr>
        <w:t xml:space="preserve">t height or at a 15% slope. We as a Committee discussed in the field that we are comfortable with them ending the ridgeline where they have shown on the map. Heading back on the top of the loop, Lots 69 and 70 where the proposed corners of those lots were staked, the applicant needs to decide whether they leave the lot lines shown and make that area a no-build zone within the 20 feet </w:t>
      </w:r>
      <w:proofErr w:type="gramStart"/>
      <w:r w:rsidRPr="00B201A2">
        <w:rPr>
          <w:rFonts w:ascii="Times New Roman" w:eastAsia="Times New Roman" w:hAnsi="Times New Roman" w:cs="Times New Roman"/>
          <w:color w:val="000000"/>
          <w:kern w:val="0"/>
          <w:sz w:val="24"/>
          <w:szCs w:val="24"/>
          <w14:ligatures w14:val="none"/>
        </w:rPr>
        <w:t>area, or</w:t>
      </w:r>
      <w:proofErr w:type="gramEnd"/>
      <w:r w:rsidRPr="00B201A2">
        <w:rPr>
          <w:rFonts w:ascii="Times New Roman" w:eastAsia="Times New Roman" w:hAnsi="Times New Roman" w:cs="Times New Roman"/>
          <w:color w:val="000000"/>
          <w:kern w:val="0"/>
          <w:sz w:val="24"/>
          <w:szCs w:val="24"/>
          <w14:ligatures w14:val="none"/>
        </w:rPr>
        <w:t xml:space="preserve"> pull those property lots back and re-shift those lots, being sure to leave it at their required zoning. We left that up to the applicant. Either is fine with the Committee </w:t>
      </w:r>
      <w:proofErr w:type="gramStart"/>
      <w:r w:rsidRPr="00B201A2">
        <w:rPr>
          <w:rFonts w:ascii="Times New Roman" w:eastAsia="Times New Roman" w:hAnsi="Times New Roman" w:cs="Times New Roman"/>
          <w:color w:val="000000"/>
          <w:kern w:val="0"/>
          <w:sz w:val="24"/>
          <w:szCs w:val="24"/>
          <w14:ligatures w14:val="none"/>
        </w:rPr>
        <w:t>as long as</w:t>
      </w:r>
      <w:proofErr w:type="gramEnd"/>
      <w:r w:rsidRPr="00B201A2">
        <w:rPr>
          <w:rFonts w:ascii="Times New Roman" w:eastAsia="Times New Roman" w:hAnsi="Times New Roman" w:cs="Times New Roman"/>
          <w:color w:val="000000"/>
          <w:kern w:val="0"/>
          <w:sz w:val="24"/>
          <w:szCs w:val="24"/>
          <w14:ligatures w14:val="none"/>
        </w:rPr>
        <w:t xml:space="preserve"> they don't disturb the 20 f</w:t>
      </w:r>
      <w:r w:rsidR="007927B5">
        <w:rPr>
          <w:rFonts w:ascii="Times New Roman" w:eastAsia="Times New Roman" w:hAnsi="Times New Roman" w:cs="Times New Roman"/>
          <w:color w:val="000000"/>
          <w:kern w:val="0"/>
          <w:sz w:val="24"/>
          <w:szCs w:val="24"/>
          <w14:ligatures w14:val="none"/>
        </w:rPr>
        <w:t>ee</w:t>
      </w:r>
      <w:r w:rsidRPr="00B201A2">
        <w:rPr>
          <w:rFonts w:ascii="Times New Roman" w:eastAsia="Times New Roman" w:hAnsi="Times New Roman" w:cs="Times New Roman"/>
          <w:color w:val="000000"/>
          <w:kern w:val="0"/>
          <w:sz w:val="24"/>
          <w:szCs w:val="24"/>
          <w14:ligatures w14:val="none"/>
        </w:rPr>
        <w:t xml:space="preserve">t setback area. There was also discussion that if they didn't setback the line there may be a special setback provision in that area. Any building structure should be at least </w:t>
      </w:r>
      <w:r w:rsidR="007927B5">
        <w:rPr>
          <w:rFonts w:ascii="Times New Roman" w:eastAsia="Times New Roman" w:hAnsi="Times New Roman" w:cs="Times New Roman"/>
          <w:color w:val="000000"/>
          <w:kern w:val="0"/>
          <w:sz w:val="24"/>
          <w:szCs w:val="24"/>
          <w14:ligatures w14:val="none"/>
        </w:rPr>
        <w:t>5</w:t>
      </w:r>
      <w:r w:rsidRPr="00B201A2">
        <w:rPr>
          <w:rFonts w:ascii="Times New Roman" w:eastAsia="Times New Roman" w:hAnsi="Times New Roman" w:cs="Times New Roman"/>
          <w:color w:val="000000"/>
          <w:kern w:val="0"/>
          <w:sz w:val="24"/>
          <w:szCs w:val="24"/>
          <w14:ligatures w14:val="none"/>
        </w:rPr>
        <w:t xml:space="preserve"> feet off of that </w:t>
      </w:r>
      <w:proofErr w:type="gramStart"/>
      <w:r w:rsidRPr="00B201A2">
        <w:rPr>
          <w:rFonts w:ascii="Times New Roman" w:eastAsia="Times New Roman" w:hAnsi="Times New Roman" w:cs="Times New Roman"/>
          <w:color w:val="000000"/>
          <w:kern w:val="0"/>
          <w:sz w:val="24"/>
          <w:szCs w:val="24"/>
          <w14:ligatures w14:val="none"/>
        </w:rPr>
        <w:t>20 foot</w:t>
      </w:r>
      <w:proofErr w:type="gramEnd"/>
      <w:r w:rsidRPr="00B201A2">
        <w:rPr>
          <w:rFonts w:ascii="Times New Roman" w:eastAsia="Times New Roman" w:hAnsi="Times New Roman" w:cs="Times New Roman"/>
          <w:color w:val="000000"/>
          <w:kern w:val="0"/>
          <w:sz w:val="24"/>
          <w:szCs w:val="24"/>
          <w14:ligatures w14:val="none"/>
        </w:rPr>
        <w:t xml:space="preserve"> setback. The access road for Lots 97 through 99 created </w:t>
      </w:r>
      <w:proofErr w:type="gramStart"/>
      <w:r w:rsidRPr="00B201A2">
        <w:rPr>
          <w:rFonts w:ascii="Times New Roman" w:eastAsia="Times New Roman" w:hAnsi="Times New Roman" w:cs="Times New Roman"/>
          <w:color w:val="000000"/>
          <w:kern w:val="0"/>
          <w:sz w:val="24"/>
          <w:szCs w:val="24"/>
          <w14:ligatures w14:val="none"/>
        </w:rPr>
        <w:t>conflict</w:t>
      </w:r>
      <w:proofErr w:type="gramEnd"/>
      <w:r w:rsidRPr="00B201A2">
        <w:rPr>
          <w:rFonts w:ascii="Times New Roman" w:eastAsia="Times New Roman" w:hAnsi="Times New Roman" w:cs="Times New Roman"/>
          <w:color w:val="000000"/>
          <w:kern w:val="0"/>
          <w:sz w:val="24"/>
          <w:szCs w:val="24"/>
          <w14:ligatures w14:val="none"/>
        </w:rPr>
        <w:t xml:space="preserve"> with the ridgeline and slope and so the applicant debated flipping that access road to the other side and line up with Lots 146 and 147 and shift Lots 97 through 99 over 20-25 f</w:t>
      </w:r>
      <w:r w:rsidR="007927B5">
        <w:rPr>
          <w:rFonts w:ascii="Times New Roman" w:eastAsia="Times New Roman" w:hAnsi="Times New Roman" w:cs="Times New Roman"/>
          <w:color w:val="000000"/>
          <w:kern w:val="0"/>
          <w:sz w:val="24"/>
          <w:szCs w:val="24"/>
          <w14:ligatures w14:val="none"/>
        </w:rPr>
        <w:t>ee</w:t>
      </w:r>
      <w:r w:rsidRPr="00B201A2">
        <w:rPr>
          <w:rFonts w:ascii="Times New Roman" w:eastAsia="Times New Roman" w:hAnsi="Times New Roman" w:cs="Times New Roman"/>
          <w:color w:val="000000"/>
          <w:kern w:val="0"/>
          <w:sz w:val="24"/>
          <w:szCs w:val="24"/>
          <w14:ligatures w14:val="none"/>
        </w:rPr>
        <w:t>t to the west and move the driveway to the other side of those lots. They may have an area they need to armor with native sandstone on the east end of the ridgeline. Soil must match the color. </w:t>
      </w:r>
      <w:r w:rsidRPr="00B201A2">
        <w:rPr>
          <w:rFonts w:ascii="Times New Roman" w:eastAsia="Times New Roman" w:hAnsi="Times New Roman" w:cs="Times New Roman"/>
          <w:b/>
          <w:bCs/>
          <w:color w:val="000000"/>
          <w:kern w:val="0"/>
          <w:sz w:val="24"/>
          <w:szCs w:val="24"/>
          <w14:ligatures w14:val="none"/>
        </w:rPr>
        <w:t>Dave Black</w:t>
      </w:r>
      <w:r w:rsidRPr="00B201A2">
        <w:rPr>
          <w:rFonts w:ascii="Times New Roman" w:eastAsia="Times New Roman" w:hAnsi="Times New Roman" w:cs="Times New Roman"/>
          <w:color w:val="000000"/>
          <w:kern w:val="0"/>
          <w:sz w:val="24"/>
          <w:szCs w:val="24"/>
          <w14:ligatures w14:val="none"/>
        </w:rPr>
        <w:t xml:space="preserve"> stated </w:t>
      </w:r>
      <w:r w:rsidR="009261D1">
        <w:rPr>
          <w:rFonts w:ascii="Times New Roman" w:eastAsia="Times New Roman" w:hAnsi="Times New Roman" w:cs="Times New Roman"/>
          <w:color w:val="000000"/>
          <w:kern w:val="0"/>
          <w:sz w:val="24"/>
          <w:szCs w:val="24"/>
          <w14:ligatures w14:val="none"/>
        </w:rPr>
        <w:t xml:space="preserve">that any fill slopes should be covered with </w:t>
      </w:r>
      <w:r w:rsidRPr="00B201A2">
        <w:rPr>
          <w:rFonts w:ascii="Times New Roman" w:eastAsia="Times New Roman" w:hAnsi="Times New Roman" w:cs="Times New Roman"/>
          <w:color w:val="000000"/>
          <w:kern w:val="0"/>
          <w:sz w:val="24"/>
          <w:szCs w:val="24"/>
          <w14:ligatures w14:val="none"/>
        </w:rPr>
        <w:t>rock mulch that is a native color. Bob Hermansen stated that Lot 166 would have native rock on that slope as well. The Committee seems okay that if they adjust the lot lines to match with the 20 f</w:t>
      </w:r>
      <w:r w:rsidR="007927B5">
        <w:rPr>
          <w:rFonts w:ascii="Times New Roman" w:eastAsia="Times New Roman" w:hAnsi="Times New Roman" w:cs="Times New Roman"/>
          <w:color w:val="000000"/>
          <w:kern w:val="0"/>
          <w:sz w:val="24"/>
          <w:szCs w:val="24"/>
          <w14:ligatures w14:val="none"/>
        </w:rPr>
        <w:t>ee</w:t>
      </w:r>
      <w:r w:rsidRPr="00B201A2">
        <w:rPr>
          <w:rFonts w:ascii="Times New Roman" w:eastAsia="Times New Roman" w:hAnsi="Times New Roman" w:cs="Times New Roman"/>
          <w:color w:val="000000"/>
          <w:kern w:val="0"/>
          <w:sz w:val="24"/>
          <w:szCs w:val="24"/>
          <w14:ligatures w14:val="none"/>
        </w:rPr>
        <w:t xml:space="preserve">t setback that would be acceptable. Would we rather see those modifications or are we ready to </w:t>
      </w:r>
      <w:proofErr w:type="gramStart"/>
      <w:r w:rsidRPr="00B201A2">
        <w:rPr>
          <w:rFonts w:ascii="Times New Roman" w:eastAsia="Times New Roman" w:hAnsi="Times New Roman" w:cs="Times New Roman"/>
          <w:color w:val="000000"/>
          <w:kern w:val="0"/>
          <w:sz w:val="24"/>
          <w:szCs w:val="24"/>
          <w14:ligatures w14:val="none"/>
        </w:rPr>
        <w:t>make a decision</w:t>
      </w:r>
      <w:proofErr w:type="gramEnd"/>
      <w:r w:rsidRPr="00B201A2">
        <w:rPr>
          <w:rFonts w:ascii="Times New Roman" w:eastAsia="Times New Roman" w:hAnsi="Times New Roman" w:cs="Times New Roman"/>
          <w:color w:val="000000"/>
          <w:kern w:val="0"/>
          <w:sz w:val="24"/>
          <w:szCs w:val="24"/>
          <w14:ligatures w14:val="none"/>
        </w:rPr>
        <w:t>? </w:t>
      </w:r>
      <w:r w:rsidRPr="00B201A2">
        <w:rPr>
          <w:rFonts w:ascii="Times New Roman" w:eastAsia="Times New Roman" w:hAnsi="Times New Roman" w:cs="Times New Roman"/>
          <w:b/>
          <w:bCs/>
          <w:color w:val="000000"/>
          <w:kern w:val="0"/>
          <w:sz w:val="24"/>
          <w:szCs w:val="24"/>
          <w14:ligatures w14:val="none"/>
        </w:rPr>
        <w:t>Dave Black</w:t>
      </w:r>
      <w:r w:rsidRPr="00B201A2">
        <w:rPr>
          <w:rFonts w:ascii="Times New Roman" w:eastAsia="Times New Roman" w:hAnsi="Times New Roman" w:cs="Times New Roman"/>
          <w:color w:val="000000"/>
          <w:kern w:val="0"/>
          <w:sz w:val="24"/>
          <w:szCs w:val="24"/>
          <w14:ligatures w14:val="none"/>
        </w:rPr>
        <w:t> stated those changes can be reviewed by the City Council. It is not necessary to come back to the Committee. </w:t>
      </w:r>
      <w:r w:rsidRPr="00B201A2">
        <w:rPr>
          <w:rFonts w:ascii="Times New Roman" w:eastAsia="Times New Roman" w:hAnsi="Times New Roman" w:cs="Times New Roman"/>
          <w:b/>
          <w:bCs/>
          <w:color w:val="000000"/>
          <w:kern w:val="0"/>
          <w:sz w:val="24"/>
          <w:szCs w:val="24"/>
          <w14:ligatures w14:val="none"/>
        </w:rPr>
        <w:t>Mike Haycock</w:t>
      </w:r>
      <w:r w:rsidRPr="00B201A2">
        <w:rPr>
          <w:rFonts w:ascii="Times New Roman" w:eastAsia="Times New Roman" w:hAnsi="Times New Roman" w:cs="Times New Roman"/>
          <w:color w:val="000000"/>
          <w:kern w:val="0"/>
          <w:sz w:val="24"/>
          <w:szCs w:val="24"/>
          <w14:ligatures w14:val="none"/>
        </w:rPr>
        <w:t> stated he thinks the setback should be 30 f</w:t>
      </w:r>
      <w:r w:rsidR="00E05F13">
        <w:rPr>
          <w:rFonts w:ascii="Times New Roman" w:eastAsia="Times New Roman" w:hAnsi="Times New Roman" w:cs="Times New Roman"/>
          <w:color w:val="000000"/>
          <w:kern w:val="0"/>
          <w:sz w:val="24"/>
          <w:szCs w:val="24"/>
          <w14:ligatures w14:val="none"/>
        </w:rPr>
        <w:t>ee</w:t>
      </w:r>
      <w:r w:rsidRPr="00B201A2">
        <w:rPr>
          <w:rFonts w:ascii="Times New Roman" w:eastAsia="Times New Roman" w:hAnsi="Times New Roman" w:cs="Times New Roman"/>
          <w:color w:val="000000"/>
          <w:kern w:val="0"/>
          <w:sz w:val="24"/>
          <w:szCs w:val="24"/>
          <w14:ligatures w14:val="none"/>
        </w:rPr>
        <w:t>t on Lots 69 and 70 and noted that the owners of those rear lots know that they are purchasing 20 f</w:t>
      </w:r>
      <w:r w:rsidR="00E05F13">
        <w:rPr>
          <w:rFonts w:ascii="Times New Roman" w:eastAsia="Times New Roman" w:hAnsi="Times New Roman" w:cs="Times New Roman"/>
          <w:color w:val="000000"/>
          <w:kern w:val="0"/>
          <w:sz w:val="24"/>
          <w:szCs w:val="24"/>
          <w14:ligatures w14:val="none"/>
        </w:rPr>
        <w:t>ee</w:t>
      </w:r>
      <w:r w:rsidRPr="00B201A2">
        <w:rPr>
          <w:rFonts w:ascii="Times New Roman" w:eastAsia="Times New Roman" w:hAnsi="Times New Roman" w:cs="Times New Roman"/>
          <w:color w:val="000000"/>
          <w:kern w:val="0"/>
          <w:sz w:val="24"/>
          <w:szCs w:val="24"/>
          <w14:ligatures w14:val="none"/>
        </w:rPr>
        <w:t xml:space="preserve">t that </w:t>
      </w:r>
      <w:proofErr w:type="gramStart"/>
      <w:r w:rsidRPr="00B201A2">
        <w:rPr>
          <w:rFonts w:ascii="Times New Roman" w:eastAsia="Times New Roman" w:hAnsi="Times New Roman" w:cs="Times New Roman"/>
          <w:color w:val="000000"/>
          <w:kern w:val="0"/>
          <w:sz w:val="24"/>
          <w:szCs w:val="24"/>
          <w14:ligatures w14:val="none"/>
        </w:rPr>
        <w:t>has to</w:t>
      </w:r>
      <w:proofErr w:type="gramEnd"/>
      <w:r w:rsidRPr="00B201A2">
        <w:rPr>
          <w:rFonts w:ascii="Times New Roman" w:eastAsia="Times New Roman" w:hAnsi="Times New Roman" w:cs="Times New Roman"/>
          <w:color w:val="000000"/>
          <w:kern w:val="0"/>
          <w:sz w:val="24"/>
          <w:szCs w:val="24"/>
          <w14:ligatures w14:val="none"/>
        </w:rPr>
        <w:t xml:space="preserve"> stay natural. No structure within 30 f</w:t>
      </w:r>
      <w:r w:rsidR="007927B5">
        <w:rPr>
          <w:rFonts w:ascii="Times New Roman" w:eastAsia="Times New Roman" w:hAnsi="Times New Roman" w:cs="Times New Roman"/>
          <w:color w:val="000000"/>
          <w:kern w:val="0"/>
          <w:sz w:val="24"/>
          <w:szCs w:val="24"/>
          <w14:ligatures w14:val="none"/>
        </w:rPr>
        <w:t>ee</w:t>
      </w:r>
      <w:r w:rsidRPr="00B201A2">
        <w:rPr>
          <w:rFonts w:ascii="Times New Roman" w:eastAsia="Times New Roman" w:hAnsi="Times New Roman" w:cs="Times New Roman"/>
          <w:color w:val="000000"/>
          <w:kern w:val="0"/>
          <w:sz w:val="24"/>
          <w:szCs w:val="24"/>
          <w14:ligatures w14:val="none"/>
        </w:rPr>
        <w:t>t of the ridgeline. </w:t>
      </w:r>
      <w:r w:rsidRPr="00B201A2">
        <w:rPr>
          <w:rFonts w:ascii="Times New Roman" w:eastAsia="Times New Roman" w:hAnsi="Times New Roman" w:cs="Times New Roman"/>
          <w:b/>
          <w:bCs/>
          <w:color w:val="000000"/>
          <w:kern w:val="0"/>
          <w:sz w:val="24"/>
          <w:szCs w:val="24"/>
          <w14:ligatures w14:val="none"/>
        </w:rPr>
        <w:t>Chris Blake</w:t>
      </w:r>
      <w:r w:rsidRPr="00B201A2">
        <w:rPr>
          <w:rFonts w:ascii="Times New Roman" w:eastAsia="Times New Roman" w:hAnsi="Times New Roman" w:cs="Times New Roman"/>
          <w:color w:val="000000"/>
          <w:kern w:val="0"/>
          <w:sz w:val="24"/>
          <w:szCs w:val="24"/>
          <w14:ligatures w14:val="none"/>
        </w:rPr>
        <w:t xml:space="preserve"> motioned to make the discussed changes and send the plan to </w:t>
      </w:r>
      <w:proofErr w:type="gramStart"/>
      <w:r w:rsidRPr="00B201A2">
        <w:rPr>
          <w:rFonts w:ascii="Times New Roman" w:eastAsia="Times New Roman" w:hAnsi="Times New Roman" w:cs="Times New Roman"/>
          <w:color w:val="000000"/>
          <w:kern w:val="0"/>
          <w:sz w:val="24"/>
          <w:szCs w:val="24"/>
          <w14:ligatures w14:val="none"/>
        </w:rPr>
        <w:t>Planning</w:t>
      </w:r>
      <w:proofErr w:type="gramEnd"/>
      <w:r w:rsidRPr="00B201A2">
        <w:rPr>
          <w:rFonts w:ascii="Times New Roman" w:eastAsia="Times New Roman" w:hAnsi="Times New Roman" w:cs="Times New Roman"/>
          <w:color w:val="000000"/>
          <w:kern w:val="0"/>
          <w:sz w:val="24"/>
          <w:szCs w:val="24"/>
          <w14:ligatures w14:val="none"/>
        </w:rPr>
        <w:t xml:space="preserve"> Commission for review. </w:t>
      </w:r>
      <w:r w:rsidRPr="00B201A2">
        <w:rPr>
          <w:rFonts w:ascii="Times New Roman" w:eastAsia="Times New Roman" w:hAnsi="Times New Roman" w:cs="Times New Roman"/>
          <w:b/>
          <w:bCs/>
          <w:color w:val="000000"/>
          <w:kern w:val="0"/>
          <w:sz w:val="24"/>
          <w:szCs w:val="24"/>
          <w14:ligatures w14:val="none"/>
        </w:rPr>
        <w:t>Mike Haycock</w:t>
      </w:r>
      <w:r w:rsidRPr="00B201A2">
        <w:rPr>
          <w:rFonts w:ascii="Times New Roman" w:eastAsia="Times New Roman" w:hAnsi="Times New Roman" w:cs="Times New Roman"/>
          <w:color w:val="000000"/>
          <w:kern w:val="0"/>
          <w:sz w:val="24"/>
          <w:szCs w:val="24"/>
          <w14:ligatures w14:val="none"/>
        </w:rPr>
        <w:t> gave the second. </w:t>
      </w:r>
      <w:r w:rsidRPr="00B201A2">
        <w:rPr>
          <w:rFonts w:ascii="Times New Roman" w:eastAsia="Times New Roman" w:hAnsi="Times New Roman" w:cs="Times New Roman"/>
          <w:b/>
          <w:bCs/>
          <w:color w:val="000000"/>
          <w:kern w:val="0"/>
          <w:sz w:val="24"/>
          <w:szCs w:val="24"/>
          <w14:ligatures w14:val="none"/>
        </w:rPr>
        <w:t>Dave Black</w:t>
      </w:r>
      <w:r w:rsidRPr="00B201A2">
        <w:rPr>
          <w:rFonts w:ascii="Times New Roman" w:eastAsia="Times New Roman" w:hAnsi="Times New Roman" w:cs="Times New Roman"/>
          <w:color w:val="000000"/>
          <w:kern w:val="0"/>
          <w:sz w:val="24"/>
          <w:szCs w:val="24"/>
          <w14:ligatures w14:val="none"/>
        </w:rPr>
        <w:t> asked for discussion and would like to amend the motion to include that during construction</w:t>
      </w:r>
      <w:r w:rsidR="009261D1">
        <w:rPr>
          <w:rFonts w:ascii="Times New Roman" w:eastAsia="Times New Roman" w:hAnsi="Times New Roman" w:cs="Times New Roman"/>
          <w:color w:val="000000"/>
          <w:kern w:val="0"/>
          <w:sz w:val="24"/>
          <w:szCs w:val="24"/>
          <w14:ligatures w14:val="none"/>
        </w:rPr>
        <w:t>,</w:t>
      </w:r>
      <w:r w:rsidRPr="00B201A2">
        <w:rPr>
          <w:rFonts w:ascii="Times New Roman" w:eastAsia="Times New Roman" w:hAnsi="Times New Roman" w:cs="Times New Roman"/>
          <w:color w:val="000000"/>
          <w:kern w:val="0"/>
          <w:sz w:val="24"/>
          <w:szCs w:val="24"/>
          <w14:ligatures w14:val="none"/>
        </w:rPr>
        <w:t xml:space="preserve"> no</w:t>
      </w:r>
      <w:r w:rsidR="009261D1">
        <w:rPr>
          <w:rFonts w:ascii="Times New Roman" w:eastAsia="Times New Roman" w:hAnsi="Times New Roman" w:cs="Times New Roman"/>
          <w:color w:val="000000"/>
          <w:kern w:val="0"/>
          <w:sz w:val="24"/>
          <w:szCs w:val="24"/>
          <w14:ligatures w14:val="none"/>
        </w:rPr>
        <w:t>-</w:t>
      </w:r>
      <w:r w:rsidRPr="00B201A2">
        <w:rPr>
          <w:rFonts w:ascii="Times New Roman" w:eastAsia="Times New Roman" w:hAnsi="Times New Roman" w:cs="Times New Roman"/>
          <w:color w:val="000000"/>
          <w:kern w:val="0"/>
          <w:sz w:val="24"/>
          <w:szCs w:val="24"/>
          <w14:ligatures w14:val="none"/>
        </w:rPr>
        <w:t>build lines be clearly marked with construction fencing to keep contractors from putting down fill material or disturbing</w:t>
      </w:r>
      <w:r w:rsidR="009261D1">
        <w:rPr>
          <w:rFonts w:ascii="Times New Roman" w:eastAsia="Times New Roman" w:hAnsi="Times New Roman" w:cs="Times New Roman"/>
          <w:color w:val="000000"/>
          <w:kern w:val="0"/>
          <w:sz w:val="24"/>
          <w:szCs w:val="24"/>
          <w14:ligatures w14:val="none"/>
        </w:rPr>
        <w:t xml:space="preserve"> that area</w:t>
      </w:r>
      <w:r w:rsidRPr="00B201A2">
        <w:rPr>
          <w:rFonts w:ascii="Times New Roman" w:eastAsia="Times New Roman" w:hAnsi="Times New Roman" w:cs="Times New Roman"/>
          <w:color w:val="000000"/>
          <w:kern w:val="0"/>
          <w:sz w:val="24"/>
          <w:szCs w:val="24"/>
          <w14:ligatures w14:val="none"/>
        </w:rPr>
        <w:t xml:space="preserve"> in any way. Chris Blake amended the motion. 2nd by Mike Haycock. All in favor unanimous.</w:t>
      </w:r>
    </w:p>
    <w:p w14:paraId="52ADF349" w14:textId="22E4EF95" w:rsidR="00B201A2" w:rsidRPr="00B201A2" w:rsidRDefault="00B201A2" w:rsidP="00B201A2">
      <w:pPr>
        <w:spacing w:after="0" w:line="240" w:lineRule="auto"/>
        <w:rPr>
          <w:rFonts w:ascii="Times New Roman" w:eastAsia="Times New Roman" w:hAnsi="Times New Roman" w:cs="Times New Roman"/>
          <w:b/>
          <w:bCs/>
          <w:kern w:val="0"/>
          <w:sz w:val="24"/>
          <w:szCs w:val="24"/>
          <w14:ligatures w14:val="none"/>
        </w:rPr>
      </w:pPr>
      <w:r w:rsidRPr="00B201A2">
        <w:rPr>
          <w:rFonts w:ascii="Times New Roman" w:eastAsia="Times New Roman" w:hAnsi="Times New Roman" w:cs="Times New Roman"/>
          <w:b/>
          <w:bCs/>
          <w:color w:val="000000"/>
          <w:kern w:val="0"/>
          <w:sz w:val="24"/>
          <w:szCs w:val="24"/>
          <w14:ligatures w14:val="none"/>
        </w:rPr>
        <w:t>MOTION: Chris Blake moved to approve recommendation of proposed sensitive lands area near Puerto Drive and 400 South. SITLA-Owner. Jerry Miyahara-</w:t>
      </w:r>
      <w:proofErr w:type="gramStart"/>
      <w:r w:rsidRPr="00B201A2">
        <w:rPr>
          <w:rFonts w:ascii="Times New Roman" w:eastAsia="Times New Roman" w:hAnsi="Times New Roman" w:cs="Times New Roman"/>
          <w:b/>
          <w:bCs/>
          <w:color w:val="000000"/>
          <w:kern w:val="0"/>
          <w:sz w:val="24"/>
          <w:szCs w:val="24"/>
          <w14:ligatures w14:val="none"/>
        </w:rPr>
        <w:t>Applicant, and</w:t>
      </w:r>
      <w:proofErr w:type="gramEnd"/>
      <w:r w:rsidRPr="00B201A2">
        <w:rPr>
          <w:rFonts w:ascii="Times New Roman" w:eastAsia="Times New Roman" w:hAnsi="Times New Roman" w:cs="Times New Roman"/>
          <w:b/>
          <w:bCs/>
          <w:color w:val="000000"/>
          <w:kern w:val="0"/>
          <w:sz w:val="24"/>
          <w:szCs w:val="24"/>
          <w14:ligatures w14:val="none"/>
        </w:rPr>
        <w:t xml:space="preserve"> amended to include the above discussed items</w:t>
      </w:r>
      <w:r w:rsidR="00981420">
        <w:rPr>
          <w:rFonts w:ascii="Times New Roman" w:eastAsia="Times New Roman" w:hAnsi="Times New Roman" w:cs="Times New Roman"/>
          <w:b/>
          <w:bCs/>
          <w:color w:val="000000"/>
          <w:kern w:val="0"/>
          <w:sz w:val="24"/>
          <w:szCs w:val="24"/>
          <w14:ligatures w14:val="none"/>
        </w:rPr>
        <w:t xml:space="preserve"> (attached). </w:t>
      </w:r>
      <w:r w:rsidRPr="00B201A2">
        <w:rPr>
          <w:rFonts w:ascii="Times New Roman" w:eastAsia="Times New Roman" w:hAnsi="Times New Roman" w:cs="Times New Roman"/>
          <w:b/>
          <w:bCs/>
          <w:color w:val="000000"/>
          <w:kern w:val="0"/>
          <w:sz w:val="24"/>
          <w:szCs w:val="24"/>
          <w14:ligatures w14:val="none"/>
        </w:rPr>
        <w:br/>
        <w:t>SECOND: Mike Haycock</w:t>
      </w:r>
    </w:p>
    <w:p w14:paraId="765B2BBB" w14:textId="77777777" w:rsidR="00B201A2" w:rsidRPr="00B201A2" w:rsidRDefault="00B201A2" w:rsidP="00B201A2">
      <w:pPr>
        <w:spacing w:after="0" w:line="240" w:lineRule="auto"/>
        <w:rPr>
          <w:rFonts w:ascii="Times New Roman" w:eastAsia="Times New Roman" w:hAnsi="Times New Roman" w:cs="Times New Roman"/>
          <w:kern w:val="0"/>
          <w:sz w:val="24"/>
          <w:szCs w:val="24"/>
          <w14:ligatures w14:val="none"/>
        </w:rPr>
      </w:pPr>
      <w:r w:rsidRPr="00B201A2">
        <w:rPr>
          <w:rFonts w:ascii="Times New Roman" w:eastAsia="Times New Roman" w:hAnsi="Times New Roman" w:cs="Times New Roman"/>
          <w:b/>
          <w:bCs/>
          <w:color w:val="000000"/>
          <w:kern w:val="0"/>
          <w:sz w:val="24"/>
          <w:szCs w:val="24"/>
          <w14:ligatures w14:val="none"/>
        </w:rPr>
        <w:t>VOTE: The motion carried unanimously.</w:t>
      </w:r>
    </w:p>
    <w:tbl>
      <w:tblPr>
        <w:tblW w:w="5000" w:type="pct"/>
        <w:tblCellSpacing w:w="0" w:type="dxa"/>
        <w:tblInd w:w="-8" w:type="dxa"/>
        <w:tblBorders>
          <w:top w:val="single" w:sz="6" w:space="0" w:color="000000"/>
          <w:left w:val="single" w:sz="6" w:space="0" w:color="000000"/>
          <w:right w:val="single" w:sz="6" w:space="0" w:color="000000"/>
        </w:tblBorders>
        <w:tblCellMar>
          <w:left w:w="0" w:type="dxa"/>
          <w:right w:w="0" w:type="dxa"/>
        </w:tblCellMar>
        <w:tblLook w:val="04A0" w:firstRow="1" w:lastRow="0" w:firstColumn="1" w:lastColumn="0" w:noHBand="0" w:noVBand="1"/>
      </w:tblPr>
      <w:tblGrid>
        <w:gridCol w:w="8"/>
        <w:gridCol w:w="366"/>
        <w:gridCol w:w="3315"/>
        <w:gridCol w:w="1441"/>
        <w:gridCol w:w="4214"/>
      </w:tblGrid>
      <w:tr w:rsidR="00B201A2" w:rsidRPr="00B201A2" w14:paraId="57DE7479" w14:textId="77777777" w:rsidTr="00B201A2">
        <w:trPr>
          <w:gridBefore w:val="1"/>
          <w:gridAfter w:val="1"/>
          <w:wBefore w:w="4" w:type="pct"/>
          <w:wAfter w:w="2255" w:type="pct"/>
          <w:tblCellSpacing w:w="0" w:type="dxa"/>
        </w:trPr>
        <w:tc>
          <w:tcPr>
            <w:tcW w:w="1970" w:type="pct"/>
            <w:gridSpan w:val="2"/>
            <w:tcBorders>
              <w:bottom w:val="single" w:sz="6" w:space="0" w:color="000000"/>
              <w:right w:val="single" w:sz="6" w:space="0" w:color="000000"/>
            </w:tcBorders>
            <w:tcMar>
              <w:top w:w="0" w:type="dxa"/>
              <w:left w:w="75" w:type="dxa"/>
              <w:bottom w:w="0" w:type="dxa"/>
              <w:right w:w="0" w:type="dxa"/>
            </w:tcMar>
            <w:vAlign w:val="center"/>
            <w:hideMark/>
          </w:tcPr>
          <w:p w14:paraId="5F9BB3C5" w14:textId="77777777" w:rsidR="00B201A2" w:rsidRPr="00B201A2" w:rsidRDefault="00B201A2" w:rsidP="00B201A2">
            <w:pPr>
              <w:spacing w:after="0" w:line="240" w:lineRule="auto"/>
              <w:rPr>
                <w:rFonts w:ascii="Times New Roman" w:eastAsia="Times New Roman" w:hAnsi="Times New Roman" w:cs="Times New Roman"/>
                <w:kern w:val="0"/>
                <w:sz w:val="24"/>
                <w:szCs w:val="24"/>
                <w14:ligatures w14:val="none"/>
              </w:rPr>
            </w:pPr>
            <w:r w:rsidRPr="00B201A2">
              <w:rPr>
                <w:rFonts w:ascii="Times New Roman" w:eastAsia="Times New Roman" w:hAnsi="Times New Roman" w:cs="Times New Roman"/>
                <w:kern w:val="0"/>
                <w:sz w:val="24"/>
                <w:szCs w:val="24"/>
                <w14:ligatures w14:val="none"/>
              </w:rPr>
              <w:t>Chuck Gillette</w:t>
            </w:r>
          </w:p>
        </w:tc>
        <w:tc>
          <w:tcPr>
            <w:tcW w:w="771" w:type="pct"/>
            <w:tcBorders>
              <w:bottom w:val="single" w:sz="6" w:space="0" w:color="000000"/>
            </w:tcBorders>
            <w:tcMar>
              <w:top w:w="0" w:type="dxa"/>
              <w:left w:w="75" w:type="dxa"/>
              <w:bottom w:w="0" w:type="dxa"/>
              <w:right w:w="0" w:type="dxa"/>
            </w:tcMar>
            <w:vAlign w:val="center"/>
            <w:hideMark/>
          </w:tcPr>
          <w:p w14:paraId="734C7982" w14:textId="77777777" w:rsidR="00B201A2" w:rsidRPr="00B201A2" w:rsidRDefault="00B201A2" w:rsidP="00B201A2">
            <w:pPr>
              <w:spacing w:after="0" w:line="240" w:lineRule="auto"/>
              <w:rPr>
                <w:rFonts w:ascii="Times New Roman" w:eastAsia="Times New Roman" w:hAnsi="Times New Roman" w:cs="Times New Roman"/>
                <w:kern w:val="0"/>
                <w:sz w:val="24"/>
                <w:szCs w:val="24"/>
                <w14:ligatures w14:val="none"/>
              </w:rPr>
            </w:pPr>
            <w:r w:rsidRPr="00B201A2">
              <w:rPr>
                <w:rFonts w:ascii="Times New Roman" w:eastAsia="Times New Roman" w:hAnsi="Times New Roman" w:cs="Times New Roman"/>
                <w:kern w:val="0"/>
                <w:sz w:val="24"/>
                <w:szCs w:val="24"/>
                <w14:ligatures w14:val="none"/>
              </w:rPr>
              <w:t>AYE</w:t>
            </w:r>
          </w:p>
        </w:tc>
      </w:tr>
      <w:tr w:rsidR="00B201A2" w:rsidRPr="00B201A2" w14:paraId="4864B297" w14:textId="77777777" w:rsidTr="00B201A2">
        <w:trPr>
          <w:gridBefore w:val="1"/>
          <w:gridAfter w:val="1"/>
          <w:wBefore w:w="4" w:type="pct"/>
          <w:wAfter w:w="2255" w:type="pct"/>
          <w:tblCellSpacing w:w="0" w:type="dxa"/>
        </w:trPr>
        <w:tc>
          <w:tcPr>
            <w:tcW w:w="1970" w:type="pct"/>
            <w:gridSpan w:val="2"/>
            <w:tcBorders>
              <w:bottom w:val="single" w:sz="6" w:space="0" w:color="000000"/>
              <w:right w:val="single" w:sz="6" w:space="0" w:color="000000"/>
            </w:tcBorders>
            <w:tcMar>
              <w:top w:w="0" w:type="dxa"/>
              <w:left w:w="75" w:type="dxa"/>
              <w:bottom w:w="0" w:type="dxa"/>
              <w:right w:w="0" w:type="dxa"/>
            </w:tcMar>
            <w:vAlign w:val="center"/>
            <w:hideMark/>
          </w:tcPr>
          <w:p w14:paraId="0C2736BA" w14:textId="77777777" w:rsidR="00B201A2" w:rsidRPr="00B201A2" w:rsidRDefault="00B201A2" w:rsidP="00B201A2">
            <w:pPr>
              <w:spacing w:after="0" w:line="240" w:lineRule="auto"/>
              <w:rPr>
                <w:rFonts w:ascii="Times New Roman" w:eastAsia="Times New Roman" w:hAnsi="Times New Roman" w:cs="Times New Roman"/>
                <w:kern w:val="0"/>
                <w:sz w:val="24"/>
                <w:szCs w:val="24"/>
                <w14:ligatures w14:val="none"/>
              </w:rPr>
            </w:pPr>
            <w:r w:rsidRPr="00B201A2">
              <w:rPr>
                <w:rFonts w:ascii="Times New Roman" w:eastAsia="Times New Roman" w:hAnsi="Times New Roman" w:cs="Times New Roman"/>
                <w:kern w:val="0"/>
                <w:sz w:val="24"/>
                <w:szCs w:val="24"/>
                <w14:ligatures w14:val="none"/>
              </w:rPr>
              <w:t>Kai Reed</w:t>
            </w:r>
          </w:p>
        </w:tc>
        <w:tc>
          <w:tcPr>
            <w:tcW w:w="771" w:type="pct"/>
            <w:tcBorders>
              <w:bottom w:val="single" w:sz="6" w:space="0" w:color="000000"/>
            </w:tcBorders>
            <w:tcMar>
              <w:top w:w="0" w:type="dxa"/>
              <w:left w:w="75" w:type="dxa"/>
              <w:bottom w:w="0" w:type="dxa"/>
              <w:right w:w="0" w:type="dxa"/>
            </w:tcMar>
            <w:vAlign w:val="center"/>
            <w:hideMark/>
          </w:tcPr>
          <w:p w14:paraId="576B3F35" w14:textId="77777777" w:rsidR="00B201A2" w:rsidRPr="00B201A2" w:rsidRDefault="00B201A2" w:rsidP="00B201A2">
            <w:pPr>
              <w:spacing w:after="0" w:line="240" w:lineRule="auto"/>
              <w:rPr>
                <w:rFonts w:ascii="Times New Roman" w:eastAsia="Times New Roman" w:hAnsi="Times New Roman" w:cs="Times New Roman"/>
                <w:kern w:val="0"/>
                <w:sz w:val="24"/>
                <w:szCs w:val="24"/>
                <w14:ligatures w14:val="none"/>
              </w:rPr>
            </w:pPr>
            <w:r w:rsidRPr="00B201A2">
              <w:rPr>
                <w:rFonts w:ascii="Times New Roman" w:eastAsia="Times New Roman" w:hAnsi="Times New Roman" w:cs="Times New Roman"/>
                <w:kern w:val="0"/>
                <w:sz w:val="24"/>
                <w:szCs w:val="24"/>
                <w14:ligatures w14:val="none"/>
              </w:rPr>
              <w:t>AYE</w:t>
            </w:r>
          </w:p>
        </w:tc>
      </w:tr>
      <w:tr w:rsidR="00B201A2" w:rsidRPr="00B201A2" w14:paraId="4BD22E3C" w14:textId="77777777" w:rsidTr="00B201A2">
        <w:trPr>
          <w:gridBefore w:val="1"/>
          <w:gridAfter w:val="1"/>
          <w:wBefore w:w="4" w:type="pct"/>
          <w:wAfter w:w="2255" w:type="pct"/>
          <w:tblCellSpacing w:w="0" w:type="dxa"/>
        </w:trPr>
        <w:tc>
          <w:tcPr>
            <w:tcW w:w="1970" w:type="pct"/>
            <w:gridSpan w:val="2"/>
            <w:tcBorders>
              <w:bottom w:val="single" w:sz="6" w:space="0" w:color="000000"/>
              <w:right w:val="single" w:sz="6" w:space="0" w:color="000000"/>
            </w:tcBorders>
            <w:tcMar>
              <w:top w:w="0" w:type="dxa"/>
              <w:left w:w="75" w:type="dxa"/>
              <w:bottom w:w="0" w:type="dxa"/>
              <w:right w:w="0" w:type="dxa"/>
            </w:tcMar>
            <w:vAlign w:val="center"/>
            <w:hideMark/>
          </w:tcPr>
          <w:p w14:paraId="5A2418A1" w14:textId="77777777" w:rsidR="00B201A2" w:rsidRPr="00B201A2" w:rsidRDefault="00B201A2" w:rsidP="00B201A2">
            <w:pPr>
              <w:spacing w:after="0" w:line="240" w:lineRule="auto"/>
              <w:rPr>
                <w:rFonts w:ascii="Times New Roman" w:eastAsia="Times New Roman" w:hAnsi="Times New Roman" w:cs="Times New Roman"/>
                <w:kern w:val="0"/>
                <w:sz w:val="24"/>
                <w:szCs w:val="24"/>
                <w14:ligatures w14:val="none"/>
              </w:rPr>
            </w:pPr>
            <w:r w:rsidRPr="00B201A2">
              <w:rPr>
                <w:rFonts w:ascii="Times New Roman" w:eastAsia="Times New Roman" w:hAnsi="Times New Roman" w:cs="Times New Roman"/>
                <w:kern w:val="0"/>
                <w:sz w:val="24"/>
                <w:szCs w:val="24"/>
                <w14:ligatures w14:val="none"/>
              </w:rPr>
              <w:t>Tyler Froelich</w:t>
            </w:r>
          </w:p>
        </w:tc>
        <w:tc>
          <w:tcPr>
            <w:tcW w:w="771" w:type="pct"/>
            <w:tcBorders>
              <w:bottom w:val="single" w:sz="6" w:space="0" w:color="000000"/>
            </w:tcBorders>
            <w:tcMar>
              <w:top w:w="0" w:type="dxa"/>
              <w:left w:w="75" w:type="dxa"/>
              <w:bottom w:w="0" w:type="dxa"/>
              <w:right w:w="0" w:type="dxa"/>
            </w:tcMar>
            <w:vAlign w:val="center"/>
            <w:hideMark/>
          </w:tcPr>
          <w:p w14:paraId="35D1C729" w14:textId="77777777" w:rsidR="00B201A2" w:rsidRPr="00B201A2" w:rsidRDefault="00B201A2" w:rsidP="00B201A2">
            <w:pPr>
              <w:spacing w:after="0" w:line="240" w:lineRule="auto"/>
              <w:rPr>
                <w:rFonts w:ascii="Times New Roman" w:eastAsia="Times New Roman" w:hAnsi="Times New Roman" w:cs="Times New Roman"/>
                <w:kern w:val="0"/>
                <w:sz w:val="24"/>
                <w:szCs w:val="24"/>
                <w14:ligatures w14:val="none"/>
              </w:rPr>
            </w:pPr>
            <w:r w:rsidRPr="00B201A2">
              <w:rPr>
                <w:rFonts w:ascii="Times New Roman" w:eastAsia="Times New Roman" w:hAnsi="Times New Roman" w:cs="Times New Roman"/>
                <w:kern w:val="0"/>
                <w:sz w:val="24"/>
                <w:szCs w:val="24"/>
                <w14:ligatures w14:val="none"/>
              </w:rPr>
              <w:t>AYE</w:t>
            </w:r>
          </w:p>
        </w:tc>
      </w:tr>
      <w:tr w:rsidR="00B201A2" w:rsidRPr="00B201A2" w14:paraId="767091DB" w14:textId="77777777" w:rsidTr="00B201A2">
        <w:trPr>
          <w:gridBefore w:val="1"/>
          <w:gridAfter w:val="1"/>
          <w:wBefore w:w="4" w:type="pct"/>
          <w:wAfter w:w="2255" w:type="pct"/>
          <w:tblCellSpacing w:w="0" w:type="dxa"/>
        </w:trPr>
        <w:tc>
          <w:tcPr>
            <w:tcW w:w="1970" w:type="pct"/>
            <w:gridSpan w:val="2"/>
            <w:tcBorders>
              <w:bottom w:val="single" w:sz="6" w:space="0" w:color="000000"/>
              <w:right w:val="single" w:sz="6" w:space="0" w:color="000000"/>
            </w:tcBorders>
            <w:tcMar>
              <w:top w:w="0" w:type="dxa"/>
              <w:left w:w="75" w:type="dxa"/>
              <w:bottom w:w="0" w:type="dxa"/>
              <w:right w:w="0" w:type="dxa"/>
            </w:tcMar>
            <w:vAlign w:val="center"/>
            <w:hideMark/>
          </w:tcPr>
          <w:p w14:paraId="5944926E" w14:textId="77777777" w:rsidR="00B201A2" w:rsidRPr="00B201A2" w:rsidRDefault="00B201A2" w:rsidP="00B201A2">
            <w:pPr>
              <w:spacing w:after="0" w:line="240" w:lineRule="auto"/>
              <w:rPr>
                <w:rFonts w:ascii="Times New Roman" w:eastAsia="Times New Roman" w:hAnsi="Times New Roman" w:cs="Times New Roman"/>
                <w:kern w:val="0"/>
                <w:sz w:val="24"/>
                <w:szCs w:val="24"/>
                <w14:ligatures w14:val="none"/>
              </w:rPr>
            </w:pPr>
            <w:r w:rsidRPr="00B201A2">
              <w:rPr>
                <w:rFonts w:ascii="Times New Roman" w:eastAsia="Times New Roman" w:hAnsi="Times New Roman" w:cs="Times New Roman"/>
                <w:kern w:val="0"/>
                <w:sz w:val="24"/>
                <w:szCs w:val="24"/>
                <w14:ligatures w14:val="none"/>
              </w:rPr>
              <w:t>Dave Black</w:t>
            </w:r>
          </w:p>
        </w:tc>
        <w:tc>
          <w:tcPr>
            <w:tcW w:w="771" w:type="pct"/>
            <w:tcBorders>
              <w:bottom w:val="single" w:sz="6" w:space="0" w:color="000000"/>
            </w:tcBorders>
            <w:tcMar>
              <w:top w:w="0" w:type="dxa"/>
              <w:left w:w="75" w:type="dxa"/>
              <w:bottom w:w="0" w:type="dxa"/>
              <w:right w:w="0" w:type="dxa"/>
            </w:tcMar>
            <w:vAlign w:val="center"/>
            <w:hideMark/>
          </w:tcPr>
          <w:p w14:paraId="36B26F9C" w14:textId="77777777" w:rsidR="00B201A2" w:rsidRPr="00B201A2" w:rsidRDefault="00B201A2" w:rsidP="00B201A2">
            <w:pPr>
              <w:spacing w:after="0" w:line="240" w:lineRule="auto"/>
              <w:rPr>
                <w:rFonts w:ascii="Times New Roman" w:eastAsia="Times New Roman" w:hAnsi="Times New Roman" w:cs="Times New Roman"/>
                <w:kern w:val="0"/>
                <w:sz w:val="24"/>
                <w:szCs w:val="24"/>
                <w14:ligatures w14:val="none"/>
              </w:rPr>
            </w:pPr>
            <w:r w:rsidRPr="00B201A2">
              <w:rPr>
                <w:rFonts w:ascii="Times New Roman" w:eastAsia="Times New Roman" w:hAnsi="Times New Roman" w:cs="Times New Roman"/>
                <w:kern w:val="0"/>
                <w:sz w:val="24"/>
                <w:szCs w:val="24"/>
                <w14:ligatures w14:val="none"/>
              </w:rPr>
              <w:t>AYE</w:t>
            </w:r>
          </w:p>
        </w:tc>
      </w:tr>
      <w:tr w:rsidR="00B201A2" w:rsidRPr="00B201A2" w14:paraId="1B3182EC" w14:textId="77777777" w:rsidTr="00B201A2">
        <w:trPr>
          <w:gridBefore w:val="1"/>
          <w:gridAfter w:val="1"/>
          <w:wBefore w:w="4" w:type="pct"/>
          <w:wAfter w:w="2255" w:type="pct"/>
          <w:tblCellSpacing w:w="0" w:type="dxa"/>
        </w:trPr>
        <w:tc>
          <w:tcPr>
            <w:tcW w:w="1970" w:type="pct"/>
            <w:gridSpan w:val="2"/>
            <w:tcBorders>
              <w:bottom w:val="single" w:sz="6" w:space="0" w:color="000000"/>
              <w:right w:val="single" w:sz="6" w:space="0" w:color="000000"/>
            </w:tcBorders>
            <w:tcMar>
              <w:top w:w="0" w:type="dxa"/>
              <w:left w:w="75" w:type="dxa"/>
              <w:bottom w:w="0" w:type="dxa"/>
              <w:right w:w="0" w:type="dxa"/>
            </w:tcMar>
            <w:vAlign w:val="center"/>
            <w:hideMark/>
          </w:tcPr>
          <w:p w14:paraId="579864C2" w14:textId="77777777" w:rsidR="00B201A2" w:rsidRPr="00B201A2" w:rsidRDefault="00B201A2" w:rsidP="00B201A2">
            <w:pPr>
              <w:spacing w:after="0" w:line="240" w:lineRule="auto"/>
              <w:rPr>
                <w:rFonts w:ascii="Times New Roman" w:eastAsia="Times New Roman" w:hAnsi="Times New Roman" w:cs="Times New Roman"/>
                <w:kern w:val="0"/>
                <w:sz w:val="24"/>
                <w:szCs w:val="24"/>
                <w14:ligatures w14:val="none"/>
              </w:rPr>
            </w:pPr>
            <w:r w:rsidRPr="00B201A2">
              <w:rPr>
                <w:rFonts w:ascii="Times New Roman" w:eastAsia="Times New Roman" w:hAnsi="Times New Roman" w:cs="Times New Roman"/>
                <w:kern w:val="0"/>
                <w:sz w:val="24"/>
                <w:szCs w:val="24"/>
                <w14:ligatures w14:val="none"/>
              </w:rPr>
              <w:t>Chris Blake</w:t>
            </w:r>
          </w:p>
        </w:tc>
        <w:tc>
          <w:tcPr>
            <w:tcW w:w="771" w:type="pct"/>
            <w:tcBorders>
              <w:bottom w:val="single" w:sz="6" w:space="0" w:color="000000"/>
            </w:tcBorders>
            <w:tcMar>
              <w:top w:w="0" w:type="dxa"/>
              <w:left w:w="75" w:type="dxa"/>
              <w:bottom w:w="0" w:type="dxa"/>
              <w:right w:w="0" w:type="dxa"/>
            </w:tcMar>
            <w:vAlign w:val="center"/>
            <w:hideMark/>
          </w:tcPr>
          <w:p w14:paraId="0C5E5D64" w14:textId="77777777" w:rsidR="00B201A2" w:rsidRPr="00B201A2" w:rsidRDefault="00B201A2" w:rsidP="00B201A2">
            <w:pPr>
              <w:spacing w:after="0" w:line="240" w:lineRule="auto"/>
              <w:rPr>
                <w:rFonts w:ascii="Times New Roman" w:eastAsia="Times New Roman" w:hAnsi="Times New Roman" w:cs="Times New Roman"/>
                <w:kern w:val="0"/>
                <w:sz w:val="24"/>
                <w:szCs w:val="24"/>
                <w14:ligatures w14:val="none"/>
              </w:rPr>
            </w:pPr>
            <w:r w:rsidRPr="00B201A2">
              <w:rPr>
                <w:rFonts w:ascii="Times New Roman" w:eastAsia="Times New Roman" w:hAnsi="Times New Roman" w:cs="Times New Roman"/>
                <w:kern w:val="0"/>
                <w:sz w:val="24"/>
                <w:szCs w:val="24"/>
                <w14:ligatures w14:val="none"/>
              </w:rPr>
              <w:t>AYE</w:t>
            </w:r>
          </w:p>
        </w:tc>
      </w:tr>
      <w:tr w:rsidR="00B201A2" w:rsidRPr="00B201A2" w14:paraId="7B8DD2FE" w14:textId="77777777" w:rsidTr="00B201A2">
        <w:trPr>
          <w:gridBefore w:val="1"/>
          <w:gridAfter w:val="1"/>
          <w:wBefore w:w="4" w:type="pct"/>
          <w:wAfter w:w="2255" w:type="pct"/>
          <w:tblCellSpacing w:w="0" w:type="dxa"/>
        </w:trPr>
        <w:tc>
          <w:tcPr>
            <w:tcW w:w="1970" w:type="pct"/>
            <w:gridSpan w:val="2"/>
            <w:tcBorders>
              <w:bottom w:val="single" w:sz="6" w:space="0" w:color="000000"/>
              <w:right w:val="single" w:sz="6" w:space="0" w:color="000000"/>
            </w:tcBorders>
            <w:tcMar>
              <w:top w:w="0" w:type="dxa"/>
              <w:left w:w="75" w:type="dxa"/>
              <w:bottom w:w="0" w:type="dxa"/>
              <w:right w:w="0" w:type="dxa"/>
            </w:tcMar>
            <w:vAlign w:val="center"/>
            <w:hideMark/>
          </w:tcPr>
          <w:p w14:paraId="5578570C" w14:textId="77777777" w:rsidR="00B201A2" w:rsidRPr="00B201A2" w:rsidRDefault="00B201A2" w:rsidP="00B201A2">
            <w:pPr>
              <w:spacing w:after="0" w:line="240" w:lineRule="auto"/>
              <w:rPr>
                <w:rFonts w:ascii="Times New Roman" w:eastAsia="Times New Roman" w:hAnsi="Times New Roman" w:cs="Times New Roman"/>
                <w:kern w:val="0"/>
                <w:sz w:val="24"/>
                <w:szCs w:val="24"/>
                <w14:ligatures w14:val="none"/>
              </w:rPr>
            </w:pPr>
            <w:r w:rsidRPr="00B201A2">
              <w:rPr>
                <w:rFonts w:ascii="Times New Roman" w:eastAsia="Times New Roman" w:hAnsi="Times New Roman" w:cs="Times New Roman"/>
                <w:kern w:val="0"/>
                <w:sz w:val="24"/>
                <w:szCs w:val="24"/>
                <w14:ligatures w14:val="none"/>
              </w:rPr>
              <w:t>Mike Haycock</w:t>
            </w:r>
          </w:p>
        </w:tc>
        <w:tc>
          <w:tcPr>
            <w:tcW w:w="771" w:type="pct"/>
            <w:tcBorders>
              <w:bottom w:val="single" w:sz="6" w:space="0" w:color="000000"/>
            </w:tcBorders>
            <w:tcMar>
              <w:top w:w="0" w:type="dxa"/>
              <w:left w:w="75" w:type="dxa"/>
              <w:bottom w:w="0" w:type="dxa"/>
              <w:right w:w="0" w:type="dxa"/>
            </w:tcMar>
            <w:vAlign w:val="center"/>
            <w:hideMark/>
          </w:tcPr>
          <w:p w14:paraId="04B053DC" w14:textId="77777777" w:rsidR="00B201A2" w:rsidRPr="00B201A2" w:rsidRDefault="00B201A2" w:rsidP="00B201A2">
            <w:pPr>
              <w:spacing w:after="0" w:line="240" w:lineRule="auto"/>
              <w:rPr>
                <w:rFonts w:ascii="Times New Roman" w:eastAsia="Times New Roman" w:hAnsi="Times New Roman" w:cs="Times New Roman"/>
                <w:kern w:val="0"/>
                <w:sz w:val="24"/>
                <w:szCs w:val="24"/>
                <w14:ligatures w14:val="none"/>
              </w:rPr>
            </w:pPr>
            <w:r w:rsidRPr="00B201A2">
              <w:rPr>
                <w:rFonts w:ascii="Times New Roman" w:eastAsia="Times New Roman" w:hAnsi="Times New Roman" w:cs="Times New Roman"/>
                <w:kern w:val="0"/>
                <w:sz w:val="24"/>
                <w:szCs w:val="24"/>
                <w14:ligatures w14:val="none"/>
              </w:rPr>
              <w:t>AYE</w:t>
            </w:r>
          </w:p>
        </w:tc>
      </w:tr>
      <w:tr w:rsidR="00B201A2" w:rsidRPr="00B201A2" w14:paraId="3017ACDB" w14:textId="77777777" w:rsidTr="00B201A2">
        <w:tblPrEx>
          <w:tblBorders>
            <w:top w:val="none" w:sz="0" w:space="0" w:color="auto"/>
            <w:left w:val="none" w:sz="0" w:space="0" w:color="auto"/>
            <w:right w:val="none" w:sz="0" w:space="0" w:color="auto"/>
          </w:tblBorders>
        </w:tblPrEx>
        <w:trPr>
          <w:tblCellSpacing w:w="0" w:type="dxa"/>
        </w:trPr>
        <w:tc>
          <w:tcPr>
            <w:tcW w:w="200" w:type="pct"/>
            <w:gridSpan w:val="2"/>
            <w:hideMark/>
          </w:tcPr>
          <w:p w14:paraId="76D15C3B" w14:textId="77777777" w:rsidR="00B201A2" w:rsidRPr="00B201A2" w:rsidRDefault="00B201A2" w:rsidP="00B201A2">
            <w:pPr>
              <w:spacing w:after="0" w:line="240" w:lineRule="auto"/>
              <w:rPr>
                <w:rFonts w:ascii="Times New Roman" w:eastAsia="Times New Roman" w:hAnsi="Times New Roman" w:cs="Times New Roman"/>
                <w:kern w:val="0"/>
                <w:sz w:val="24"/>
                <w:szCs w:val="24"/>
                <w14:ligatures w14:val="none"/>
              </w:rPr>
            </w:pPr>
            <w:r w:rsidRPr="00B201A2">
              <w:rPr>
                <w:rFonts w:ascii="Times New Roman" w:eastAsia="Times New Roman" w:hAnsi="Times New Roman" w:cs="Times New Roman"/>
                <w:b/>
                <w:bCs/>
                <w:kern w:val="0"/>
                <w:sz w:val="24"/>
                <w:szCs w:val="24"/>
                <w14:ligatures w14:val="none"/>
              </w:rPr>
              <w:t>B.</w:t>
            </w:r>
          </w:p>
        </w:tc>
        <w:bookmarkStart w:id="1" w:name="agenda176449"/>
        <w:tc>
          <w:tcPr>
            <w:tcW w:w="4800" w:type="pct"/>
            <w:gridSpan w:val="3"/>
            <w:hideMark/>
          </w:tcPr>
          <w:p w14:paraId="58CC48F4" w14:textId="77777777" w:rsidR="00B201A2" w:rsidRPr="00B201A2" w:rsidRDefault="00B201A2" w:rsidP="00B201A2">
            <w:pPr>
              <w:spacing w:after="0" w:line="240" w:lineRule="auto"/>
              <w:rPr>
                <w:rFonts w:ascii="Times New Roman" w:eastAsia="Times New Roman" w:hAnsi="Times New Roman" w:cs="Times New Roman"/>
                <w:kern w:val="0"/>
                <w:sz w:val="24"/>
                <w:szCs w:val="24"/>
                <w14:ligatures w14:val="none"/>
              </w:rPr>
            </w:pPr>
            <w:r w:rsidRPr="00B201A2">
              <w:rPr>
                <w:rFonts w:ascii="Times New Roman" w:eastAsia="Times New Roman" w:hAnsi="Times New Roman" w:cs="Times New Roman"/>
                <w:b/>
                <w:bCs/>
                <w:kern w:val="0"/>
                <w:sz w:val="24"/>
                <w:szCs w:val="24"/>
                <w14:ligatures w14:val="none"/>
              </w:rPr>
              <w:fldChar w:fldCharType="begin"/>
            </w:r>
            <w:r w:rsidRPr="00B201A2">
              <w:rPr>
                <w:rFonts w:ascii="Times New Roman" w:eastAsia="Times New Roman" w:hAnsi="Times New Roman" w:cs="Times New Roman"/>
                <w:b/>
                <w:bCs/>
                <w:kern w:val="0"/>
                <w:sz w:val="24"/>
                <w:szCs w:val="24"/>
                <w14:ligatures w14:val="none"/>
              </w:rPr>
              <w:instrText>HYPERLINK "https://ivins.granicus.com/MediaPlayer.php?view_id=&amp;clip_id=1960&amp;meta_id=176449"</w:instrText>
            </w:r>
            <w:r w:rsidRPr="00B201A2">
              <w:rPr>
                <w:rFonts w:ascii="Times New Roman" w:eastAsia="Times New Roman" w:hAnsi="Times New Roman" w:cs="Times New Roman"/>
                <w:b/>
                <w:bCs/>
                <w:kern w:val="0"/>
                <w:sz w:val="24"/>
                <w:szCs w:val="24"/>
                <w14:ligatures w14:val="none"/>
              </w:rPr>
            </w:r>
            <w:r w:rsidRPr="00B201A2">
              <w:rPr>
                <w:rFonts w:ascii="Times New Roman" w:eastAsia="Times New Roman" w:hAnsi="Times New Roman" w:cs="Times New Roman"/>
                <w:b/>
                <w:bCs/>
                <w:kern w:val="0"/>
                <w:sz w:val="24"/>
                <w:szCs w:val="24"/>
                <w14:ligatures w14:val="none"/>
              </w:rPr>
              <w:fldChar w:fldCharType="separate"/>
            </w:r>
            <w:r w:rsidRPr="00B201A2">
              <w:rPr>
                <w:rFonts w:ascii="Times New Roman" w:eastAsia="Times New Roman" w:hAnsi="Times New Roman" w:cs="Times New Roman"/>
                <w:b/>
                <w:bCs/>
                <w:color w:val="0000FF"/>
                <w:kern w:val="0"/>
                <w:sz w:val="24"/>
                <w:szCs w:val="24"/>
                <w:u w:val="single"/>
                <w14:ligatures w14:val="none"/>
              </w:rPr>
              <w:t>Discuss and consider recommendation regarding possible new Zone Text Amendments to the Sensitive Lands Ordinance.</w:t>
            </w:r>
            <w:r w:rsidRPr="00B201A2">
              <w:rPr>
                <w:rFonts w:ascii="Times New Roman" w:eastAsia="Times New Roman" w:hAnsi="Times New Roman" w:cs="Times New Roman"/>
                <w:b/>
                <w:bCs/>
                <w:kern w:val="0"/>
                <w:sz w:val="24"/>
                <w:szCs w:val="24"/>
                <w14:ligatures w14:val="none"/>
              </w:rPr>
              <w:fldChar w:fldCharType="end"/>
            </w:r>
            <w:bookmarkEnd w:id="1"/>
          </w:p>
        </w:tc>
      </w:tr>
    </w:tbl>
    <w:p w14:paraId="174F1CD6" w14:textId="77777777" w:rsidR="00B201A2" w:rsidRPr="00B201A2" w:rsidRDefault="00B201A2" w:rsidP="00B201A2">
      <w:pPr>
        <w:spacing w:after="0" w:line="240" w:lineRule="auto"/>
        <w:rPr>
          <w:rFonts w:ascii="Times New Roman" w:eastAsia="Times New Roman" w:hAnsi="Times New Roman" w:cs="Times New Roman"/>
          <w:color w:val="000000"/>
          <w:kern w:val="0"/>
          <w:sz w:val="24"/>
          <w:szCs w:val="24"/>
          <w14:ligatures w14:val="none"/>
        </w:rPr>
      </w:pPr>
      <w:r w:rsidRPr="00B201A2">
        <w:rPr>
          <w:rFonts w:ascii="Times New Roman" w:eastAsia="Times New Roman" w:hAnsi="Times New Roman" w:cs="Times New Roman"/>
          <w:b/>
          <w:bCs/>
          <w:color w:val="000000"/>
          <w:kern w:val="0"/>
          <w:sz w:val="24"/>
          <w:szCs w:val="24"/>
          <w14:ligatures w14:val="none"/>
        </w:rPr>
        <w:t>Chuck Gillette</w:t>
      </w:r>
      <w:r w:rsidRPr="00B201A2">
        <w:rPr>
          <w:rFonts w:ascii="Times New Roman" w:eastAsia="Times New Roman" w:hAnsi="Times New Roman" w:cs="Times New Roman"/>
          <w:color w:val="000000"/>
          <w:kern w:val="0"/>
          <w:sz w:val="24"/>
          <w:szCs w:val="24"/>
          <w14:ligatures w14:val="none"/>
        </w:rPr>
        <w:t xml:space="preserve"> stated that he wants to set up a new Google Drive document and work on the text and then share it with the Committee. Maybe a word document. He asked them all to </w:t>
      </w:r>
      <w:proofErr w:type="gramStart"/>
      <w:r w:rsidRPr="00B201A2">
        <w:rPr>
          <w:rFonts w:ascii="Times New Roman" w:eastAsia="Times New Roman" w:hAnsi="Times New Roman" w:cs="Times New Roman"/>
          <w:color w:val="000000"/>
          <w:kern w:val="0"/>
          <w:sz w:val="24"/>
          <w:szCs w:val="24"/>
          <w14:ligatures w14:val="none"/>
        </w:rPr>
        <w:t>take a look</w:t>
      </w:r>
      <w:proofErr w:type="gramEnd"/>
      <w:r w:rsidRPr="00B201A2">
        <w:rPr>
          <w:rFonts w:ascii="Times New Roman" w:eastAsia="Times New Roman" w:hAnsi="Times New Roman" w:cs="Times New Roman"/>
          <w:color w:val="000000"/>
          <w:kern w:val="0"/>
          <w:sz w:val="24"/>
          <w:szCs w:val="24"/>
          <w14:ligatures w14:val="none"/>
        </w:rPr>
        <w:t xml:space="preserve"> at Title 16 Appendix B for </w:t>
      </w:r>
      <w:proofErr w:type="gramStart"/>
      <w:r w:rsidRPr="00B201A2">
        <w:rPr>
          <w:rFonts w:ascii="Times New Roman" w:eastAsia="Times New Roman" w:hAnsi="Times New Roman" w:cs="Times New Roman"/>
          <w:color w:val="000000"/>
          <w:kern w:val="0"/>
          <w:sz w:val="24"/>
          <w:szCs w:val="24"/>
          <w14:ligatures w14:val="none"/>
        </w:rPr>
        <w:t>next</w:t>
      </w:r>
      <w:proofErr w:type="gramEnd"/>
      <w:r w:rsidRPr="00B201A2">
        <w:rPr>
          <w:rFonts w:ascii="Times New Roman" w:eastAsia="Times New Roman" w:hAnsi="Times New Roman" w:cs="Times New Roman"/>
          <w:color w:val="000000"/>
          <w:kern w:val="0"/>
          <w:sz w:val="24"/>
          <w:szCs w:val="24"/>
          <w14:ligatures w14:val="none"/>
        </w:rPr>
        <w:t xml:space="preserve"> meeting. This is adopted code and the standard way of calculating base densities.</w:t>
      </w:r>
    </w:p>
    <w:tbl>
      <w:tblPr>
        <w:tblW w:w="0" w:type="auto"/>
        <w:tblCellSpacing w:w="0" w:type="dxa"/>
        <w:tblCellMar>
          <w:left w:w="0" w:type="dxa"/>
          <w:right w:w="0" w:type="dxa"/>
        </w:tblCellMar>
        <w:tblLook w:val="04A0" w:firstRow="1" w:lastRow="0" w:firstColumn="1" w:lastColumn="0" w:noHBand="0" w:noVBand="1"/>
      </w:tblPr>
      <w:tblGrid>
        <w:gridCol w:w="375"/>
        <w:gridCol w:w="3134"/>
      </w:tblGrid>
      <w:tr w:rsidR="00B201A2" w:rsidRPr="00B201A2" w14:paraId="5F937CA0" w14:textId="77777777" w:rsidTr="00B201A2">
        <w:trPr>
          <w:tblCellSpacing w:w="0" w:type="dxa"/>
        </w:trPr>
        <w:tc>
          <w:tcPr>
            <w:tcW w:w="375" w:type="dxa"/>
            <w:hideMark/>
          </w:tcPr>
          <w:p w14:paraId="118A8401" w14:textId="77777777" w:rsidR="00B201A2" w:rsidRPr="00B201A2" w:rsidRDefault="00B201A2" w:rsidP="00B201A2">
            <w:pPr>
              <w:spacing w:after="0" w:line="240" w:lineRule="auto"/>
              <w:rPr>
                <w:rFonts w:ascii="Times New Roman" w:eastAsia="Times New Roman" w:hAnsi="Times New Roman" w:cs="Times New Roman"/>
                <w:kern w:val="0"/>
                <w:sz w:val="24"/>
                <w:szCs w:val="24"/>
                <w14:ligatures w14:val="none"/>
              </w:rPr>
            </w:pPr>
            <w:r w:rsidRPr="00B201A2">
              <w:rPr>
                <w:rFonts w:ascii="Times New Roman" w:eastAsia="Times New Roman" w:hAnsi="Times New Roman" w:cs="Times New Roman"/>
                <w:b/>
                <w:bCs/>
                <w:kern w:val="0"/>
                <w:sz w:val="24"/>
                <w:szCs w:val="24"/>
                <w14:ligatures w14:val="none"/>
              </w:rPr>
              <w:t>C.</w:t>
            </w:r>
          </w:p>
        </w:tc>
        <w:bookmarkStart w:id="2" w:name="agenda176452"/>
        <w:tc>
          <w:tcPr>
            <w:tcW w:w="0" w:type="auto"/>
            <w:hideMark/>
          </w:tcPr>
          <w:p w14:paraId="09F6E3F2" w14:textId="77777777" w:rsidR="00B201A2" w:rsidRPr="00B201A2" w:rsidRDefault="00B201A2" w:rsidP="00B201A2">
            <w:pPr>
              <w:spacing w:after="0" w:line="240" w:lineRule="auto"/>
              <w:rPr>
                <w:rFonts w:ascii="Times New Roman" w:eastAsia="Times New Roman" w:hAnsi="Times New Roman" w:cs="Times New Roman"/>
                <w:kern w:val="0"/>
                <w:sz w:val="24"/>
                <w:szCs w:val="24"/>
                <w14:ligatures w14:val="none"/>
              </w:rPr>
            </w:pPr>
            <w:r w:rsidRPr="00B201A2">
              <w:rPr>
                <w:rFonts w:ascii="Times New Roman" w:eastAsia="Times New Roman" w:hAnsi="Times New Roman" w:cs="Times New Roman"/>
                <w:b/>
                <w:bCs/>
                <w:kern w:val="0"/>
                <w:sz w:val="24"/>
                <w:szCs w:val="24"/>
                <w14:ligatures w14:val="none"/>
              </w:rPr>
              <w:fldChar w:fldCharType="begin"/>
            </w:r>
            <w:r w:rsidRPr="00B201A2">
              <w:rPr>
                <w:rFonts w:ascii="Times New Roman" w:eastAsia="Times New Roman" w:hAnsi="Times New Roman" w:cs="Times New Roman"/>
                <w:b/>
                <w:bCs/>
                <w:kern w:val="0"/>
                <w:sz w:val="24"/>
                <w:szCs w:val="24"/>
                <w14:ligatures w14:val="none"/>
              </w:rPr>
              <w:instrText>HYPERLINK "https://ivins.granicus.com/MediaPlayer.php?view_id=&amp;clip_id=1960&amp;meta_id=176452"</w:instrText>
            </w:r>
            <w:r w:rsidRPr="00B201A2">
              <w:rPr>
                <w:rFonts w:ascii="Times New Roman" w:eastAsia="Times New Roman" w:hAnsi="Times New Roman" w:cs="Times New Roman"/>
                <w:b/>
                <w:bCs/>
                <w:kern w:val="0"/>
                <w:sz w:val="24"/>
                <w:szCs w:val="24"/>
                <w14:ligatures w14:val="none"/>
              </w:rPr>
            </w:r>
            <w:r w:rsidRPr="00B201A2">
              <w:rPr>
                <w:rFonts w:ascii="Times New Roman" w:eastAsia="Times New Roman" w:hAnsi="Times New Roman" w:cs="Times New Roman"/>
                <w:b/>
                <w:bCs/>
                <w:kern w:val="0"/>
                <w:sz w:val="24"/>
                <w:szCs w:val="24"/>
                <w14:ligatures w14:val="none"/>
              </w:rPr>
              <w:fldChar w:fldCharType="separate"/>
            </w:r>
            <w:r w:rsidRPr="00B201A2">
              <w:rPr>
                <w:rFonts w:ascii="Times New Roman" w:eastAsia="Times New Roman" w:hAnsi="Times New Roman" w:cs="Times New Roman"/>
                <w:b/>
                <w:bCs/>
                <w:color w:val="0000FF"/>
                <w:kern w:val="0"/>
                <w:sz w:val="24"/>
                <w:szCs w:val="24"/>
                <w:u w:val="single"/>
                <w14:ligatures w14:val="none"/>
              </w:rPr>
              <w:t>Additional Items and Updates.</w:t>
            </w:r>
            <w:r w:rsidRPr="00B201A2">
              <w:rPr>
                <w:rFonts w:ascii="Times New Roman" w:eastAsia="Times New Roman" w:hAnsi="Times New Roman" w:cs="Times New Roman"/>
                <w:b/>
                <w:bCs/>
                <w:kern w:val="0"/>
                <w:sz w:val="24"/>
                <w:szCs w:val="24"/>
                <w14:ligatures w14:val="none"/>
              </w:rPr>
              <w:fldChar w:fldCharType="end"/>
            </w:r>
            <w:bookmarkEnd w:id="2"/>
          </w:p>
        </w:tc>
      </w:tr>
    </w:tbl>
    <w:p w14:paraId="3820EB6E" w14:textId="77777777" w:rsidR="00B201A2" w:rsidRPr="00B201A2" w:rsidRDefault="00B201A2" w:rsidP="00B201A2">
      <w:pPr>
        <w:spacing w:after="0" w:line="240" w:lineRule="auto"/>
        <w:rPr>
          <w:rFonts w:ascii="Times New Roman" w:eastAsia="Times New Roman" w:hAnsi="Times New Roman" w:cs="Times New Roman"/>
          <w:color w:val="000000"/>
          <w:kern w:val="0"/>
          <w:sz w:val="24"/>
          <w:szCs w:val="24"/>
          <w14:ligatures w14:val="none"/>
        </w:rPr>
      </w:pPr>
      <w:r w:rsidRPr="00B201A2">
        <w:rPr>
          <w:rFonts w:ascii="Times New Roman" w:eastAsia="Times New Roman" w:hAnsi="Times New Roman" w:cs="Times New Roman"/>
          <w:color w:val="000000"/>
          <w:kern w:val="0"/>
          <w:sz w:val="24"/>
          <w:szCs w:val="24"/>
          <w14:ligatures w14:val="none"/>
        </w:rPr>
        <w:t>February 6th is the next Sensitive Lands Committee meeting at noon.</w:t>
      </w:r>
    </w:p>
    <w:tbl>
      <w:tblPr>
        <w:tblW w:w="0" w:type="auto"/>
        <w:tblCellSpacing w:w="0" w:type="dxa"/>
        <w:tblCellMar>
          <w:left w:w="0" w:type="dxa"/>
          <w:right w:w="0" w:type="dxa"/>
        </w:tblCellMar>
        <w:tblLook w:val="04A0" w:firstRow="1" w:lastRow="0" w:firstColumn="1" w:lastColumn="0" w:noHBand="0" w:noVBand="1"/>
      </w:tblPr>
      <w:tblGrid>
        <w:gridCol w:w="375"/>
        <w:gridCol w:w="1894"/>
      </w:tblGrid>
      <w:tr w:rsidR="00B201A2" w:rsidRPr="00B201A2" w14:paraId="45C83FCF" w14:textId="77777777" w:rsidTr="00B201A2">
        <w:trPr>
          <w:tblCellSpacing w:w="0" w:type="dxa"/>
        </w:trPr>
        <w:tc>
          <w:tcPr>
            <w:tcW w:w="375" w:type="dxa"/>
            <w:hideMark/>
          </w:tcPr>
          <w:p w14:paraId="015C0A15" w14:textId="77777777" w:rsidR="00B201A2" w:rsidRPr="00B201A2" w:rsidRDefault="00B201A2" w:rsidP="00B201A2">
            <w:pPr>
              <w:spacing w:after="0" w:line="240" w:lineRule="auto"/>
              <w:rPr>
                <w:rFonts w:ascii="Times New Roman" w:eastAsia="Times New Roman" w:hAnsi="Times New Roman" w:cs="Times New Roman"/>
                <w:kern w:val="0"/>
                <w:sz w:val="24"/>
                <w:szCs w:val="24"/>
                <w14:ligatures w14:val="none"/>
              </w:rPr>
            </w:pPr>
            <w:r w:rsidRPr="00B201A2">
              <w:rPr>
                <w:rFonts w:ascii="Times New Roman" w:eastAsia="Times New Roman" w:hAnsi="Times New Roman" w:cs="Times New Roman"/>
                <w:b/>
                <w:bCs/>
                <w:kern w:val="0"/>
                <w:sz w:val="24"/>
                <w:szCs w:val="24"/>
                <w14:ligatures w14:val="none"/>
              </w:rPr>
              <w:t>4.</w:t>
            </w:r>
          </w:p>
        </w:tc>
        <w:bookmarkStart w:id="3" w:name="agenda176453"/>
        <w:tc>
          <w:tcPr>
            <w:tcW w:w="0" w:type="auto"/>
            <w:hideMark/>
          </w:tcPr>
          <w:p w14:paraId="42FB8273" w14:textId="77777777" w:rsidR="00B201A2" w:rsidRPr="00B201A2" w:rsidRDefault="00B201A2" w:rsidP="00B201A2">
            <w:pPr>
              <w:spacing w:after="0" w:line="240" w:lineRule="auto"/>
              <w:rPr>
                <w:rFonts w:ascii="Times New Roman" w:eastAsia="Times New Roman" w:hAnsi="Times New Roman" w:cs="Times New Roman"/>
                <w:kern w:val="0"/>
                <w:sz w:val="24"/>
                <w:szCs w:val="24"/>
                <w14:ligatures w14:val="none"/>
              </w:rPr>
            </w:pPr>
            <w:r w:rsidRPr="00B201A2">
              <w:rPr>
                <w:rFonts w:ascii="Times New Roman" w:eastAsia="Times New Roman" w:hAnsi="Times New Roman" w:cs="Times New Roman"/>
                <w:b/>
                <w:bCs/>
                <w:kern w:val="0"/>
                <w:sz w:val="24"/>
                <w:szCs w:val="24"/>
                <w14:ligatures w14:val="none"/>
              </w:rPr>
              <w:fldChar w:fldCharType="begin"/>
            </w:r>
            <w:r w:rsidRPr="00B201A2">
              <w:rPr>
                <w:rFonts w:ascii="Times New Roman" w:eastAsia="Times New Roman" w:hAnsi="Times New Roman" w:cs="Times New Roman"/>
                <w:b/>
                <w:bCs/>
                <w:kern w:val="0"/>
                <w:sz w:val="24"/>
                <w:szCs w:val="24"/>
                <w14:ligatures w14:val="none"/>
              </w:rPr>
              <w:instrText>HYPERLINK "https://ivins.granicus.com/MediaPlayer.php?view_id=&amp;clip_id=1960&amp;meta_id=176453"</w:instrText>
            </w:r>
            <w:r w:rsidRPr="00B201A2">
              <w:rPr>
                <w:rFonts w:ascii="Times New Roman" w:eastAsia="Times New Roman" w:hAnsi="Times New Roman" w:cs="Times New Roman"/>
                <w:b/>
                <w:bCs/>
                <w:kern w:val="0"/>
                <w:sz w:val="24"/>
                <w:szCs w:val="24"/>
                <w14:ligatures w14:val="none"/>
              </w:rPr>
            </w:r>
            <w:r w:rsidRPr="00B201A2">
              <w:rPr>
                <w:rFonts w:ascii="Times New Roman" w:eastAsia="Times New Roman" w:hAnsi="Times New Roman" w:cs="Times New Roman"/>
                <w:b/>
                <w:bCs/>
                <w:kern w:val="0"/>
                <w:sz w:val="24"/>
                <w:szCs w:val="24"/>
                <w14:ligatures w14:val="none"/>
              </w:rPr>
              <w:fldChar w:fldCharType="separate"/>
            </w:r>
            <w:r w:rsidRPr="00B201A2">
              <w:rPr>
                <w:rFonts w:ascii="Times New Roman" w:eastAsia="Times New Roman" w:hAnsi="Times New Roman" w:cs="Times New Roman"/>
                <w:b/>
                <w:bCs/>
                <w:color w:val="0000FF"/>
                <w:kern w:val="0"/>
                <w:sz w:val="24"/>
                <w:szCs w:val="24"/>
                <w:u w:val="single"/>
                <w14:ligatures w14:val="none"/>
              </w:rPr>
              <w:t>ADJOURNMENT</w:t>
            </w:r>
            <w:r w:rsidRPr="00B201A2">
              <w:rPr>
                <w:rFonts w:ascii="Times New Roman" w:eastAsia="Times New Roman" w:hAnsi="Times New Roman" w:cs="Times New Roman"/>
                <w:b/>
                <w:bCs/>
                <w:kern w:val="0"/>
                <w:sz w:val="24"/>
                <w:szCs w:val="24"/>
                <w14:ligatures w14:val="none"/>
              </w:rPr>
              <w:fldChar w:fldCharType="end"/>
            </w:r>
            <w:bookmarkEnd w:id="3"/>
          </w:p>
        </w:tc>
      </w:tr>
    </w:tbl>
    <w:p w14:paraId="2E44B8D3" w14:textId="77777777" w:rsidR="00B201A2" w:rsidRPr="00B201A2" w:rsidRDefault="00B201A2" w:rsidP="00B201A2">
      <w:pPr>
        <w:spacing w:after="0" w:line="240" w:lineRule="auto"/>
        <w:rPr>
          <w:rFonts w:ascii="Times New Roman" w:eastAsia="Times New Roman" w:hAnsi="Times New Roman" w:cs="Times New Roman"/>
          <w:b/>
          <w:bCs/>
          <w:kern w:val="0"/>
          <w:sz w:val="24"/>
          <w:szCs w:val="24"/>
          <w14:ligatures w14:val="none"/>
        </w:rPr>
      </w:pPr>
      <w:r w:rsidRPr="00B201A2">
        <w:rPr>
          <w:rFonts w:ascii="Times New Roman" w:eastAsia="Times New Roman" w:hAnsi="Times New Roman" w:cs="Times New Roman"/>
          <w:b/>
          <w:bCs/>
          <w:color w:val="000000"/>
          <w:kern w:val="0"/>
          <w:sz w:val="24"/>
          <w:szCs w:val="24"/>
          <w14:ligatures w14:val="none"/>
        </w:rPr>
        <w:lastRenderedPageBreak/>
        <w:t>MOTION: Dave Black moved to approve ADJOURNMENT</w:t>
      </w:r>
      <w:r w:rsidRPr="00B201A2">
        <w:rPr>
          <w:rFonts w:ascii="Times New Roman" w:eastAsia="Times New Roman" w:hAnsi="Times New Roman" w:cs="Times New Roman"/>
          <w:b/>
          <w:bCs/>
          <w:color w:val="000000"/>
          <w:kern w:val="0"/>
          <w:sz w:val="24"/>
          <w:szCs w:val="24"/>
          <w14:ligatures w14:val="none"/>
        </w:rPr>
        <w:br/>
        <w:t>SECOND: 0</w:t>
      </w:r>
    </w:p>
    <w:p w14:paraId="1D733B37" w14:textId="77777777" w:rsidR="00B201A2" w:rsidRPr="00B201A2" w:rsidRDefault="00B201A2" w:rsidP="00B201A2">
      <w:pPr>
        <w:spacing w:after="0" w:line="240" w:lineRule="auto"/>
        <w:rPr>
          <w:rFonts w:ascii="Times New Roman" w:eastAsia="Times New Roman" w:hAnsi="Times New Roman" w:cs="Times New Roman"/>
          <w:kern w:val="0"/>
          <w:sz w:val="24"/>
          <w:szCs w:val="24"/>
          <w14:ligatures w14:val="none"/>
        </w:rPr>
      </w:pPr>
      <w:r w:rsidRPr="00B201A2">
        <w:rPr>
          <w:rFonts w:ascii="Times New Roman" w:eastAsia="Times New Roman" w:hAnsi="Times New Roman" w:cs="Times New Roman"/>
          <w:b/>
          <w:bCs/>
          <w:color w:val="000000"/>
          <w:kern w:val="0"/>
          <w:sz w:val="24"/>
          <w:szCs w:val="24"/>
          <w14:ligatures w14:val="none"/>
        </w:rPr>
        <w:t>VOTE: The motion carried unanimously.</w:t>
      </w:r>
    </w:p>
    <w:tbl>
      <w:tblPr>
        <w:tblW w:w="2741" w:type="pct"/>
        <w:tblCellSpacing w:w="0" w:type="dxa"/>
        <w:tblBorders>
          <w:top w:val="single" w:sz="6" w:space="0" w:color="000000"/>
          <w:left w:val="single" w:sz="6" w:space="0" w:color="000000"/>
          <w:right w:val="single" w:sz="6" w:space="0" w:color="000000"/>
        </w:tblBorders>
        <w:tblCellMar>
          <w:left w:w="0" w:type="dxa"/>
          <w:right w:w="0" w:type="dxa"/>
        </w:tblCellMar>
        <w:tblLook w:val="04A0" w:firstRow="1" w:lastRow="0" w:firstColumn="1" w:lastColumn="0" w:noHBand="0" w:noVBand="1"/>
      </w:tblPr>
      <w:tblGrid>
        <w:gridCol w:w="3682"/>
        <w:gridCol w:w="1440"/>
      </w:tblGrid>
      <w:tr w:rsidR="00B201A2" w:rsidRPr="00B201A2" w14:paraId="552CCAC5" w14:textId="77777777" w:rsidTr="00B201A2">
        <w:trPr>
          <w:tblCellSpacing w:w="0" w:type="dxa"/>
        </w:trPr>
        <w:tc>
          <w:tcPr>
            <w:tcW w:w="3594" w:type="pct"/>
            <w:tcBorders>
              <w:bottom w:val="single" w:sz="6" w:space="0" w:color="000000"/>
              <w:right w:val="single" w:sz="6" w:space="0" w:color="000000"/>
            </w:tcBorders>
            <w:tcMar>
              <w:top w:w="0" w:type="dxa"/>
              <w:left w:w="75" w:type="dxa"/>
              <w:bottom w:w="0" w:type="dxa"/>
              <w:right w:w="0" w:type="dxa"/>
            </w:tcMar>
            <w:vAlign w:val="center"/>
            <w:hideMark/>
          </w:tcPr>
          <w:p w14:paraId="45B04CDB" w14:textId="77777777" w:rsidR="00B201A2" w:rsidRPr="00B201A2" w:rsidRDefault="00B201A2" w:rsidP="00B201A2">
            <w:pPr>
              <w:spacing w:after="0" w:line="240" w:lineRule="auto"/>
              <w:rPr>
                <w:rFonts w:ascii="Times New Roman" w:eastAsia="Times New Roman" w:hAnsi="Times New Roman" w:cs="Times New Roman"/>
                <w:kern w:val="0"/>
                <w:sz w:val="24"/>
                <w:szCs w:val="24"/>
                <w14:ligatures w14:val="none"/>
              </w:rPr>
            </w:pPr>
            <w:r w:rsidRPr="00B201A2">
              <w:rPr>
                <w:rFonts w:ascii="Times New Roman" w:eastAsia="Times New Roman" w:hAnsi="Times New Roman" w:cs="Times New Roman"/>
                <w:kern w:val="0"/>
                <w:sz w:val="24"/>
                <w:szCs w:val="24"/>
                <w14:ligatures w14:val="none"/>
              </w:rPr>
              <w:t>Chuck Gillette</w:t>
            </w:r>
          </w:p>
        </w:tc>
        <w:tc>
          <w:tcPr>
            <w:tcW w:w="1406" w:type="pct"/>
            <w:tcBorders>
              <w:bottom w:val="single" w:sz="6" w:space="0" w:color="000000"/>
            </w:tcBorders>
            <w:tcMar>
              <w:top w:w="0" w:type="dxa"/>
              <w:left w:w="75" w:type="dxa"/>
              <w:bottom w:w="0" w:type="dxa"/>
              <w:right w:w="0" w:type="dxa"/>
            </w:tcMar>
            <w:vAlign w:val="center"/>
            <w:hideMark/>
          </w:tcPr>
          <w:p w14:paraId="1781447A" w14:textId="77777777" w:rsidR="00B201A2" w:rsidRPr="00B201A2" w:rsidRDefault="00B201A2" w:rsidP="00B201A2">
            <w:pPr>
              <w:spacing w:after="0" w:line="240" w:lineRule="auto"/>
              <w:rPr>
                <w:rFonts w:ascii="Times New Roman" w:eastAsia="Times New Roman" w:hAnsi="Times New Roman" w:cs="Times New Roman"/>
                <w:kern w:val="0"/>
                <w:sz w:val="24"/>
                <w:szCs w:val="24"/>
                <w14:ligatures w14:val="none"/>
              </w:rPr>
            </w:pPr>
            <w:r w:rsidRPr="00B201A2">
              <w:rPr>
                <w:rFonts w:ascii="Times New Roman" w:eastAsia="Times New Roman" w:hAnsi="Times New Roman" w:cs="Times New Roman"/>
                <w:kern w:val="0"/>
                <w:sz w:val="24"/>
                <w:szCs w:val="24"/>
                <w14:ligatures w14:val="none"/>
              </w:rPr>
              <w:t>AYE</w:t>
            </w:r>
          </w:p>
        </w:tc>
      </w:tr>
      <w:tr w:rsidR="00B201A2" w:rsidRPr="00B201A2" w14:paraId="01D8D396" w14:textId="77777777" w:rsidTr="00B201A2">
        <w:trPr>
          <w:tblCellSpacing w:w="0" w:type="dxa"/>
        </w:trPr>
        <w:tc>
          <w:tcPr>
            <w:tcW w:w="3594" w:type="pct"/>
            <w:tcBorders>
              <w:bottom w:val="single" w:sz="6" w:space="0" w:color="000000"/>
              <w:right w:val="single" w:sz="6" w:space="0" w:color="000000"/>
            </w:tcBorders>
            <w:tcMar>
              <w:top w:w="0" w:type="dxa"/>
              <w:left w:w="75" w:type="dxa"/>
              <w:bottom w:w="0" w:type="dxa"/>
              <w:right w:w="0" w:type="dxa"/>
            </w:tcMar>
            <w:vAlign w:val="center"/>
            <w:hideMark/>
          </w:tcPr>
          <w:p w14:paraId="326BC83A" w14:textId="77777777" w:rsidR="00B201A2" w:rsidRPr="00B201A2" w:rsidRDefault="00B201A2" w:rsidP="00B201A2">
            <w:pPr>
              <w:spacing w:after="0" w:line="240" w:lineRule="auto"/>
              <w:rPr>
                <w:rFonts w:ascii="Times New Roman" w:eastAsia="Times New Roman" w:hAnsi="Times New Roman" w:cs="Times New Roman"/>
                <w:kern w:val="0"/>
                <w:sz w:val="24"/>
                <w:szCs w:val="24"/>
                <w14:ligatures w14:val="none"/>
              </w:rPr>
            </w:pPr>
            <w:r w:rsidRPr="00B201A2">
              <w:rPr>
                <w:rFonts w:ascii="Times New Roman" w:eastAsia="Times New Roman" w:hAnsi="Times New Roman" w:cs="Times New Roman"/>
                <w:kern w:val="0"/>
                <w:sz w:val="24"/>
                <w:szCs w:val="24"/>
                <w14:ligatures w14:val="none"/>
              </w:rPr>
              <w:t>Kai Reed</w:t>
            </w:r>
          </w:p>
        </w:tc>
        <w:tc>
          <w:tcPr>
            <w:tcW w:w="1406" w:type="pct"/>
            <w:tcBorders>
              <w:bottom w:val="single" w:sz="6" w:space="0" w:color="000000"/>
            </w:tcBorders>
            <w:tcMar>
              <w:top w:w="0" w:type="dxa"/>
              <w:left w:w="75" w:type="dxa"/>
              <w:bottom w:w="0" w:type="dxa"/>
              <w:right w:w="0" w:type="dxa"/>
            </w:tcMar>
            <w:vAlign w:val="center"/>
            <w:hideMark/>
          </w:tcPr>
          <w:p w14:paraId="6BED18AF" w14:textId="77777777" w:rsidR="00B201A2" w:rsidRPr="00B201A2" w:rsidRDefault="00B201A2" w:rsidP="00B201A2">
            <w:pPr>
              <w:spacing w:after="0" w:line="240" w:lineRule="auto"/>
              <w:rPr>
                <w:rFonts w:ascii="Times New Roman" w:eastAsia="Times New Roman" w:hAnsi="Times New Roman" w:cs="Times New Roman"/>
                <w:kern w:val="0"/>
                <w:sz w:val="24"/>
                <w:szCs w:val="24"/>
                <w14:ligatures w14:val="none"/>
              </w:rPr>
            </w:pPr>
            <w:r w:rsidRPr="00B201A2">
              <w:rPr>
                <w:rFonts w:ascii="Times New Roman" w:eastAsia="Times New Roman" w:hAnsi="Times New Roman" w:cs="Times New Roman"/>
                <w:kern w:val="0"/>
                <w:sz w:val="24"/>
                <w:szCs w:val="24"/>
                <w14:ligatures w14:val="none"/>
              </w:rPr>
              <w:t>AYE</w:t>
            </w:r>
          </w:p>
        </w:tc>
      </w:tr>
      <w:tr w:rsidR="00B201A2" w:rsidRPr="00B201A2" w14:paraId="463041DA" w14:textId="77777777" w:rsidTr="00B201A2">
        <w:trPr>
          <w:tblCellSpacing w:w="0" w:type="dxa"/>
        </w:trPr>
        <w:tc>
          <w:tcPr>
            <w:tcW w:w="3594" w:type="pct"/>
            <w:tcBorders>
              <w:bottom w:val="single" w:sz="6" w:space="0" w:color="000000"/>
              <w:right w:val="single" w:sz="6" w:space="0" w:color="000000"/>
            </w:tcBorders>
            <w:tcMar>
              <w:top w:w="0" w:type="dxa"/>
              <w:left w:w="75" w:type="dxa"/>
              <w:bottom w:w="0" w:type="dxa"/>
              <w:right w:w="0" w:type="dxa"/>
            </w:tcMar>
            <w:vAlign w:val="center"/>
            <w:hideMark/>
          </w:tcPr>
          <w:p w14:paraId="7639C515" w14:textId="77777777" w:rsidR="00B201A2" w:rsidRPr="00B201A2" w:rsidRDefault="00B201A2" w:rsidP="00B201A2">
            <w:pPr>
              <w:spacing w:after="0" w:line="240" w:lineRule="auto"/>
              <w:rPr>
                <w:rFonts w:ascii="Times New Roman" w:eastAsia="Times New Roman" w:hAnsi="Times New Roman" w:cs="Times New Roman"/>
                <w:kern w:val="0"/>
                <w:sz w:val="24"/>
                <w:szCs w:val="24"/>
                <w14:ligatures w14:val="none"/>
              </w:rPr>
            </w:pPr>
            <w:r w:rsidRPr="00B201A2">
              <w:rPr>
                <w:rFonts w:ascii="Times New Roman" w:eastAsia="Times New Roman" w:hAnsi="Times New Roman" w:cs="Times New Roman"/>
                <w:kern w:val="0"/>
                <w:sz w:val="24"/>
                <w:szCs w:val="24"/>
                <w14:ligatures w14:val="none"/>
              </w:rPr>
              <w:t>Tyler Froelich</w:t>
            </w:r>
          </w:p>
        </w:tc>
        <w:tc>
          <w:tcPr>
            <w:tcW w:w="1406" w:type="pct"/>
            <w:tcBorders>
              <w:bottom w:val="single" w:sz="6" w:space="0" w:color="000000"/>
            </w:tcBorders>
            <w:tcMar>
              <w:top w:w="0" w:type="dxa"/>
              <w:left w:w="75" w:type="dxa"/>
              <w:bottom w:w="0" w:type="dxa"/>
              <w:right w:w="0" w:type="dxa"/>
            </w:tcMar>
            <w:vAlign w:val="center"/>
            <w:hideMark/>
          </w:tcPr>
          <w:p w14:paraId="214A9B30" w14:textId="77777777" w:rsidR="00B201A2" w:rsidRPr="00B201A2" w:rsidRDefault="00B201A2" w:rsidP="00B201A2">
            <w:pPr>
              <w:spacing w:after="0" w:line="240" w:lineRule="auto"/>
              <w:rPr>
                <w:rFonts w:ascii="Times New Roman" w:eastAsia="Times New Roman" w:hAnsi="Times New Roman" w:cs="Times New Roman"/>
                <w:kern w:val="0"/>
                <w:sz w:val="24"/>
                <w:szCs w:val="24"/>
                <w14:ligatures w14:val="none"/>
              </w:rPr>
            </w:pPr>
            <w:r w:rsidRPr="00B201A2">
              <w:rPr>
                <w:rFonts w:ascii="Times New Roman" w:eastAsia="Times New Roman" w:hAnsi="Times New Roman" w:cs="Times New Roman"/>
                <w:kern w:val="0"/>
                <w:sz w:val="24"/>
                <w:szCs w:val="24"/>
                <w14:ligatures w14:val="none"/>
              </w:rPr>
              <w:t>AYE</w:t>
            </w:r>
          </w:p>
        </w:tc>
      </w:tr>
      <w:tr w:rsidR="00B201A2" w:rsidRPr="00B201A2" w14:paraId="04FD54E4" w14:textId="77777777" w:rsidTr="00B201A2">
        <w:trPr>
          <w:tblCellSpacing w:w="0" w:type="dxa"/>
        </w:trPr>
        <w:tc>
          <w:tcPr>
            <w:tcW w:w="3594" w:type="pct"/>
            <w:tcBorders>
              <w:bottom w:val="single" w:sz="6" w:space="0" w:color="000000"/>
              <w:right w:val="single" w:sz="6" w:space="0" w:color="000000"/>
            </w:tcBorders>
            <w:tcMar>
              <w:top w:w="0" w:type="dxa"/>
              <w:left w:w="75" w:type="dxa"/>
              <w:bottom w:w="0" w:type="dxa"/>
              <w:right w:w="0" w:type="dxa"/>
            </w:tcMar>
            <w:vAlign w:val="center"/>
            <w:hideMark/>
          </w:tcPr>
          <w:p w14:paraId="445B11A0" w14:textId="77777777" w:rsidR="00B201A2" w:rsidRPr="00B201A2" w:rsidRDefault="00B201A2" w:rsidP="00B201A2">
            <w:pPr>
              <w:spacing w:after="0" w:line="240" w:lineRule="auto"/>
              <w:rPr>
                <w:rFonts w:ascii="Times New Roman" w:eastAsia="Times New Roman" w:hAnsi="Times New Roman" w:cs="Times New Roman"/>
                <w:kern w:val="0"/>
                <w:sz w:val="24"/>
                <w:szCs w:val="24"/>
                <w14:ligatures w14:val="none"/>
              </w:rPr>
            </w:pPr>
            <w:r w:rsidRPr="00B201A2">
              <w:rPr>
                <w:rFonts w:ascii="Times New Roman" w:eastAsia="Times New Roman" w:hAnsi="Times New Roman" w:cs="Times New Roman"/>
                <w:kern w:val="0"/>
                <w:sz w:val="24"/>
                <w:szCs w:val="24"/>
                <w14:ligatures w14:val="none"/>
              </w:rPr>
              <w:t>Dave Black</w:t>
            </w:r>
          </w:p>
        </w:tc>
        <w:tc>
          <w:tcPr>
            <w:tcW w:w="1406" w:type="pct"/>
            <w:tcBorders>
              <w:bottom w:val="single" w:sz="6" w:space="0" w:color="000000"/>
            </w:tcBorders>
            <w:tcMar>
              <w:top w:w="0" w:type="dxa"/>
              <w:left w:w="75" w:type="dxa"/>
              <w:bottom w:w="0" w:type="dxa"/>
              <w:right w:w="0" w:type="dxa"/>
            </w:tcMar>
            <w:vAlign w:val="center"/>
            <w:hideMark/>
          </w:tcPr>
          <w:p w14:paraId="74C00143" w14:textId="77777777" w:rsidR="00B201A2" w:rsidRPr="00B201A2" w:rsidRDefault="00B201A2" w:rsidP="00B201A2">
            <w:pPr>
              <w:spacing w:after="0" w:line="240" w:lineRule="auto"/>
              <w:rPr>
                <w:rFonts w:ascii="Times New Roman" w:eastAsia="Times New Roman" w:hAnsi="Times New Roman" w:cs="Times New Roman"/>
                <w:kern w:val="0"/>
                <w:sz w:val="24"/>
                <w:szCs w:val="24"/>
                <w14:ligatures w14:val="none"/>
              </w:rPr>
            </w:pPr>
            <w:r w:rsidRPr="00B201A2">
              <w:rPr>
                <w:rFonts w:ascii="Times New Roman" w:eastAsia="Times New Roman" w:hAnsi="Times New Roman" w:cs="Times New Roman"/>
                <w:kern w:val="0"/>
                <w:sz w:val="24"/>
                <w:szCs w:val="24"/>
                <w14:ligatures w14:val="none"/>
              </w:rPr>
              <w:t>AYE</w:t>
            </w:r>
          </w:p>
        </w:tc>
      </w:tr>
      <w:tr w:rsidR="00B201A2" w:rsidRPr="00B201A2" w14:paraId="6AE8AA9B" w14:textId="77777777" w:rsidTr="00B201A2">
        <w:trPr>
          <w:tblCellSpacing w:w="0" w:type="dxa"/>
        </w:trPr>
        <w:tc>
          <w:tcPr>
            <w:tcW w:w="3594" w:type="pct"/>
            <w:tcBorders>
              <w:bottom w:val="single" w:sz="6" w:space="0" w:color="000000"/>
              <w:right w:val="single" w:sz="6" w:space="0" w:color="000000"/>
            </w:tcBorders>
            <w:tcMar>
              <w:top w:w="0" w:type="dxa"/>
              <w:left w:w="75" w:type="dxa"/>
              <w:bottom w:w="0" w:type="dxa"/>
              <w:right w:w="0" w:type="dxa"/>
            </w:tcMar>
            <w:vAlign w:val="center"/>
            <w:hideMark/>
          </w:tcPr>
          <w:p w14:paraId="05AE5186" w14:textId="77777777" w:rsidR="00B201A2" w:rsidRPr="00B201A2" w:rsidRDefault="00B201A2" w:rsidP="00B201A2">
            <w:pPr>
              <w:spacing w:after="0" w:line="240" w:lineRule="auto"/>
              <w:rPr>
                <w:rFonts w:ascii="Times New Roman" w:eastAsia="Times New Roman" w:hAnsi="Times New Roman" w:cs="Times New Roman"/>
                <w:kern w:val="0"/>
                <w:sz w:val="24"/>
                <w:szCs w:val="24"/>
                <w14:ligatures w14:val="none"/>
              </w:rPr>
            </w:pPr>
            <w:r w:rsidRPr="00B201A2">
              <w:rPr>
                <w:rFonts w:ascii="Times New Roman" w:eastAsia="Times New Roman" w:hAnsi="Times New Roman" w:cs="Times New Roman"/>
                <w:kern w:val="0"/>
                <w:sz w:val="24"/>
                <w:szCs w:val="24"/>
                <w14:ligatures w14:val="none"/>
              </w:rPr>
              <w:t>Chris Blake</w:t>
            </w:r>
          </w:p>
        </w:tc>
        <w:tc>
          <w:tcPr>
            <w:tcW w:w="1406" w:type="pct"/>
            <w:tcBorders>
              <w:bottom w:val="single" w:sz="6" w:space="0" w:color="000000"/>
            </w:tcBorders>
            <w:tcMar>
              <w:top w:w="0" w:type="dxa"/>
              <w:left w:w="75" w:type="dxa"/>
              <w:bottom w:w="0" w:type="dxa"/>
              <w:right w:w="0" w:type="dxa"/>
            </w:tcMar>
            <w:vAlign w:val="center"/>
            <w:hideMark/>
          </w:tcPr>
          <w:p w14:paraId="0B7A38FB" w14:textId="77777777" w:rsidR="00B201A2" w:rsidRPr="00B201A2" w:rsidRDefault="00B201A2" w:rsidP="00B201A2">
            <w:pPr>
              <w:spacing w:after="0" w:line="240" w:lineRule="auto"/>
              <w:rPr>
                <w:rFonts w:ascii="Times New Roman" w:eastAsia="Times New Roman" w:hAnsi="Times New Roman" w:cs="Times New Roman"/>
                <w:kern w:val="0"/>
                <w:sz w:val="24"/>
                <w:szCs w:val="24"/>
                <w14:ligatures w14:val="none"/>
              </w:rPr>
            </w:pPr>
            <w:r w:rsidRPr="00B201A2">
              <w:rPr>
                <w:rFonts w:ascii="Times New Roman" w:eastAsia="Times New Roman" w:hAnsi="Times New Roman" w:cs="Times New Roman"/>
                <w:kern w:val="0"/>
                <w:sz w:val="24"/>
                <w:szCs w:val="24"/>
                <w14:ligatures w14:val="none"/>
              </w:rPr>
              <w:t>AYE</w:t>
            </w:r>
          </w:p>
        </w:tc>
      </w:tr>
      <w:tr w:rsidR="00B201A2" w:rsidRPr="00B201A2" w14:paraId="7587B43F" w14:textId="77777777" w:rsidTr="00B201A2">
        <w:trPr>
          <w:tblCellSpacing w:w="0" w:type="dxa"/>
        </w:trPr>
        <w:tc>
          <w:tcPr>
            <w:tcW w:w="3594" w:type="pct"/>
            <w:tcBorders>
              <w:bottom w:val="single" w:sz="6" w:space="0" w:color="000000"/>
              <w:right w:val="single" w:sz="6" w:space="0" w:color="000000"/>
            </w:tcBorders>
            <w:tcMar>
              <w:top w:w="0" w:type="dxa"/>
              <w:left w:w="75" w:type="dxa"/>
              <w:bottom w:w="0" w:type="dxa"/>
              <w:right w:w="0" w:type="dxa"/>
            </w:tcMar>
            <w:vAlign w:val="center"/>
            <w:hideMark/>
          </w:tcPr>
          <w:p w14:paraId="7AE5E9B3" w14:textId="77777777" w:rsidR="00B201A2" w:rsidRPr="00B201A2" w:rsidRDefault="00B201A2" w:rsidP="00B201A2">
            <w:pPr>
              <w:spacing w:after="0" w:line="240" w:lineRule="auto"/>
              <w:rPr>
                <w:rFonts w:ascii="Times New Roman" w:eastAsia="Times New Roman" w:hAnsi="Times New Roman" w:cs="Times New Roman"/>
                <w:kern w:val="0"/>
                <w:sz w:val="24"/>
                <w:szCs w:val="24"/>
                <w14:ligatures w14:val="none"/>
              </w:rPr>
            </w:pPr>
            <w:r w:rsidRPr="00B201A2">
              <w:rPr>
                <w:rFonts w:ascii="Times New Roman" w:eastAsia="Times New Roman" w:hAnsi="Times New Roman" w:cs="Times New Roman"/>
                <w:kern w:val="0"/>
                <w:sz w:val="24"/>
                <w:szCs w:val="24"/>
                <w14:ligatures w14:val="none"/>
              </w:rPr>
              <w:t>Mike Haycock</w:t>
            </w:r>
          </w:p>
        </w:tc>
        <w:tc>
          <w:tcPr>
            <w:tcW w:w="1406" w:type="pct"/>
            <w:tcBorders>
              <w:bottom w:val="single" w:sz="6" w:space="0" w:color="000000"/>
            </w:tcBorders>
            <w:tcMar>
              <w:top w:w="0" w:type="dxa"/>
              <w:left w:w="75" w:type="dxa"/>
              <w:bottom w:w="0" w:type="dxa"/>
              <w:right w:w="0" w:type="dxa"/>
            </w:tcMar>
            <w:vAlign w:val="center"/>
            <w:hideMark/>
          </w:tcPr>
          <w:p w14:paraId="61437FB9" w14:textId="77777777" w:rsidR="00B201A2" w:rsidRPr="00B201A2" w:rsidRDefault="00B201A2" w:rsidP="00B201A2">
            <w:pPr>
              <w:spacing w:after="0" w:line="240" w:lineRule="auto"/>
              <w:rPr>
                <w:rFonts w:ascii="Times New Roman" w:eastAsia="Times New Roman" w:hAnsi="Times New Roman" w:cs="Times New Roman"/>
                <w:kern w:val="0"/>
                <w:sz w:val="24"/>
                <w:szCs w:val="24"/>
                <w14:ligatures w14:val="none"/>
              </w:rPr>
            </w:pPr>
            <w:r w:rsidRPr="00B201A2">
              <w:rPr>
                <w:rFonts w:ascii="Times New Roman" w:eastAsia="Times New Roman" w:hAnsi="Times New Roman" w:cs="Times New Roman"/>
                <w:kern w:val="0"/>
                <w:sz w:val="24"/>
                <w:szCs w:val="24"/>
                <w14:ligatures w14:val="none"/>
              </w:rPr>
              <w:t>AYE</w:t>
            </w:r>
          </w:p>
        </w:tc>
      </w:tr>
    </w:tbl>
    <w:p w14:paraId="65DD435E" w14:textId="77777777" w:rsidR="00DA372A" w:rsidRDefault="00DA372A"/>
    <w:p w14:paraId="794CE4CA" w14:textId="00BC5B96" w:rsidR="004A30B3" w:rsidRDefault="004A30B3">
      <w:r>
        <w:t>Sensitive Lands Committee List of Conditions of Approval:</w:t>
      </w:r>
    </w:p>
    <w:p w14:paraId="54EE6AA1" w14:textId="13EBE00C" w:rsidR="00B57B73" w:rsidRDefault="00B57B73" w:rsidP="00065966">
      <w:pPr>
        <w:pStyle w:val="ListParagraph"/>
        <w:numPr>
          <w:ilvl w:val="0"/>
          <w:numId w:val="1"/>
        </w:numPr>
      </w:pPr>
      <w:r>
        <w:t xml:space="preserve">No disturbance within 20’ offset areas of the Class C Ridgeline. Portions of the lots may overlap the no disturbance zone is appropriately labeled on the </w:t>
      </w:r>
      <w:proofErr w:type="gramStart"/>
      <w:r>
        <w:t>plat</w:t>
      </w:r>
      <w:proofErr w:type="gramEnd"/>
      <w:r>
        <w:t xml:space="preserve"> and an additional </w:t>
      </w:r>
      <w:proofErr w:type="gramStart"/>
      <w:r>
        <w:t>10 foot</w:t>
      </w:r>
      <w:proofErr w:type="gramEnd"/>
      <w:r>
        <w:t xml:space="preserve"> setback is established.</w:t>
      </w:r>
    </w:p>
    <w:p w14:paraId="53E487F3" w14:textId="63EB4CCE" w:rsidR="00065966" w:rsidRDefault="00065966" w:rsidP="00065966">
      <w:pPr>
        <w:pStyle w:val="ListParagraph"/>
        <w:numPr>
          <w:ilvl w:val="0"/>
          <w:numId w:val="1"/>
        </w:numPr>
      </w:pPr>
      <w:r>
        <w:t>Retaining walls adjacent to the ridgeline should be made of stacked rock, matching the color of native rock.</w:t>
      </w:r>
    </w:p>
    <w:p w14:paraId="374EB7C3" w14:textId="0CAFF5B8" w:rsidR="00065966" w:rsidRDefault="00065966" w:rsidP="00065966">
      <w:pPr>
        <w:pStyle w:val="ListParagraph"/>
        <w:numPr>
          <w:ilvl w:val="0"/>
          <w:numId w:val="1"/>
        </w:numPr>
      </w:pPr>
      <w:r>
        <w:t>Fill slopes should be covered with gravel mulch, matching native soils.</w:t>
      </w:r>
    </w:p>
    <w:p w14:paraId="07A580FC" w14:textId="57201103" w:rsidR="00065966" w:rsidRDefault="00065966" w:rsidP="00065966">
      <w:pPr>
        <w:pStyle w:val="ListParagraph"/>
        <w:numPr>
          <w:ilvl w:val="0"/>
          <w:numId w:val="1"/>
        </w:numPr>
      </w:pPr>
      <w:r>
        <w:t>Flop access driveway of lots 97 through 99 to east side of lots to line up with the driveway of lots 146 and 147.</w:t>
      </w:r>
    </w:p>
    <w:p w14:paraId="63175B12" w14:textId="368A40F3" w:rsidR="00065966" w:rsidRDefault="00065966" w:rsidP="00065966">
      <w:pPr>
        <w:pStyle w:val="ListParagraph"/>
        <w:numPr>
          <w:ilvl w:val="0"/>
          <w:numId w:val="1"/>
        </w:numPr>
      </w:pPr>
      <w:r>
        <w:t>Where the new road cuts through the</w:t>
      </w:r>
      <w:r w:rsidR="007F6EC5">
        <w:t xml:space="preserve"> east</w:t>
      </w:r>
      <w:r>
        <w:t xml:space="preserve"> end of the Class C ridgeline, minimize disturbance</w:t>
      </w:r>
      <w:r w:rsidR="007F6EC5">
        <w:t xml:space="preserve"> and use a stacked rock wall if necessary</w:t>
      </w:r>
      <w:r>
        <w:t>.</w:t>
      </w:r>
    </w:p>
    <w:sectPr w:rsidR="00065966" w:rsidSect="00B201A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lnNumType w:countBy="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4407BD" w14:textId="77777777" w:rsidR="00B201A2" w:rsidRDefault="00B201A2" w:rsidP="00B201A2">
      <w:pPr>
        <w:spacing w:after="0" w:line="240" w:lineRule="auto"/>
      </w:pPr>
      <w:r>
        <w:separator/>
      </w:r>
    </w:p>
  </w:endnote>
  <w:endnote w:type="continuationSeparator" w:id="0">
    <w:p w14:paraId="4427BB4B" w14:textId="77777777" w:rsidR="00B201A2" w:rsidRDefault="00B201A2" w:rsidP="00B201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6992F" w14:textId="77777777" w:rsidR="00E05F13" w:rsidRDefault="00E05F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53C31" w14:textId="2673627E" w:rsidR="00B201A2" w:rsidRDefault="00B201A2" w:rsidP="00B201A2">
    <w:pPr>
      <w:pStyle w:val="Footer"/>
    </w:pPr>
    <w:r>
      <w:t>Sensitive Lands Committee DRAFT Meeting Minutes 11-29-23</w:t>
    </w:r>
    <w:r>
      <w:tab/>
    </w:r>
    <w:sdt>
      <w:sdtPr>
        <w:id w:val="5097188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5DDE6FD4" w14:textId="77777777" w:rsidR="00B201A2" w:rsidRDefault="00B201A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4F2C0" w14:textId="77777777" w:rsidR="00E05F13" w:rsidRDefault="00E05F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064730" w14:textId="77777777" w:rsidR="00B201A2" w:rsidRDefault="00B201A2" w:rsidP="00B201A2">
      <w:pPr>
        <w:spacing w:after="0" w:line="240" w:lineRule="auto"/>
      </w:pPr>
      <w:r>
        <w:separator/>
      </w:r>
    </w:p>
  </w:footnote>
  <w:footnote w:type="continuationSeparator" w:id="0">
    <w:p w14:paraId="3D7BA3C3" w14:textId="77777777" w:rsidR="00B201A2" w:rsidRDefault="00B201A2" w:rsidP="00B201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6E144" w14:textId="77777777" w:rsidR="00E05F13" w:rsidRDefault="00E05F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689188"/>
      <w:docPartObj>
        <w:docPartGallery w:val="Watermarks"/>
        <w:docPartUnique/>
      </w:docPartObj>
    </w:sdtPr>
    <w:sdtEndPr/>
    <w:sdtContent>
      <w:p w14:paraId="279BE80B" w14:textId="2928F432" w:rsidR="00B201A2" w:rsidRDefault="00B57B73">
        <w:pPr>
          <w:pStyle w:val="Header"/>
        </w:pPr>
        <w:r>
          <w:rPr>
            <w:noProof/>
          </w:rPr>
          <w:pict w14:anchorId="7935F4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E48DD" w14:textId="77777777" w:rsidR="00E05F13" w:rsidRDefault="00E05F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03A50"/>
    <w:multiLevelType w:val="hybridMultilevel"/>
    <w:tmpl w:val="9A26353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530"/>
        </w:tabs>
        <w:ind w:left="153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5351761"/>
    <w:multiLevelType w:val="hybridMultilevel"/>
    <w:tmpl w:val="D7F67A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92053789">
    <w:abstractNumId w:val="1"/>
  </w:num>
  <w:num w:numId="2" w16cid:durableId="1560357266">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1A2"/>
    <w:rsid w:val="00065966"/>
    <w:rsid w:val="004A30B3"/>
    <w:rsid w:val="007927B5"/>
    <w:rsid w:val="007F6EC5"/>
    <w:rsid w:val="009261D1"/>
    <w:rsid w:val="00981420"/>
    <w:rsid w:val="0099740C"/>
    <w:rsid w:val="00B201A2"/>
    <w:rsid w:val="00B57B73"/>
    <w:rsid w:val="00DA372A"/>
    <w:rsid w:val="00E05F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6B045DC"/>
  <w15:chartTrackingRefBased/>
  <w15:docId w15:val="{9B3A462D-4D47-4415-A387-840377960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201A2"/>
    <w:rPr>
      <w:b/>
      <w:bCs/>
    </w:rPr>
  </w:style>
  <w:style w:type="character" w:styleId="Hyperlink">
    <w:name w:val="Hyperlink"/>
    <w:basedOn w:val="DefaultParagraphFont"/>
    <w:uiPriority w:val="99"/>
    <w:semiHidden/>
    <w:unhideWhenUsed/>
    <w:rsid w:val="00B201A2"/>
    <w:rPr>
      <w:color w:val="0000FF"/>
      <w:u w:val="single"/>
    </w:rPr>
  </w:style>
  <w:style w:type="paragraph" w:styleId="Header">
    <w:name w:val="header"/>
    <w:basedOn w:val="Normal"/>
    <w:link w:val="HeaderChar"/>
    <w:uiPriority w:val="99"/>
    <w:unhideWhenUsed/>
    <w:rsid w:val="00B201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01A2"/>
  </w:style>
  <w:style w:type="paragraph" w:styleId="Footer">
    <w:name w:val="footer"/>
    <w:basedOn w:val="Normal"/>
    <w:link w:val="FooterChar"/>
    <w:uiPriority w:val="99"/>
    <w:unhideWhenUsed/>
    <w:rsid w:val="00B201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01A2"/>
  </w:style>
  <w:style w:type="character" w:styleId="LineNumber">
    <w:name w:val="line number"/>
    <w:basedOn w:val="DefaultParagraphFont"/>
    <w:uiPriority w:val="99"/>
    <w:semiHidden/>
    <w:unhideWhenUsed/>
    <w:rsid w:val="00B201A2"/>
  </w:style>
  <w:style w:type="paragraph" w:styleId="Revision">
    <w:name w:val="Revision"/>
    <w:hidden/>
    <w:uiPriority w:val="99"/>
    <w:semiHidden/>
    <w:rsid w:val="0099740C"/>
    <w:pPr>
      <w:spacing w:after="0" w:line="240" w:lineRule="auto"/>
    </w:pPr>
  </w:style>
  <w:style w:type="paragraph" w:styleId="ListParagraph">
    <w:name w:val="List Paragraph"/>
    <w:basedOn w:val="Normal"/>
    <w:uiPriority w:val="34"/>
    <w:qFormat/>
    <w:rsid w:val="000659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098177">
      <w:bodyDiv w:val="1"/>
      <w:marLeft w:val="0"/>
      <w:marRight w:val="0"/>
      <w:marTop w:val="0"/>
      <w:marBottom w:val="0"/>
      <w:divBdr>
        <w:top w:val="none" w:sz="0" w:space="0" w:color="auto"/>
        <w:left w:val="none" w:sz="0" w:space="0" w:color="auto"/>
        <w:bottom w:val="none" w:sz="0" w:space="0" w:color="auto"/>
        <w:right w:val="none" w:sz="0" w:space="0" w:color="auto"/>
      </w:divBdr>
    </w:div>
    <w:div w:id="2145851409">
      <w:bodyDiv w:val="1"/>
      <w:marLeft w:val="0"/>
      <w:marRight w:val="0"/>
      <w:marTop w:val="0"/>
      <w:marBottom w:val="0"/>
      <w:divBdr>
        <w:top w:val="none" w:sz="0" w:space="0" w:color="auto"/>
        <w:left w:val="none" w:sz="0" w:space="0" w:color="auto"/>
        <w:bottom w:val="none" w:sz="0" w:space="0" w:color="auto"/>
        <w:right w:val="none" w:sz="0" w:space="0" w:color="auto"/>
      </w:divBdr>
      <w:divsChild>
        <w:div w:id="710959522">
          <w:marLeft w:val="0"/>
          <w:marRight w:val="0"/>
          <w:marTop w:val="0"/>
          <w:marBottom w:val="0"/>
          <w:divBdr>
            <w:top w:val="none" w:sz="0" w:space="0" w:color="auto"/>
            <w:left w:val="none" w:sz="0" w:space="0" w:color="auto"/>
            <w:bottom w:val="none" w:sz="0" w:space="0" w:color="auto"/>
            <w:right w:val="none" w:sz="0" w:space="0" w:color="auto"/>
          </w:divBdr>
        </w:div>
        <w:div w:id="2084601272">
          <w:blockQuote w:val="1"/>
          <w:marLeft w:val="375"/>
          <w:marRight w:val="0"/>
          <w:marTop w:val="0"/>
          <w:marBottom w:val="0"/>
          <w:divBdr>
            <w:top w:val="none" w:sz="0" w:space="0" w:color="auto"/>
            <w:left w:val="none" w:sz="0" w:space="0" w:color="auto"/>
            <w:bottom w:val="none" w:sz="0" w:space="0" w:color="auto"/>
            <w:right w:val="none" w:sz="0" w:space="0" w:color="auto"/>
          </w:divBdr>
          <w:divsChild>
            <w:div w:id="973407735">
              <w:marLeft w:val="0"/>
              <w:marRight w:val="0"/>
              <w:marTop w:val="0"/>
              <w:marBottom w:val="0"/>
              <w:divBdr>
                <w:top w:val="none" w:sz="0" w:space="0" w:color="auto"/>
                <w:left w:val="none" w:sz="0" w:space="0" w:color="auto"/>
                <w:bottom w:val="none" w:sz="0" w:space="0" w:color="auto"/>
                <w:right w:val="none" w:sz="0" w:space="0" w:color="auto"/>
              </w:divBdr>
            </w:div>
          </w:divsChild>
        </w:div>
        <w:div w:id="1656035371">
          <w:marLeft w:val="0"/>
          <w:marRight w:val="0"/>
          <w:marTop w:val="0"/>
          <w:marBottom w:val="0"/>
          <w:divBdr>
            <w:top w:val="none" w:sz="0" w:space="0" w:color="auto"/>
            <w:left w:val="none" w:sz="0" w:space="0" w:color="auto"/>
            <w:bottom w:val="none" w:sz="0" w:space="0" w:color="auto"/>
            <w:right w:val="none" w:sz="0" w:space="0" w:color="auto"/>
          </w:divBdr>
        </w:div>
        <w:div w:id="384304908">
          <w:blockQuote w:val="1"/>
          <w:marLeft w:val="375"/>
          <w:marRight w:val="0"/>
          <w:marTop w:val="0"/>
          <w:marBottom w:val="0"/>
          <w:divBdr>
            <w:top w:val="none" w:sz="0" w:space="0" w:color="auto"/>
            <w:left w:val="none" w:sz="0" w:space="0" w:color="auto"/>
            <w:bottom w:val="none" w:sz="0" w:space="0" w:color="auto"/>
            <w:right w:val="none" w:sz="0" w:space="0" w:color="auto"/>
          </w:divBdr>
          <w:divsChild>
            <w:div w:id="738132617">
              <w:marLeft w:val="0"/>
              <w:marRight w:val="0"/>
              <w:marTop w:val="0"/>
              <w:marBottom w:val="0"/>
              <w:divBdr>
                <w:top w:val="none" w:sz="0" w:space="0" w:color="auto"/>
                <w:left w:val="none" w:sz="0" w:space="0" w:color="auto"/>
                <w:bottom w:val="none" w:sz="0" w:space="0" w:color="auto"/>
                <w:right w:val="none" w:sz="0" w:space="0" w:color="auto"/>
              </w:divBdr>
            </w:div>
          </w:divsChild>
        </w:div>
        <w:div w:id="1303464738">
          <w:marLeft w:val="0"/>
          <w:marRight w:val="0"/>
          <w:marTop w:val="0"/>
          <w:marBottom w:val="0"/>
          <w:divBdr>
            <w:top w:val="none" w:sz="0" w:space="0" w:color="auto"/>
            <w:left w:val="none" w:sz="0" w:space="0" w:color="auto"/>
            <w:bottom w:val="none" w:sz="0" w:space="0" w:color="auto"/>
            <w:right w:val="none" w:sz="0" w:space="0" w:color="auto"/>
          </w:divBdr>
        </w:div>
        <w:div w:id="1988589380">
          <w:blockQuote w:val="1"/>
          <w:marLeft w:val="375"/>
          <w:marRight w:val="0"/>
          <w:marTop w:val="0"/>
          <w:marBottom w:val="0"/>
          <w:divBdr>
            <w:top w:val="none" w:sz="0" w:space="0" w:color="auto"/>
            <w:left w:val="none" w:sz="0" w:space="0" w:color="auto"/>
            <w:bottom w:val="none" w:sz="0" w:space="0" w:color="auto"/>
            <w:right w:val="none" w:sz="0" w:space="0" w:color="auto"/>
          </w:divBdr>
          <w:divsChild>
            <w:div w:id="1422726414">
              <w:marLeft w:val="0"/>
              <w:marRight w:val="0"/>
              <w:marTop w:val="0"/>
              <w:marBottom w:val="0"/>
              <w:divBdr>
                <w:top w:val="none" w:sz="0" w:space="0" w:color="auto"/>
                <w:left w:val="none" w:sz="0" w:space="0" w:color="auto"/>
                <w:bottom w:val="none" w:sz="0" w:space="0" w:color="auto"/>
                <w:right w:val="none" w:sz="0" w:space="0" w:color="auto"/>
              </w:divBdr>
            </w:div>
            <w:div w:id="1131820351">
              <w:marLeft w:val="0"/>
              <w:marRight w:val="0"/>
              <w:marTop w:val="0"/>
              <w:marBottom w:val="0"/>
              <w:divBdr>
                <w:top w:val="none" w:sz="0" w:space="0" w:color="auto"/>
                <w:left w:val="none" w:sz="0" w:space="0" w:color="auto"/>
                <w:bottom w:val="none" w:sz="0" w:space="0" w:color="auto"/>
                <w:right w:val="none" w:sz="0" w:space="0" w:color="auto"/>
              </w:divBdr>
            </w:div>
            <w:div w:id="938179727">
              <w:marLeft w:val="0"/>
              <w:marRight w:val="0"/>
              <w:marTop w:val="0"/>
              <w:marBottom w:val="0"/>
              <w:divBdr>
                <w:top w:val="none" w:sz="0" w:space="0" w:color="auto"/>
                <w:left w:val="none" w:sz="0" w:space="0" w:color="auto"/>
                <w:bottom w:val="none" w:sz="0" w:space="0" w:color="auto"/>
                <w:right w:val="none" w:sz="0" w:space="0" w:color="auto"/>
              </w:divBdr>
            </w:div>
          </w:divsChild>
        </w:div>
        <w:div w:id="380641881">
          <w:blockQuote w:val="1"/>
          <w:marLeft w:val="375"/>
          <w:marRight w:val="0"/>
          <w:marTop w:val="0"/>
          <w:marBottom w:val="0"/>
          <w:divBdr>
            <w:top w:val="none" w:sz="0" w:space="0" w:color="auto"/>
            <w:left w:val="none" w:sz="0" w:space="0" w:color="auto"/>
            <w:bottom w:val="none" w:sz="0" w:space="0" w:color="auto"/>
            <w:right w:val="none" w:sz="0" w:space="0" w:color="auto"/>
          </w:divBdr>
          <w:divsChild>
            <w:div w:id="929972905">
              <w:marLeft w:val="0"/>
              <w:marRight w:val="0"/>
              <w:marTop w:val="0"/>
              <w:marBottom w:val="0"/>
              <w:divBdr>
                <w:top w:val="none" w:sz="0" w:space="0" w:color="auto"/>
                <w:left w:val="none" w:sz="0" w:space="0" w:color="auto"/>
                <w:bottom w:val="none" w:sz="0" w:space="0" w:color="auto"/>
                <w:right w:val="none" w:sz="0" w:space="0" w:color="auto"/>
              </w:divBdr>
            </w:div>
            <w:div w:id="1993555916">
              <w:marLeft w:val="0"/>
              <w:marRight w:val="0"/>
              <w:marTop w:val="0"/>
              <w:marBottom w:val="0"/>
              <w:divBdr>
                <w:top w:val="none" w:sz="0" w:space="0" w:color="auto"/>
                <w:left w:val="none" w:sz="0" w:space="0" w:color="auto"/>
                <w:bottom w:val="none" w:sz="0" w:space="0" w:color="auto"/>
                <w:right w:val="none" w:sz="0" w:space="0" w:color="auto"/>
              </w:divBdr>
            </w:div>
          </w:divsChild>
        </w:div>
        <w:div w:id="416247632">
          <w:blockQuote w:val="1"/>
          <w:marLeft w:val="375"/>
          <w:marRight w:val="0"/>
          <w:marTop w:val="0"/>
          <w:marBottom w:val="0"/>
          <w:divBdr>
            <w:top w:val="none" w:sz="0" w:space="0" w:color="auto"/>
            <w:left w:val="none" w:sz="0" w:space="0" w:color="auto"/>
            <w:bottom w:val="none" w:sz="0" w:space="0" w:color="auto"/>
            <w:right w:val="none" w:sz="0" w:space="0" w:color="auto"/>
          </w:divBdr>
          <w:divsChild>
            <w:div w:id="784543681">
              <w:marLeft w:val="0"/>
              <w:marRight w:val="0"/>
              <w:marTop w:val="0"/>
              <w:marBottom w:val="0"/>
              <w:divBdr>
                <w:top w:val="none" w:sz="0" w:space="0" w:color="auto"/>
                <w:left w:val="none" w:sz="0" w:space="0" w:color="auto"/>
                <w:bottom w:val="none" w:sz="0" w:space="0" w:color="auto"/>
                <w:right w:val="none" w:sz="0" w:space="0" w:color="auto"/>
              </w:divBdr>
            </w:div>
          </w:divsChild>
        </w:div>
        <w:div w:id="589168804">
          <w:marLeft w:val="0"/>
          <w:marRight w:val="0"/>
          <w:marTop w:val="0"/>
          <w:marBottom w:val="0"/>
          <w:divBdr>
            <w:top w:val="none" w:sz="0" w:space="0" w:color="auto"/>
            <w:left w:val="none" w:sz="0" w:space="0" w:color="auto"/>
            <w:bottom w:val="none" w:sz="0" w:space="0" w:color="auto"/>
            <w:right w:val="none" w:sz="0" w:space="0" w:color="auto"/>
          </w:divBdr>
        </w:div>
        <w:div w:id="2074158373">
          <w:blockQuote w:val="1"/>
          <w:marLeft w:val="37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3</Pages>
  <Words>1068</Words>
  <Characters>6088</Characters>
  <Application>Microsoft Office Word</Application>
  <DocSecurity>0</DocSecurity>
  <Lines>50</Lines>
  <Paragraphs>14</Paragraphs>
  <ScaleCrop>false</ScaleCrop>
  <Company/>
  <LinksUpToDate>false</LinksUpToDate>
  <CharactersWithSpaces>7142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Allen</dc:creator>
  <cp:keywords/>
  <dc:description/>
  <cp:lastModifiedBy>Sharon Allen</cp:lastModifiedBy>
  <cp:revision>10</cp:revision>
  <cp:lastPrinted>2023-12-05T23:56:00Z</cp:lastPrinted>
  <dcterms:created xsi:type="dcterms:W3CDTF">2023-12-05T21:22:00Z</dcterms:created>
  <dcterms:modified xsi:type="dcterms:W3CDTF">2023-12-18T22:13:00Z</dcterms:modified>
</cp:coreProperties>
</file>