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39729" w14:textId="566B4E41" w:rsidR="00DA4536" w:rsidRDefault="00D56E56" w:rsidP="00D56E56">
      <w:pPr>
        <w:spacing w:after="0"/>
        <w:jc w:val="center"/>
      </w:pPr>
      <w:r>
        <w:t>Daggett School District Board of Education</w:t>
      </w:r>
    </w:p>
    <w:p w14:paraId="13EEF1A8" w14:textId="6B8AA338" w:rsidR="00D56E56" w:rsidRDefault="00D56E56" w:rsidP="00D56E56">
      <w:pPr>
        <w:spacing w:after="0"/>
        <w:jc w:val="center"/>
      </w:pPr>
      <w:r>
        <w:t>Work Session</w:t>
      </w:r>
    </w:p>
    <w:p w14:paraId="05F8BB4C" w14:textId="2752B320" w:rsidR="00D56E56" w:rsidRDefault="00D56E56" w:rsidP="00D56E56">
      <w:pPr>
        <w:spacing w:after="0"/>
        <w:jc w:val="center"/>
      </w:pPr>
      <w:r>
        <w:t>September 10, 2024</w:t>
      </w:r>
    </w:p>
    <w:p w14:paraId="08D091C7" w14:textId="17E64C19" w:rsidR="00D56E56" w:rsidRDefault="00D56E56" w:rsidP="00D56E56">
      <w:pPr>
        <w:spacing w:after="0"/>
        <w:jc w:val="center"/>
      </w:pPr>
      <w:r>
        <w:t>5:00 P.M.</w:t>
      </w:r>
    </w:p>
    <w:p w14:paraId="5E0C8018" w14:textId="77777777" w:rsidR="00D56E56" w:rsidRDefault="00D56E56" w:rsidP="00D56E56">
      <w:pPr>
        <w:jc w:val="center"/>
      </w:pPr>
    </w:p>
    <w:p w14:paraId="7751BBD6" w14:textId="1A4F2D42" w:rsidR="00D56E56" w:rsidRDefault="00D56E56" w:rsidP="00D56E56">
      <w:r>
        <w:t xml:space="preserve">The Work Session for the Dagget School District Board of Education, held in the District Board Room in Manila, UT was called to order at 5:14 P.M.  by President Chelsy Lail via online. Those attending in person were Board Members Sarah Wilson, Rob Gahley, Ross Catron; Superintendent / Principal Bruce Northcott; Business Administrator Missy Butler; District Secretary Lynette Asay; Principal Camille Browning; Kali Briggs. </w:t>
      </w:r>
    </w:p>
    <w:p w14:paraId="7F95D2FB" w14:textId="77777777" w:rsidR="00D56E56" w:rsidRDefault="00D56E56" w:rsidP="00D56E56"/>
    <w:p w14:paraId="748D08C0" w14:textId="43EC4381" w:rsidR="00D56E56" w:rsidRDefault="00D56E56" w:rsidP="00D56E56">
      <w:r w:rsidRPr="00223C6F">
        <w:rPr>
          <w:b/>
          <w:bCs/>
        </w:rPr>
        <w:t>USB Power Up</w:t>
      </w:r>
      <w:r>
        <w:t xml:space="preserve">- Most have finished their training and the others are currently working on finishing. </w:t>
      </w:r>
    </w:p>
    <w:p w14:paraId="21BA6CA8" w14:textId="5D3D6D5D" w:rsidR="00D56E56" w:rsidRDefault="00D56E56" w:rsidP="00D56E56">
      <w:r w:rsidRPr="00223C6F">
        <w:rPr>
          <w:b/>
          <w:bCs/>
        </w:rPr>
        <w:t>Book Chapter 1</w:t>
      </w:r>
      <w:r>
        <w:t xml:space="preserve">- The Board discussed Chapter 1 and highlighted </w:t>
      </w:r>
      <w:r w:rsidR="00250708">
        <w:t>things</w:t>
      </w:r>
      <w:r>
        <w:t xml:space="preserve"> that they learned and liked. </w:t>
      </w:r>
    </w:p>
    <w:p w14:paraId="39909D42" w14:textId="5FA8BD66" w:rsidR="00D56E56" w:rsidRDefault="00D56E56" w:rsidP="00D56E56">
      <w:r w:rsidRPr="00504B25">
        <w:rPr>
          <w:b/>
          <w:bCs/>
        </w:rPr>
        <w:t>Student Discipline Training Process</w:t>
      </w:r>
      <w:r w:rsidRPr="00504B25">
        <w:t xml:space="preserve">- Principal Browning presented the process used </w:t>
      </w:r>
      <w:r w:rsidR="004A267F">
        <w:t>for student discipline. There are different levels of severity</w:t>
      </w:r>
      <w:r w:rsidR="00791413">
        <w:t xml:space="preserve"> and is works hand in hand with the policies adopted by the Daggett Board of Education. </w:t>
      </w:r>
    </w:p>
    <w:p w14:paraId="09E40EDB" w14:textId="77777777" w:rsidR="00D56E56" w:rsidRDefault="00D56E56" w:rsidP="00D56E56"/>
    <w:p w14:paraId="534CBC53" w14:textId="2BF6F0ED" w:rsidR="00D56E56" w:rsidRDefault="00D56E56" w:rsidP="00D56E56">
      <w:r>
        <w:t>There being no further business President Lail declared the work session adjourned at 5:58 P.M.</w:t>
      </w:r>
    </w:p>
    <w:p w14:paraId="0C97ADE4" w14:textId="77777777" w:rsidR="00D56E56" w:rsidRDefault="00D56E56" w:rsidP="00D56E56"/>
    <w:p w14:paraId="60C35E6E" w14:textId="77777777" w:rsidR="00D56E56" w:rsidRDefault="00D56E56" w:rsidP="00D56E56"/>
    <w:p w14:paraId="28364DE5" w14:textId="77777777" w:rsidR="00D56E56" w:rsidRDefault="00D56E56" w:rsidP="00D56E56"/>
    <w:p w14:paraId="1600103F" w14:textId="77777777" w:rsidR="00D56E56" w:rsidRDefault="00D56E56" w:rsidP="00D56E56"/>
    <w:p w14:paraId="0111DAA8" w14:textId="27576047" w:rsidR="00D56E56" w:rsidRDefault="00D56E56" w:rsidP="00D56E56">
      <w:r>
        <w:t>____________________________________</w:t>
      </w:r>
      <w:r>
        <w:tab/>
      </w:r>
      <w:r>
        <w:tab/>
        <w:t>____________________________________</w:t>
      </w:r>
    </w:p>
    <w:p w14:paraId="73711022" w14:textId="4A4C328E" w:rsidR="00D56E56" w:rsidRDefault="00D56E56" w:rsidP="00D56E56">
      <w:r>
        <w:t>President, Board of Education</w:t>
      </w:r>
      <w:r>
        <w:tab/>
      </w:r>
      <w:r>
        <w:tab/>
      </w:r>
      <w:r>
        <w:tab/>
        <w:t>Clerk, Board of Education</w:t>
      </w:r>
    </w:p>
    <w:p w14:paraId="4A87DE84" w14:textId="77777777" w:rsidR="00D56E56" w:rsidRDefault="00D56E56" w:rsidP="00D56E56"/>
    <w:sectPr w:rsidR="00D56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56"/>
    <w:rsid w:val="000D27BA"/>
    <w:rsid w:val="00223C6F"/>
    <w:rsid w:val="00250708"/>
    <w:rsid w:val="004A267F"/>
    <w:rsid w:val="00504B25"/>
    <w:rsid w:val="00791413"/>
    <w:rsid w:val="00C15DA7"/>
    <w:rsid w:val="00D56E56"/>
    <w:rsid w:val="00DA4536"/>
    <w:rsid w:val="00F5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8F88F"/>
  <w15:chartTrackingRefBased/>
  <w15:docId w15:val="{442AC18A-5B49-43AB-8AF5-E14D2498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6</cp:revision>
  <dcterms:created xsi:type="dcterms:W3CDTF">2024-09-17T15:38:00Z</dcterms:created>
  <dcterms:modified xsi:type="dcterms:W3CDTF">2024-09-24T15:07:00Z</dcterms:modified>
</cp:coreProperties>
</file>