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38FB5" w14:textId="37577665" w:rsidR="00AE42F5" w:rsidRDefault="000550F0" w:rsidP="006F66DB">
      <w:pPr>
        <w:rPr>
          <w:rStyle w:val="Hyperlink"/>
          <w:rFonts w:ascii="Amasis MT Pro" w:hAnsi="Amasis MT Pro" w:cs="Times New Roman"/>
          <w:color w:val="auto"/>
          <w:sz w:val="20"/>
          <w:szCs w:val="20"/>
          <w:u w:val="none"/>
        </w:rPr>
      </w:pPr>
      <w:r w:rsidRPr="006F66DB">
        <w:rPr>
          <w:rFonts w:ascii="Amasis MT Pro" w:hAnsi="Amasis MT Pro" w:cs="Times New Roman"/>
          <w:sz w:val="20"/>
          <w:szCs w:val="20"/>
        </w:rPr>
        <w:t xml:space="preserve">The Mt. Pleasant City Community Development &amp; Renewal Agency Board </w:t>
      </w:r>
      <w:r w:rsidR="009F4C08" w:rsidRPr="006F66DB">
        <w:rPr>
          <w:rFonts w:ascii="Amasis MT Pro" w:hAnsi="Amasis MT Pro" w:cs="Times New Roman"/>
          <w:sz w:val="20"/>
          <w:szCs w:val="20"/>
        </w:rPr>
        <w:t>held</w:t>
      </w:r>
      <w:r w:rsidRPr="006F66DB">
        <w:rPr>
          <w:rFonts w:ascii="Amasis MT Pro" w:hAnsi="Amasis MT Pro" w:cs="Times New Roman"/>
          <w:sz w:val="20"/>
          <w:szCs w:val="20"/>
        </w:rPr>
        <w:t xml:space="preserve"> </w:t>
      </w:r>
      <w:r w:rsidR="0088050F" w:rsidRPr="006F66DB">
        <w:rPr>
          <w:rFonts w:ascii="Amasis MT Pro" w:hAnsi="Amasis MT Pro" w:cs="Times New Roman"/>
          <w:sz w:val="20"/>
          <w:szCs w:val="20"/>
        </w:rPr>
        <w:t>a Special</w:t>
      </w:r>
      <w:r w:rsidRPr="006F66DB">
        <w:rPr>
          <w:rFonts w:ascii="Amasis MT Pro" w:hAnsi="Amasis MT Pro" w:cs="Times New Roman"/>
          <w:sz w:val="20"/>
          <w:szCs w:val="20"/>
        </w:rPr>
        <w:t xml:space="preserve"> </w:t>
      </w:r>
      <w:r w:rsidR="00D74F6A" w:rsidRPr="006F66DB">
        <w:rPr>
          <w:rFonts w:ascii="Amasis MT Pro" w:hAnsi="Amasis MT Pro" w:cs="Times New Roman"/>
          <w:sz w:val="20"/>
          <w:szCs w:val="20"/>
        </w:rPr>
        <w:t>M</w:t>
      </w:r>
      <w:r w:rsidRPr="006F66DB">
        <w:rPr>
          <w:rFonts w:ascii="Amasis MT Pro" w:hAnsi="Amasis MT Pro" w:cs="Times New Roman"/>
          <w:sz w:val="20"/>
          <w:szCs w:val="20"/>
        </w:rPr>
        <w:t xml:space="preserve">eeting on </w:t>
      </w:r>
      <w:r w:rsidR="0088050F" w:rsidRPr="006F66DB">
        <w:rPr>
          <w:rFonts w:ascii="Amasis MT Pro" w:hAnsi="Amasis MT Pro" w:cs="Times New Roman"/>
          <w:sz w:val="20"/>
          <w:szCs w:val="20"/>
        </w:rPr>
        <w:t>June 25</w:t>
      </w:r>
      <w:r w:rsidR="0088050F" w:rsidRPr="006F66DB">
        <w:rPr>
          <w:rFonts w:ascii="Amasis MT Pro" w:hAnsi="Amasis MT Pro" w:cs="Times New Roman"/>
          <w:sz w:val="20"/>
          <w:szCs w:val="20"/>
          <w:vertAlign w:val="superscript"/>
        </w:rPr>
        <w:t>th</w:t>
      </w:r>
      <w:r w:rsidR="0088050F" w:rsidRPr="006F66DB">
        <w:rPr>
          <w:rFonts w:ascii="Amasis MT Pro" w:hAnsi="Amasis MT Pro" w:cs="Times New Roman"/>
          <w:sz w:val="20"/>
          <w:szCs w:val="20"/>
        </w:rPr>
        <w:t xml:space="preserve">, 2024, </w:t>
      </w:r>
      <w:r w:rsidRPr="006F66DB">
        <w:rPr>
          <w:rFonts w:ascii="Amasis MT Pro" w:hAnsi="Amasis MT Pro" w:cs="Times New Roman"/>
          <w:sz w:val="20"/>
          <w:szCs w:val="20"/>
        </w:rPr>
        <w:t xml:space="preserve">p.m.  The meeting </w:t>
      </w:r>
      <w:r w:rsidR="009F4C08" w:rsidRPr="006F66DB">
        <w:rPr>
          <w:rFonts w:ascii="Amasis MT Pro" w:hAnsi="Amasis MT Pro" w:cs="Times New Roman"/>
          <w:sz w:val="20"/>
          <w:szCs w:val="20"/>
        </w:rPr>
        <w:t>was</w:t>
      </w:r>
      <w:r w:rsidRPr="006F66DB">
        <w:rPr>
          <w:rFonts w:ascii="Amasis MT Pro" w:hAnsi="Amasis MT Pro" w:cs="Times New Roman"/>
          <w:sz w:val="20"/>
          <w:szCs w:val="20"/>
        </w:rPr>
        <w:t xml:space="preserve"> held in the Council Chambers, 115 West Main, Mt. Pleasant, Utah</w:t>
      </w:r>
      <w:r w:rsidR="002014FA" w:rsidRPr="006F66DB">
        <w:rPr>
          <w:rFonts w:ascii="Amasis MT Pro" w:hAnsi="Amasis MT Pro" w:cs="Times New Roman"/>
          <w:sz w:val="20"/>
          <w:szCs w:val="20"/>
        </w:rPr>
        <w:t>.</w:t>
      </w:r>
    </w:p>
    <w:p w14:paraId="2B4C8747" w14:textId="77777777" w:rsidR="006F66DB" w:rsidRPr="006F66DB" w:rsidRDefault="006F66DB" w:rsidP="006F66DB">
      <w:pPr>
        <w:rPr>
          <w:rStyle w:val="Hyperlink"/>
          <w:rFonts w:ascii="Amasis MT Pro" w:hAnsi="Amasis MT Pro" w:cs="Times New Roman"/>
          <w:color w:val="auto"/>
          <w:sz w:val="20"/>
          <w:szCs w:val="20"/>
          <w:u w:val="none"/>
        </w:rPr>
      </w:pPr>
    </w:p>
    <w:p w14:paraId="10A511BD" w14:textId="6587CE2E" w:rsidR="000550F0" w:rsidRPr="006F66DB" w:rsidRDefault="000550F0" w:rsidP="004716C7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6F66DB">
        <w:rPr>
          <w:rFonts w:ascii="Amasis MT Pro" w:hAnsi="Amasis MT Pro"/>
          <w:b/>
          <w:bCs/>
        </w:rPr>
        <w:t xml:space="preserve">Welcome – </w:t>
      </w:r>
      <w:r w:rsidR="00AE42F5" w:rsidRPr="006F66DB">
        <w:rPr>
          <w:rFonts w:ascii="Amasis MT Pro" w:hAnsi="Amasis MT Pro"/>
          <w:b/>
          <w:bCs/>
          <w:i/>
          <w:iCs/>
        </w:rPr>
        <w:t>Chairperson</w:t>
      </w:r>
    </w:p>
    <w:p w14:paraId="5F60A5BC" w14:textId="77777777" w:rsidR="000550F0" w:rsidRPr="006F66DB" w:rsidRDefault="000550F0" w:rsidP="004716C7">
      <w:pPr>
        <w:pStyle w:val="ListParagraph"/>
        <w:rPr>
          <w:rFonts w:ascii="Amasis MT Pro" w:hAnsi="Amasis MT Pro"/>
          <w:b/>
          <w:bCs/>
        </w:rPr>
      </w:pPr>
    </w:p>
    <w:p w14:paraId="2837E047" w14:textId="1C843985" w:rsidR="000550F0" w:rsidRPr="006F66DB" w:rsidRDefault="000550F0" w:rsidP="004716C7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6F66DB">
        <w:rPr>
          <w:rFonts w:ascii="Amasis MT Pro" w:hAnsi="Amasis MT Pro"/>
          <w:b/>
          <w:bCs/>
        </w:rPr>
        <w:t>Roll Call –</w:t>
      </w:r>
      <w:r w:rsidRPr="006F66DB">
        <w:rPr>
          <w:rFonts w:ascii="Amasis MT Pro" w:hAnsi="Amasis MT Pro"/>
        </w:rPr>
        <w:t xml:space="preserve"> </w:t>
      </w:r>
      <w:r w:rsidRPr="006F66DB">
        <w:rPr>
          <w:rFonts w:ascii="Amasis MT Pro" w:hAnsi="Amasis MT Pro"/>
          <w:b/>
          <w:bCs/>
          <w:i/>
          <w:iCs/>
        </w:rPr>
        <w:t>Secretary</w:t>
      </w:r>
    </w:p>
    <w:p w14:paraId="3A34EBCA" w14:textId="77777777" w:rsidR="001D1DD3" w:rsidRPr="006F66DB" w:rsidRDefault="001D1DD3" w:rsidP="001D1DD3">
      <w:pPr>
        <w:pStyle w:val="ListParagraph"/>
        <w:rPr>
          <w:rFonts w:ascii="Amasis MT Pro" w:hAnsi="Amasis MT Pro"/>
          <w:b/>
          <w:bCs/>
        </w:rPr>
      </w:pPr>
    </w:p>
    <w:p w14:paraId="6409FB1D" w14:textId="000851A1" w:rsidR="001D1DD3" w:rsidRPr="006F66DB" w:rsidRDefault="001D1DD3" w:rsidP="001D1DD3">
      <w:pPr>
        <w:pStyle w:val="ListParagraph"/>
        <w:rPr>
          <w:rFonts w:ascii="Amasis MT Pro" w:hAnsi="Amasis MT Pro"/>
          <w:b/>
          <w:bCs/>
        </w:rPr>
      </w:pPr>
      <w:r w:rsidRPr="006F66DB">
        <w:rPr>
          <w:rFonts w:ascii="Amasis MT Pro" w:hAnsi="Amasis MT Pro"/>
          <w:b/>
          <w:bCs/>
        </w:rPr>
        <w:t>Roll Call.</w:t>
      </w:r>
    </w:p>
    <w:p w14:paraId="3046EAE1" w14:textId="09E28244" w:rsidR="001D1DD3" w:rsidRPr="006F66DB" w:rsidRDefault="001D1DD3" w:rsidP="001D1DD3">
      <w:pPr>
        <w:pStyle w:val="ListParagraph"/>
        <w:rPr>
          <w:rFonts w:ascii="Amasis MT Pro" w:hAnsi="Amasis MT Pro"/>
          <w:b/>
          <w:bCs/>
        </w:rPr>
      </w:pPr>
      <w:r w:rsidRPr="006F66DB">
        <w:rPr>
          <w:rFonts w:ascii="Amasis MT Pro" w:hAnsi="Amasis MT Pro"/>
          <w:b/>
          <w:bCs/>
        </w:rPr>
        <w:t xml:space="preserve">Present: D. Lynn Beesley, Paul C. Madsen, Michael T. Olsen (Not voting), Rondy G. Black, Cade A. </w:t>
      </w:r>
      <w:r w:rsidR="006F66DB" w:rsidRPr="006F66DB">
        <w:rPr>
          <w:rFonts w:ascii="Amasis MT Pro" w:hAnsi="Amasis MT Pro"/>
          <w:b/>
          <w:bCs/>
        </w:rPr>
        <w:t>Beck.</w:t>
      </w:r>
    </w:p>
    <w:p w14:paraId="393B7CF1" w14:textId="7954DBA5" w:rsidR="001D1DD3" w:rsidRPr="006F66DB" w:rsidRDefault="001D1DD3" w:rsidP="006F66DB">
      <w:pPr>
        <w:pStyle w:val="ListParagraph"/>
        <w:rPr>
          <w:rFonts w:ascii="Amasis MT Pro" w:hAnsi="Amasis MT Pro"/>
          <w:b/>
          <w:bCs/>
        </w:rPr>
      </w:pPr>
      <w:r w:rsidRPr="006F66DB">
        <w:rPr>
          <w:rFonts w:ascii="Amasis MT Pro" w:hAnsi="Amasis MT Pro"/>
          <w:b/>
          <w:bCs/>
        </w:rPr>
        <w:t>Excused: Russell G. Keisel.</w:t>
      </w:r>
    </w:p>
    <w:p w14:paraId="179F5DEA" w14:textId="77777777" w:rsidR="000550F0" w:rsidRPr="006F66DB" w:rsidRDefault="000550F0" w:rsidP="004716C7">
      <w:pPr>
        <w:pStyle w:val="ListParagraph"/>
        <w:rPr>
          <w:rFonts w:ascii="Amasis MT Pro" w:hAnsi="Amasis MT Pro"/>
          <w:b/>
          <w:bCs/>
        </w:rPr>
      </w:pPr>
    </w:p>
    <w:p w14:paraId="01F4BD07" w14:textId="77777777" w:rsidR="0088050F" w:rsidRPr="006F66DB" w:rsidRDefault="0088050F" w:rsidP="0088050F">
      <w:pPr>
        <w:pStyle w:val="ListParagraph"/>
        <w:numPr>
          <w:ilvl w:val="0"/>
          <w:numId w:val="1"/>
        </w:numPr>
        <w:spacing w:after="0"/>
        <w:rPr>
          <w:rFonts w:ascii="Amasis MT Pro" w:hAnsi="Amasis MT Pro" w:cs="Times New Roman"/>
        </w:rPr>
      </w:pPr>
      <w:r w:rsidRPr="006F66DB">
        <w:rPr>
          <w:rFonts w:ascii="Amasis MT Pro" w:hAnsi="Amasis MT Pro"/>
          <w:b/>
          <w:bCs/>
        </w:rPr>
        <w:t xml:space="preserve">Approval of Resolution 2024-2 </w:t>
      </w:r>
      <w:r w:rsidRPr="006F66DB">
        <w:rPr>
          <w:rFonts w:ascii="Amasis MT Pro" w:hAnsi="Amasis MT Pro" w:cs="Times New Roman"/>
        </w:rPr>
        <w:t>Mt. Pleasant CDRA 2024-2</w:t>
      </w:r>
    </w:p>
    <w:p w14:paraId="24F4D40B" w14:textId="1406B3F4" w:rsidR="0088050F" w:rsidRPr="006F66DB" w:rsidRDefault="0088050F" w:rsidP="0088050F">
      <w:pPr>
        <w:spacing w:after="0" w:line="240" w:lineRule="auto"/>
        <w:ind w:left="720"/>
        <w:rPr>
          <w:rFonts w:ascii="Amasis MT Pro" w:eastAsia="Times New Roman" w:hAnsi="Amasis MT Pro" w:cs="Adobe Devanagari"/>
        </w:rPr>
      </w:pPr>
      <w:r w:rsidRPr="006F66DB">
        <w:rPr>
          <w:rFonts w:ascii="Amasis MT Pro" w:eastAsia="Times New Roman" w:hAnsi="Amasis MT Pro" w:cs="Adobe Devanagari"/>
        </w:rPr>
        <w:t>A RESOLUTION ADOPTING THE 2024-2025 OPERATING BUDGET FOR THE COMMUNITY DEVELOPMENT AND RENEWAL AGENCY (CDRA)</w:t>
      </w:r>
    </w:p>
    <w:p w14:paraId="1785751A" w14:textId="77777777" w:rsidR="006F66DB" w:rsidRPr="006F66DB" w:rsidRDefault="006F66DB" w:rsidP="0088050F">
      <w:pPr>
        <w:spacing w:after="0" w:line="240" w:lineRule="auto"/>
        <w:ind w:left="720"/>
        <w:rPr>
          <w:rFonts w:ascii="Amasis MT Pro" w:eastAsia="Times New Roman" w:hAnsi="Amasis MT Pro" w:cs="Adobe Devanagari"/>
        </w:rPr>
      </w:pPr>
    </w:p>
    <w:p w14:paraId="73C9C668" w14:textId="7A3727BF" w:rsidR="001D1DD3" w:rsidRPr="006F66DB" w:rsidRDefault="001D1DD3" w:rsidP="0088050F">
      <w:pPr>
        <w:spacing w:after="0" w:line="240" w:lineRule="auto"/>
        <w:ind w:left="720"/>
        <w:rPr>
          <w:rFonts w:ascii="Amasis MT Pro" w:eastAsia="Times New Roman" w:hAnsi="Amasis MT Pro" w:cs="Adobe Devanagari"/>
        </w:rPr>
      </w:pPr>
      <w:r w:rsidRPr="006F66DB">
        <w:rPr>
          <w:rFonts w:ascii="Amasis MT Pro" w:eastAsia="Times New Roman" w:hAnsi="Amasis MT Pro" w:cs="Adobe Devanagari"/>
        </w:rPr>
        <w:t xml:space="preserve"> </w:t>
      </w:r>
      <w:r w:rsidR="006F66DB" w:rsidRPr="006F66DB">
        <w:rPr>
          <w:rFonts w:ascii="Amasis MT Pro" w:eastAsia="Times New Roman" w:hAnsi="Amasis MT Pro" w:cs="Adobe Devanagari"/>
          <w:b/>
        </w:rPr>
        <w:t>Motion</w:t>
      </w:r>
      <w:r w:rsidR="006F66DB">
        <w:rPr>
          <w:rFonts w:ascii="Amasis MT Pro" w:eastAsia="Times New Roman" w:hAnsi="Amasis MT Pro" w:cs="Adobe Devanagari"/>
          <w:b/>
        </w:rPr>
        <w:t xml:space="preserve">: </w:t>
      </w:r>
      <w:r w:rsidRPr="006F66DB">
        <w:rPr>
          <w:rFonts w:ascii="Amasis MT Pro" w:eastAsia="Times New Roman" w:hAnsi="Amasis MT Pro" w:cs="Adobe Devanagari"/>
          <w:b/>
        </w:rPr>
        <w:t>Action:</w:t>
      </w:r>
      <w:r w:rsidRPr="006F66DB">
        <w:rPr>
          <w:rFonts w:ascii="Amasis MT Pro" w:eastAsia="Times New Roman" w:hAnsi="Amasis MT Pro" w:cs="Adobe Devanagari"/>
        </w:rPr>
        <w:t xml:space="preserve"> To Approve, </w:t>
      </w:r>
      <w:r w:rsidRPr="006F66DB">
        <w:rPr>
          <w:rFonts w:ascii="Amasis MT Pro" w:eastAsia="Times New Roman" w:hAnsi="Amasis MT Pro" w:cs="Adobe Devanagari"/>
          <w:b/>
        </w:rPr>
        <w:t>Moved by</w:t>
      </w:r>
      <w:r w:rsidRPr="006F66DB">
        <w:rPr>
          <w:rFonts w:ascii="Amasis MT Pro" w:eastAsia="Times New Roman" w:hAnsi="Amasis MT Pro" w:cs="Adobe Devanagari"/>
        </w:rPr>
        <w:t xml:space="preserve"> Rondy G. Black, </w:t>
      </w:r>
      <w:r w:rsidRPr="006F66DB">
        <w:rPr>
          <w:rFonts w:ascii="Amasis MT Pro" w:eastAsia="Times New Roman" w:hAnsi="Amasis MT Pro" w:cs="Adobe Devanagari"/>
          <w:b/>
        </w:rPr>
        <w:t>Seconded by</w:t>
      </w:r>
      <w:r w:rsidRPr="006F66DB">
        <w:rPr>
          <w:rFonts w:ascii="Amasis MT Pro" w:eastAsia="Times New Roman" w:hAnsi="Amasis MT Pro" w:cs="Adobe Devanagari"/>
        </w:rPr>
        <w:t xml:space="preserve"> Cade A. </w:t>
      </w:r>
      <w:proofErr w:type="gramStart"/>
      <w:r w:rsidRPr="006F66DB">
        <w:rPr>
          <w:rFonts w:ascii="Amasis MT Pro" w:eastAsia="Times New Roman" w:hAnsi="Amasis MT Pro" w:cs="Adobe Devanagari"/>
        </w:rPr>
        <w:t>Beck .</w:t>
      </w:r>
      <w:proofErr w:type="gramEnd"/>
    </w:p>
    <w:p w14:paraId="1DBE64FD" w14:textId="454D903A" w:rsidR="001D1DD3" w:rsidRPr="006F66DB" w:rsidRDefault="001D1DD3" w:rsidP="0088050F">
      <w:pPr>
        <w:spacing w:after="0" w:line="240" w:lineRule="auto"/>
        <w:ind w:left="720"/>
        <w:rPr>
          <w:rFonts w:ascii="Amasis MT Pro" w:eastAsia="Times New Roman" w:hAnsi="Amasis MT Pro" w:cs="Adobe Devanagari"/>
        </w:rPr>
      </w:pPr>
      <w:r w:rsidRPr="006F66DB">
        <w:rPr>
          <w:rFonts w:ascii="Amasis MT Pro" w:eastAsia="Times New Roman" w:hAnsi="Amasis MT Pro" w:cs="Adobe Devanagari"/>
        </w:rPr>
        <w:t xml:space="preserve"> </w:t>
      </w:r>
      <w:r w:rsidRPr="006F66DB">
        <w:rPr>
          <w:rFonts w:ascii="Amasis MT Pro" w:eastAsia="Times New Roman" w:hAnsi="Amasis MT Pro" w:cs="Adobe Devanagari"/>
          <w:b/>
        </w:rPr>
        <w:t>Vote:</w:t>
      </w:r>
      <w:r w:rsidRPr="006F66DB">
        <w:rPr>
          <w:rFonts w:ascii="Amasis MT Pro" w:eastAsia="Times New Roman" w:hAnsi="Amasis MT Pro" w:cs="Adobe Devanagari"/>
        </w:rPr>
        <w:t xml:space="preserve"> Motion carried by unanimous roll call vote (</w:t>
      </w:r>
      <w:r w:rsidRPr="006F66DB">
        <w:rPr>
          <w:rFonts w:ascii="Amasis MT Pro" w:eastAsia="Times New Roman" w:hAnsi="Amasis MT Pro" w:cs="Adobe Devanagari"/>
          <w:b/>
        </w:rPr>
        <w:t>summary:</w:t>
      </w:r>
      <w:r w:rsidRPr="006F66DB">
        <w:rPr>
          <w:rFonts w:ascii="Amasis MT Pro" w:eastAsia="Times New Roman" w:hAnsi="Amasis MT Pro" w:cs="Adobe Devanagari"/>
        </w:rPr>
        <w:t xml:space="preserve"> Yes = 4).</w:t>
      </w:r>
    </w:p>
    <w:p w14:paraId="0AE5BD8C" w14:textId="4FE8AAE4" w:rsidR="001D1DD3" w:rsidRPr="006F66DB" w:rsidRDefault="006F66DB" w:rsidP="0088050F">
      <w:pPr>
        <w:spacing w:after="0" w:line="240" w:lineRule="auto"/>
        <w:ind w:left="720"/>
        <w:rPr>
          <w:rFonts w:ascii="Amasis MT Pro" w:eastAsia="Times New Roman" w:hAnsi="Amasis MT Pro" w:cs="Adobe Devanagari"/>
        </w:rPr>
      </w:pPr>
      <w:r w:rsidRPr="006F66DB">
        <w:rPr>
          <w:rFonts w:ascii="Amasis MT Pro" w:eastAsia="Times New Roman" w:hAnsi="Amasis MT Pro" w:cs="Adobe Devanagari"/>
          <w:b/>
        </w:rPr>
        <w:t xml:space="preserve"> </w:t>
      </w:r>
      <w:r w:rsidR="001D1DD3" w:rsidRPr="006F66DB">
        <w:rPr>
          <w:rFonts w:ascii="Amasis MT Pro" w:eastAsia="Times New Roman" w:hAnsi="Amasis MT Pro" w:cs="Adobe Devanagari"/>
          <w:b/>
        </w:rPr>
        <w:t xml:space="preserve">Yes: </w:t>
      </w:r>
      <w:r w:rsidR="001D1DD3" w:rsidRPr="006F66DB">
        <w:rPr>
          <w:rFonts w:ascii="Amasis MT Pro" w:eastAsia="Times New Roman" w:hAnsi="Amasis MT Pro" w:cs="Adobe Devanagari"/>
        </w:rPr>
        <w:t xml:space="preserve">D. Lynn Beesley, Paul C. Madsen, Rondy G. Black, Cade A. </w:t>
      </w:r>
      <w:r w:rsidRPr="006F66DB">
        <w:rPr>
          <w:rFonts w:ascii="Amasis MT Pro" w:eastAsia="Times New Roman" w:hAnsi="Amasis MT Pro" w:cs="Adobe Devanagari"/>
        </w:rPr>
        <w:t>Beck.</w:t>
      </w:r>
    </w:p>
    <w:p w14:paraId="323298B7" w14:textId="42502755" w:rsidR="001D1DD3" w:rsidRPr="006F66DB" w:rsidRDefault="006F66DB" w:rsidP="0088050F">
      <w:pPr>
        <w:spacing w:after="0" w:line="240" w:lineRule="auto"/>
        <w:ind w:left="720"/>
        <w:rPr>
          <w:rFonts w:ascii="Amasis MT Pro" w:eastAsia="Times New Roman" w:hAnsi="Amasis MT Pro" w:cs="Adobe Devanagari"/>
        </w:rPr>
      </w:pPr>
      <w:r w:rsidRPr="006F66DB">
        <w:rPr>
          <w:rFonts w:ascii="Amasis MT Pro" w:eastAsia="Times New Roman" w:hAnsi="Amasis MT Pro" w:cs="Adobe Devanagari"/>
          <w:b/>
        </w:rPr>
        <w:t xml:space="preserve"> </w:t>
      </w:r>
      <w:r w:rsidR="001D1DD3" w:rsidRPr="006F66DB">
        <w:rPr>
          <w:rFonts w:ascii="Amasis MT Pro" w:eastAsia="Times New Roman" w:hAnsi="Amasis MT Pro" w:cs="Adobe Devanagari"/>
          <w:b/>
        </w:rPr>
        <w:t xml:space="preserve">Excused: </w:t>
      </w:r>
      <w:r w:rsidR="001D1DD3" w:rsidRPr="006F66DB">
        <w:rPr>
          <w:rFonts w:ascii="Amasis MT Pro" w:eastAsia="Times New Roman" w:hAnsi="Amasis MT Pro" w:cs="Adobe Devanagari"/>
        </w:rPr>
        <w:t>Russell G. Keisel.</w:t>
      </w:r>
    </w:p>
    <w:p w14:paraId="0672D02D" w14:textId="2561C0EA" w:rsidR="001D1DD3" w:rsidRPr="006F66DB" w:rsidRDefault="001D1DD3" w:rsidP="0088050F">
      <w:pPr>
        <w:spacing w:after="0" w:line="240" w:lineRule="auto"/>
        <w:ind w:left="720"/>
        <w:rPr>
          <w:rFonts w:ascii="Amasis MT Pro" w:eastAsia="Times New Roman" w:hAnsi="Amasis MT Pro" w:cs="Adobe Devanagari"/>
        </w:rPr>
      </w:pPr>
      <w:r w:rsidRPr="006F66DB">
        <w:rPr>
          <w:rFonts w:ascii="Amasis MT Pro" w:eastAsia="Times New Roman" w:hAnsi="Amasis MT Pro" w:cs="Adobe Devanagari"/>
        </w:rPr>
        <w:t xml:space="preserve">  </w:t>
      </w:r>
    </w:p>
    <w:p w14:paraId="1450F39B" w14:textId="050E81E3" w:rsidR="0088050F" w:rsidRPr="006F66DB" w:rsidRDefault="0088050F" w:rsidP="0088050F">
      <w:pPr>
        <w:spacing w:after="0" w:line="240" w:lineRule="auto"/>
        <w:rPr>
          <w:rFonts w:ascii="Amasis MT Pro" w:eastAsia="Times New Roman" w:hAnsi="Amasis MT Pro" w:cs="Adobe Devanagari"/>
        </w:rPr>
      </w:pPr>
    </w:p>
    <w:p w14:paraId="423EF459" w14:textId="60CCB32B" w:rsidR="002E19E7" w:rsidRPr="006F66DB" w:rsidRDefault="002E19E7" w:rsidP="0088050F">
      <w:pPr>
        <w:pStyle w:val="ListParagraph"/>
        <w:numPr>
          <w:ilvl w:val="0"/>
          <w:numId w:val="1"/>
        </w:numPr>
        <w:spacing w:after="0"/>
        <w:rPr>
          <w:rFonts w:ascii="Amasis MT Pro" w:hAnsi="Amasis MT Pro" w:cs="Times New Roman"/>
        </w:rPr>
      </w:pPr>
      <w:r w:rsidRPr="006F66DB">
        <w:rPr>
          <w:rFonts w:ascii="Amasis MT Pro" w:hAnsi="Amasis MT Pro" w:cs="Times New Roman"/>
          <w:b/>
          <w:bCs/>
        </w:rPr>
        <w:t xml:space="preserve">Approval of Resolution </w:t>
      </w:r>
      <w:r w:rsidR="0088050F" w:rsidRPr="006F66DB">
        <w:rPr>
          <w:rFonts w:ascii="Amasis MT Pro" w:hAnsi="Amasis MT Pro" w:cs="Times New Roman"/>
          <w:b/>
          <w:bCs/>
        </w:rPr>
        <w:t xml:space="preserve">2024-3 </w:t>
      </w:r>
      <w:r w:rsidRPr="006F66DB">
        <w:rPr>
          <w:rFonts w:ascii="Amasis MT Pro" w:hAnsi="Amasis MT Pro" w:cs="Times New Roman"/>
        </w:rPr>
        <w:t>Mt. Pleasant CDRA 2024-3</w:t>
      </w:r>
    </w:p>
    <w:p w14:paraId="1E15CCB7" w14:textId="576156A2" w:rsidR="001D1DD3" w:rsidRPr="006F66DB" w:rsidRDefault="0088050F" w:rsidP="002E19E7">
      <w:pPr>
        <w:pStyle w:val="ListParagraph"/>
        <w:spacing w:after="0"/>
        <w:rPr>
          <w:rFonts w:ascii="Amasis MT Pro" w:eastAsia="Times New Roman" w:hAnsi="Amasis MT Pro" w:cs="Adobe Devanagari"/>
        </w:rPr>
      </w:pPr>
      <w:r w:rsidRPr="006F66DB">
        <w:rPr>
          <w:rFonts w:ascii="Amasis MT Pro" w:eastAsia="Times New Roman" w:hAnsi="Amasis MT Pro" w:cs="Adobe Devanagari"/>
        </w:rPr>
        <w:t xml:space="preserve">A RESOLUTION AMENDING THE </w:t>
      </w:r>
      <w:r w:rsidRPr="006F66DB">
        <w:rPr>
          <w:rFonts w:ascii="Amasis MT Pro" w:eastAsia="Times New Roman" w:hAnsi="Amasis MT Pro" w:cs="Adobe Devanagari"/>
          <w:strike/>
          <w:color w:val="FF0000"/>
        </w:rPr>
        <w:t>2022-2023</w:t>
      </w:r>
      <w:r w:rsidRPr="006F66DB">
        <w:rPr>
          <w:rFonts w:ascii="Amasis MT Pro" w:eastAsia="Times New Roman" w:hAnsi="Amasis MT Pro" w:cs="Adobe Devanagari"/>
          <w:color w:val="FF0000"/>
        </w:rPr>
        <w:t xml:space="preserve"> </w:t>
      </w:r>
      <w:r w:rsidR="001D1DD3" w:rsidRPr="006F66DB">
        <w:rPr>
          <w:rFonts w:ascii="Amasis MT Pro" w:eastAsia="Times New Roman" w:hAnsi="Amasis MT Pro" w:cs="Adobe Devanagari"/>
        </w:rPr>
        <w:t xml:space="preserve">2023-2024 </w:t>
      </w:r>
      <w:r w:rsidRPr="006F66DB">
        <w:rPr>
          <w:rFonts w:ascii="Amasis MT Pro" w:eastAsia="Times New Roman" w:hAnsi="Amasis MT Pro" w:cs="Adobe Devanagari"/>
        </w:rPr>
        <w:t>OPERATING BUDGET OF THE COMMUNITY DEVELOPMENT AND RENEWAL AGENCY</w:t>
      </w:r>
    </w:p>
    <w:p w14:paraId="1F8A58BB" w14:textId="77777777" w:rsidR="001D1DD3" w:rsidRPr="006F66DB" w:rsidRDefault="001D1DD3" w:rsidP="002E19E7">
      <w:pPr>
        <w:pStyle w:val="ListParagraph"/>
        <w:spacing w:after="0"/>
        <w:rPr>
          <w:rFonts w:ascii="Amasis MT Pro" w:eastAsia="Times New Roman" w:hAnsi="Amasis MT Pro" w:cs="Adobe Devanagari"/>
        </w:rPr>
      </w:pPr>
    </w:p>
    <w:p w14:paraId="3E17B8C0" w14:textId="3690F2F4" w:rsidR="001D1DD3" w:rsidRPr="006F66DB" w:rsidRDefault="001D1DD3" w:rsidP="006F66DB">
      <w:pPr>
        <w:spacing w:after="0"/>
        <w:ind w:left="720"/>
        <w:rPr>
          <w:rFonts w:ascii="Amasis MT Pro" w:eastAsia="Times New Roman" w:hAnsi="Amasis MT Pro" w:cs="Adobe Devanagari"/>
        </w:rPr>
      </w:pPr>
      <w:r w:rsidRPr="006F66DB">
        <w:rPr>
          <w:rFonts w:ascii="Amasis MT Pro" w:eastAsia="Times New Roman" w:hAnsi="Amasis MT Pro" w:cs="Adobe Devanagari"/>
          <w:b/>
        </w:rPr>
        <w:t>Motion</w:t>
      </w:r>
      <w:proofErr w:type="gramStart"/>
      <w:r w:rsidRPr="006F66DB">
        <w:rPr>
          <w:rFonts w:ascii="Amasis MT Pro" w:eastAsia="Times New Roman" w:hAnsi="Amasis MT Pro" w:cs="Adobe Devanagari"/>
          <w:b/>
        </w:rPr>
        <w:t>:</w:t>
      </w:r>
      <w:r w:rsidRPr="006F66DB">
        <w:rPr>
          <w:rFonts w:ascii="Amasis MT Pro" w:eastAsia="Times New Roman" w:hAnsi="Amasis MT Pro" w:cs="Adobe Devanagari"/>
        </w:rPr>
        <w:t xml:space="preserve"> ,</w:t>
      </w:r>
      <w:proofErr w:type="gramEnd"/>
      <w:r w:rsidRPr="006F66DB">
        <w:rPr>
          <w:rFonts w:ascii="Amasis MT Pro" w:eastAsia="Times New Roman" w:hAnsi="Amasis MT Pro" w:cs="Adobe Devanagari"/>
        </w:rPr>
        <w:t xml:space="preserve"> </w:t>
      </w:r>
      <w:r w:rsidRPr="006F66DB">
        <w:rPr>
          <w:rFonts w:ascii="Amasis MT Pro" w:eastAsia="Times New Roman" w:hAnsi="Amasis MT Pro" w:cs="Adobe Devanagari"/>
          <w:b/>
        </w:rPr>
        <w:t>Action:</w:t>
      </w:r>
      <w:r w:rsidRPr="006F66DB">
        <w:rPr>
          <w:rFonts w:ascii="Amasis MT Pro" w:eastAsia="Times New Roman" w:hAnsi="Amasis MT Pro" w:cs="Adobe Devanagari"/>
        </w:rPr>
        <w:t xml:space="preserve"> To Approve</w:t>
      </w:r>
      <w:r w:rsidR="006F66DB" w:rsidRPr="006F66DB">
        <w:rPr>
          <w:rFonts w:ascii="Amasis MT Pro" w:eastAsia="Times New Roman" w:hAnsi="Amasis MT Pro" w:cs="Adobe Devanagari"/>
        </w:rPr>
        <w:t xml:space="preserve"> with fixing the dates</w:t>
      </w:r>
      <w:r w:rsidRPr="006F66DB">
        <w:rPr>
          <w:rFonts w:ascii="Amasis MT Pro" w:eastAsia="Times New Roman" w:hAnsi="Amasis MT Pro" w:cs="Adobe Devanagari"/>
        </w:rPr>
        <w:t xml:space="preserve">, </w:t>
      </w:r>
      <w:r w:rsidRPr="006F66DB">
        <w:rPr>
          <w:rFonts w:ascii="Amasis MT Pro" w:eastAsia="Times New Roman" w:hAnsi="Amasis MT Pro" w:cs="Adobe Devanagari"/>
          <w:b/>
        </w:rPr>
        <w:t>Moved by</w:t>
      </w:r>
      <w:r w:rsidRPr="006F66DB">
        <w:rPr>
          <w:rFonts w:ascii="Amasis MT Pro" w:eastAsia="Times New Roman" w:hAnsi="Amasis MT Pro" w:cs="Adobe Devanagari"/>
        </w:rPr>
        <w:t xml:space="preserve"> Paul C. Madsen, </w:t>
      </w:r>
      <w:r w:rsidR="006F66DB" w:rsidRPr="006F66DB">
        <w:rPr>
          <w:rFonts w:ascii="Amasis MT Pro" w:eastAsia="Times New Roman" w:hAnsi="Amasis MT Pro" w:cs="Adobe Devanagari"/>
        </w:rPr>
        <w:t xml:space="preserve"> </w:t>
      </w:r>
      <w:r w:rsidRPr="006F66DB">
        <w:rPr>
          <w:rFonts w:ascii="Amasis MT Pro" w:eastAsia="Times New Roman" w:hAnsi="Amasis MT Pro" w:cs="Adobe Devanagari"/>
          <w:b/>
        </w:rPr>
        <w:t>Seconded by</w:t>
      </w:r>
      <w:r w:rsidRPr="006F66DB">
        <w:rPr>
          <w:rFonts w:ascii="Amasis MT Pro" w:eastAsia="Times New Roman" w:hAnsi="Amasis MT Pro" w:cs="Adobe Devanagari"/>
        </w:rPr>
        <w:t xml:space="preserve"> D. Lynn Beesley.</w:t>
      </w:r>
    </w:p>
    <w:p w14:paraId="43D326B8" w14:textId="71C5421F" w:rsidR="001D1DD3" w:rsidRPr="006F66DB" w:rsidRDefault="001D1DD3" w:rsidP="002E19E7">
      <w:pPr>
        <w:pStyle w:val="ListParagraph"/>
        <w:spacing w:after="0"/>
        <w:rPr>
          <w:rFonts w:ascii="Amasis MT Pro" w:eastAsia="Times New Roman" w:hAnsi="Amasis MT Pro" w:cs="Adobe Devanagari"/>
        </w:rPr>
      </w:pPr>
      <w:r w:rsidRPr="006F66DB">
        <w:rPr>
          <w:rFonts w:ascii="Amasis MT Pro" w:eastAsia="Times New Roman" w:hAnsi="Amasis MT Pro" w:cs="Adobe Devanagari"/>
          <w:b/>
        </w:rPr>
        <w:t>Vote:</w:t>
      </w:r>
      <w:r w:rsidRPr="006F66DB">
        <w:rPr>
          <w:rFonts w:ascii="Amasis MT Pro" w:eastAsia="Times New Roman" w:hAnsi="Amasis MT Pro" w:cs="Adobe Devanagari"/>
        </w:rPr>
        <w:t xml:space="preserve"> Motion carried by unanimous roll call vote (</w:t>
      </w:r>
      <w:r w:rsidRPr="006F66DB">
        <w:rPr>
          <w:rFonts w:ascii="Amasis MT Pro" w:eastAsia="Times New Roman" w:hAnsi="Amasis MT Pro" w:cs="Adobe Devanagari"/>
          <w:b/>
        </w:rPr>
        <w:t>summary:</w:t>
      </w:r>
      <w:r w:rsidRPr="006F66DB">
        <w:rPr>
          <w:rFonts w:ascii="Amasis MT Pro" w:eastAsia="Times New Roman" w:hAnsi="Amasis MT Pro" w:cs="Adobe Devanagari"/>
        </w:rPr>
        <w:t xml:space="preserve"> Yes = 4).</w:t>
      </w:r>
    </w:p>
    <w:p w14:paraId="7855EA7E" w14:textId="76DD14DE" w:rsidR="001D1DD3" w:rsidRPr="006F66DB" w:rsidRDefault="001D1DD3" w:rsidP="002E19E7">
      <w:pPr>
        <w:pStyle w:val="ListParagraph"/>
        <w:spacing w:after="0"/>
        <w:rPr>
          <w:rFonts w:ascii="Amasis MT Pro" w:eastAsia="Times New Roman" w:hAnsi="Amasis MT Pro" w:cs="Adobe Devanagari"/>
        </w:rPr>
      </w:pPr>
      <w:r w:rsidRPr="006F66DB">
        <w:rPr>
          <w:rFonts w:ascii="Amasis MT Pro" w:eastAsia="Times New Roman" w:hAnsi="Amasis MT Pro" w:cs="Adobe Devanagari"/>
          <w:b/>
        </w:rPr>
        <w:t xml:space="preserve">Yes: </w:t>
      </w:r>
      <w:r w:rsidRPr="006F66DB">
        <w:rPr>
          <w:rFonts w:ascii="Amasis MT Pro" w:eastAsia="Times New Roman" w:hAnsi="Amasis MT Pro" w:cs="Adobe Devanagari"/>
        </w:rPr>
        <w:t xml:space="preserve">D. Lynn Beesley, Paul C. Madsen, Rondy G. Black, Cade A. </w:t>
      </w:r>
      <w:r w:rsidR="006F66DB" w:rsidRPr="006F66DB">
        <w:rPr>
          <w:rFonts w:ascii="Amasis MT Pro" w:eastAsia="Times New Roman" w:hAnsi="Amasis MT Pro" w:cs="Adobe Devanagari"/>
        </w:rPr>
        <w:t>Beck.</w:t>
      </w:r>
    </w:p>
    <w:p w14:paraId="54F15CD0" w14:textId="77777777" w:rsidR="001D1DD3" w:rsidRDefault="001D1DD3" w:rsidP="002E19E7">
      <w:pPr>
        <w:pStyle w:val="ListParagraph"/>
        <w:spacing w:after="0"/>
        <w:rPr>
          <w:rFonts w:ascii="Amasis MT Pro" w:eastAsia="Times New Roman" w:hAnsi="Amasis MT Pro" w:cs="Adobe Devanagari"/>
        </w:rPr>
      </w:pPr>
      <w:r w:rsidRPr="006F66DB">
        <w:rPr>
          <w:rFonts w:ascii="Amasis MT Pro" w:eastAsia="Times New Roman" w:hAnsi="Amasis MT Pro" w:cs="Adobe Devanagari"/>
          <w:b/>
        </w:rPr>
        <w:t xml:space="preserve">Excused: </w:t>
      </w:r>
      <w:r w:rsidRPr="006F66DB">
        <w:rPr>
          <w:rFonts w:ascii="Amasis MT Pro" w:eastAsia="Times New Roman" w:hAnsi="Amasis MT Pro" w:cs="Adobe Devanagari"/>
        </w:rPr>
        <w:t>Russell G. Keisel.</w:t>
      </w:r>
    </w:p>
    <w:p w14:paraId="25EB6CD0" w14:textId="77777777" w:rsidR="006F66DB" w:rsidRDefault="006F66DB" w:rsidP="002E19E7">
      <w:pPr>
        <w:pStyle w:val="ListParagraph"/>
        <w:spacing w:after="0"/>
        <w:rPr>
          <w:rFonts w:ascii="Amasis MT Pro" w:eastAsia="Times New Roman" w:hAnsi="Amasis MT Pro" w:cs="Adobe Devanagari"/>
        </w:rPr>
      </w:pPr>
    </w:p>
    <w:p w14:paraId="26C8B381" w14:textId="77777777" w:rsidR="006F66DB" w:rsidRDefault="006F66DB" w:rsidP="002E19E7">
      <w:pPr>
        <w:pStyle w:val="ListParagraph"/>
        <w:spacing w:after="0"/>
        <w:rPr>
          <w:rFonts w:ascii="Amasis MT Pro" w:eastAsia="Times New Roman" w:hAnsi="Amasis MT Pro" w:cs="Adobe Devanagari"/>
        </w:rPr>
      </w:pPr>
    </w:p>
    <w:p w14:paraId="65B096DE" w14:textId="77777777" w:rsidR="006F66DB" w:rsidRPr="006F66DB" w:rsidRDefault="006F66DB" w:rsidP="002E19E7">
      <w:pPr>
        <w:pStyle w:val="ListParagraph"/>
        <w:spacing w:after="0"/>
        <w:rPr>
          <w:rFonts w:ascii="Amasis MT Pro" w:eastAsia="Times New Roman" w:hAnsi="Amasis MT Pro" w:cs="Adobe Devanagari"/>
        </w:rPr>
      </w:pPr>
    </w:p>
    <w:p w14:paraId="133F9775" w14:textId="2D028692" w:rsidR="001D1DD3" w:rsidRPr="006F66DB" w:rsidRDefault="001D1DD3" w:rsidP="002E19E7">
      <w:pPr>
        <w:pStyle w:val="ListParagraph"/>
        <w:spacing w:after="0"/>
        <w:rPr>
          <w:rFonts w:ascii="Amasis MT Pro" w:hAnsi="Amasis MT Pro" w:cs="Times New Roman"/>
        </w:rPr>
      </w:pPr>
      <w:r w:rsidRPr="006F66DB">
        <w:rPr>
          <w:rFonts w:ascii="Amasis MT Pro" w:eastAsia="Times New Roman" w:hAnsi="Amasis MT Pro" w:cs="Adobe Devanagari"/>
        </w:rPr>
        <w:t xml:space="preserve">  </w:t>
      </w:r>
    </w:p>
    <w:p w14:paraId="4420F5C3" w14:textId="77777777" w:rsidR="0088050F" w:rsidRPr="006F66DB" w:rsidRDefault="0088050F" w:rsidP="0088050F">
      <w:pPr>
        <w:pStyle w:val="ListParagraph"/>
        <w:spacing w:after="0"/>
        <w:rPr>
          <w:rFonts w:ascii="Amasis MT Pro" w:hAnsi="Amasis MT Pro" w:cs="Times New Roman"/>
          <w:sz w:val="24"/>
          <w:szCs w:val="24"/>
        </w:rPr>
      </w:pPr>
    </w:p>
    <w:p w14:paraId="39E1910D" w14:textId="2F08D389" w:rsidR="0088050F" w:rsidRPr="006F66DB" w:rsidRDefault="0088050F" w:rsidP="0088050F">
      <w:pPr>
        <w:pStyle w:val="ListParagraph"/>
        <w:numPr>
          <w:ilvl w:val="0"/>
          <w:numId w:val="1"/>
        </w:numPr>
        <w:spacing w:after="0"/>
        <w:rPr>
          <w:rFonts w:ascii="Amasis MT Pro" w:hAnsi="Amasis MT Pro" w:cs="Times New Roman"/>
          <w:sz w:val="24"/>
          <w:szCs w:val="24"/>
        </w:rPr>
      </w:pPr>
      <w:r w:rsidRPr="006F66DB">
        <w:rPr>
          <w:rFonts w:ascii="Amasis MT Pro" w:hAnsi="Amasis MT Pro" w:cs="Times New Roman"/>
          <w:b/>
          <w:bCs/>
          <w:sz w:val="24"/>
          <w:szCs w:val="24"/>
        </w:rPr>
        <w:lastRenderedPageBreak/>
        <w:t>Adjourn</w:t>
      </w:r>
    </w:p>
    <w:p w14:paraId="3328C759" w14:textId="426EFFC8" w:rsidR="001D1DD3" w:rsidRPr="006F66DB" w:rsidRDefault="001D1DD3" w:rsidP="006F66DB">
      <w:pPr>
        <w:spacing w:after="0"/>
        <w:ind w:left="615"/>
        <w:rPr>
          <w:rFonts w:ascii="Amasis MT Pro" w:hAnsi="Amasis MT Pro" w:cs="Times New Roman"/>
          <w:sz w:val="24"/>
          <w:szCs w:val="24"/>
        </w:rPr>
      </w:pPr>
      <w:r w:rsidRPr="006F66DB">
        <w:rPr>
          <w:rFonts w:ascii="Amasis MT Pro" w:hAnsi="Amasis MT Pro" w:cs="Times New Roman"/>
          <w:b/>
          <w:sz w:val="24"/>
          <w:szCs w:val="24"/>
        </w:rPr>
        <w:t>Motion:</w:t>
      </w:r>
      <w:r w:rsidRPr="006F66DB">
        <w:rPr>
          <w:rFonts w:ascii="Amasis MT Pro" w:hAnsi="Amasis MT Pro" w:cs="Times New Roman"/>
          <w:sz w:val="24"/>
          <w:szCs w:val="24"/>
        </w:rPr>
        <w:t xml:space="preserve"> 6:29 pm, </w:t>
      </w:r>
      <w:r w:rsidRPr="006F66DB">
        <w:rPr>
          <w:rFonts w:ascii="Amasis MT Pro" w:hAnsi="Amasis MT Pro" w:cs="Times New Roman"/>
          <w:b/>
          <w:sz w:val="24"/>
          <w:szCs w:val="24"/>
        </w:rPr>
        <w:t>Action:</w:t>
      </w:r>
      <w:r w:rsidRPr="006F66DB">
        <w:rPr>
          <w:rFonts w:ascii="Amasis MT Pro" w:hAnsi="Amasis MT Pro" w:cs="Times New Roman"/>
          <w:sz w:val="24"/>
          <w:szCs w:val="24"/>
        </w:rPr>
        <w:t xml:space="preserve"> Adjourn, </w:t>
      </w:r>
      <w:r w:rsidR="006F66DB" w:rsidRPr="006F66DB">
        <w:rPr>
          <w:rFonts w:ascii="Amasis MT Pro" w:hAnsi="Amasis MT Pro" w:cs="Times New Roman"/>
          <w:b/>
          <w:sz w:val="24"/>
          <w:szCs w:val="24"/>
        </w:rPr>
        <w:t>moved</w:t>
      </w:r>
      <w:r w:rsidRPr="006F66DB">
        <w:rPr>
          <w:rFonts w:ascii="Amasis MT Pro" w:hAnsi="Amasis MT Pro" w:cs="Times New Roman"/>
          <w:b/>
          <w:sz w:val="24"/>
          <w:szCs w:val="24"/>
        </w:rPr>
        <w:t xml:space="preserve"> by</w:t>
      </w:r>
      <w:r w:rsidRPr="006F66DB">
        <w:rPr>
          <w:rFonts w:ascii="Amasis MT Pro" w:hAnsi="Amasis MT Pro" w:cs="Times New Roman"/>
          <w:sz w:val="24"/>
          <w:szCs w:val="24"/>
        </w:rPr>
        <w:t xml:space="preserve"> Paul C. Madsen, </w:t>
      </w:r>
      <w:r w:rsidRPr="006F66DB">
        <w:rPr>
          <w:rFonts w:ascii="Amasis MT Pro" w:hAnsi="Amasis MT Pro" w:cs="Times New Roman"/>
          <w:b/>
          <w:sz w:val="24"/>
          <w:szCs w:val="24"/>
        </w:rPr>
        <w:t>Seconded by</w:t>
      </w:r>
      <w:r w:rsidRPr="006F66DB">
        <w:rPr>
          <w:rFonts w:ascii="Amasis MT Pro" w:hAnsi="Amasis MT Pro" w:cs="Times New Roman"/>
          <w:sz w:val="24"/>
          <w:szCs w:val="24"/>
        </w:rPr>
        <w:t xml:space="preserve"> </w:t>
      </w:r>
      <w:r w:rsidR="006F66DB" w:rsidRPr="006F66DB">
        <w:rPr>
          <w:rFonts w:ascii="Amasis MT Pro" w:hAnsi="Amasis MT Pro" w:cs="Times New Roman"/>
          <w:sz w:val="24"/>
          <w:szCs w:val="24"/>
        </w:rPr>
        <w:t xml:space="preserve">Cade </w:t>
      </w:r>
      <w:r w:rsidR="006F66DB">
        <w:rPr>
          <w:rFonts w:ascii="Amasis MT Pro" w:hAnsi="Amasis MT Pro" w:cs="Times New Roman"/>
          <w:sz w:val="24"/>
          <w:szCs w:val="24"/>
        </w:rPr>
        <w:t>A.</w:t>
      </w:r>
      <w:r w:rsidRPr="006F66DB">
        <w:rPr>
          <w:rFonts w:ascii="Amasis MT Pro" w:hAnsi="Amasis MT Pro" w:cs="Times New Roman"/>
          <w:sz w:val="24"/>
          <w:szCs w:val="24"/>
        </w:rPr>
        <w:t xml:space="preserve"> </w:t>
      </w:r>
      <w:r w:rsidR="006F66DB" w:rsidRPr="006F66DB">
        <w:rPr>
          <w:rFonts w:ascii="Amasis MT Pro" w:hAnsi="Amasis MT Pro" w:cs="Times New Roman"/>
          <w:sz w:val="24"/>
          <w:szCs w:val="24"/>
        </w:rPr>
        <w:t>Beck.</w:t>
      </w:r>
    </w:p>
    <w:p w14:paraId="0C646A24" w14:textId="3746D366" w:rsidR="001D1DD3" w:rsidRPr="006F66DB" w:rsidRDefault="001D1DD3" w:rsidP="001D1DD3">
      <w:pPr>
        <w:spacing w:after="0"/>
        <w:ind w:left="360"/>
        <w:rPr>
          <w:rFonts w:ascii="Amasis MT Pro" w:hAnsi="Amasis MT Pro" w:cs="Times New Roman"/>
          <w:sz w:val="24"/>
          <w:szCs w:val="24"/>
        </w:rPr>
      </w:pPr>
      <w:r w:rsidRPr="006F66DB">
        <w:rPr>
          <w:rFonts w:ascii="Amasis MT Pro" w:hAnsi="Amasis MT Pro" w:cs="Times New Roman"/>
          <w:sz w:val="24"/>
          <w:szCs w:val="24"/>
        </w:rPr>
        <w:t xml:space="preserve"> </w:t>
      </w:r>
    </w:p>
    <w:p w14:paraId="4992D804" w14:textId="77777777" w:rsidR="0088050F" w:rsidRPr="006F66DB" w:rsidRDefault="0088050F" w:rsidP="0088050F">
      <w:pPr>
        <w:pStyle w:val="ListParagraph"/>
        <w:spacing w:after="0"/>
        <w:rPr>
          <w:rFonts w:ascii="Amasis MT Pro" w:hAnsi="Amasis MT Pro" w:cs="Times New Roman"/>
          <w:sz w:val="24"/>
          <w:szCs w:val="24"/>
        </w:rPr>
      </w:pPr>
    </w:p>
    <w:p w14:paraId="5E4CD60C" w14:textId="36470628" w:rsidR="000550F0" w:rsidRPr="006F66DB" w:rsidRDefault="000550F0" w:rsidP="009F1DB9">
      <w:pPr>
        <w:spacing w:after="0"/>
        <w:rPr>
          <w:rFonts w:ascii="Amasis MT Pro" w:hAnsi="Amasis MT Pro" w:cs="Times New Roman"/>
          <w:sz w:val="18"/>
          <w:szCs w:val="18"/>
        </w:rPr>
      </w:pPr>
    </w:p>
    <w:p w14:paraId="1A0106CB" w14:textId="77777777" w:rsidR="002014FA" w:rsidRPr="006F66DB" w:rsidRDefault="002014FA" w:rsidP="000550F0">
      <w:pPr>
        <w:spacing w:after="0"/>
        <w:rPr>
          <w:rFonts w:ascii="Amasis MT Pro" w:hAnsi="Amasis MT Pro" w:cs="Times New Roman"/>
          <w:b/>
          <w:bCs/>
        </w:rPr>
      </w:pPr>
    </w:p>
    <w:p w14:paraId="5DD7A0B5" w14:textId="77777777" w:rsidR="002014FA" w:rsidRPr="006F66DB" w:rsidRDefault="000550F0" w:rsidP="000550F0">
      <w:pPr>
        <w:spacing w:after="0"/>
        <w:rPr>
          <w:rFonts w:ascii="Amasis MT Pro" w:hAnsi="Amasis MT Pro" w:cs="Times New Roman"/>
          <w:b/>
          <w:bCs/>
          <w:lang w:val="es-MX"/>
        </w:rPr>
      </w:pPr>
      <w:r w:rsidRPr="006F66DB">
        <w:rPr>
          <w:rFonts w:ascii="Amasis MT Pro" w:hAnsi="Amasis MT Pro" w:cs="Times New Roman"/>
          <w:b/>
          <w:bCs/>
          <w:lang w:val="es-MX"/>
        </w:rPr>
        <w:t>_________________________</w:t>
      </w:r>
    </w:p>
    <w:p w14:paraId="6C30B265" w14:textId="46A5554A" w:rsidR="00540CAD" w:rsidRPr="006F66DB" w:rsidRDefault="002014FA" w:rsidP="000550F0">
      <w:pPr>
        <w:spacing w:after="0"/>
        <w:rPr>
          <w:rFonts w:ascii="Amasis MT Pro" w:hAnsi="Amasis MT Pro" w:cs="Times New Roman"/>
          <w:b/>
          <w:bCs/>
          <w:sz w:val="20"/>
          <w:szCs w:val="20"/>
          <w:lang w:val="es-MX"/>
        </w:rPr>
      </w:pPr>
      <w:r w:rsidRPr="006F66DB">
        <w:rPr>
          <w:rFonts w:ascii="Amasis MT Pro" w:hAnsi="Amasis MT Pro" w:cs="Times New Roman"/>
          <w:b/>
          <w:bCs/>
          <w:sz w:val="20"/>
          <w:szCs w:val="20"/>
          <w:lang w:val="es-MX"/>
        </w:rPr>
        <w:t xml:space="preserve">Natalie Crosby </w:t>
      </w:r>
    </w:p>
    <w:p w14:paraId="7C651E54" w14:textId="49D976A7" w:rsidR="00AC5167" w:rsidRPr="006F66DB" w:rsidRDefault="00AC5167" w:rsidP="000550F0">
      <w:pPr>
        <w:spacing w:after="0"/>
        <w:rPr>
          <w:rFonts w:ascii="Amasis MT Pro" w:hAnsi="Amasis MT Pro" w:cs="Times New Roman"/>
          <w:b/>
          <w:bCs/>
          <w:sz w:val="20"/>
          <w:szCs w:val="20"/>
          <w:lang w:val="es-MX"/>
        </w:rPr>
      </w:pPr>
      <w:r w:rsidRPr="006F66DB">
        <w:rPr>
          <w:rFonts w:ascii="Amasis MT Pro" w:hAnsi="Amasis MT Pro" w:cs="Times New Roman"/>
          <w:b/>
          <w:bCs/>
          <w:sz w:val="20"/>
          <w:szCs w:val="20"/>
          <w:lang w:val="es-MX"/>
        </w:rPr>
        <w:t>Secretary</w:t>
      </w:r>
    </w:p>
    <w:sectPr w:rsidR="00AC5167" w:rsidRPr="006F66D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B5AA08" w14:textId="77777777" w:rsidR="000550F0" w:rsidRDefault="000550F0" w:rsidP="000550F0">
      <w:pPr>
        <w:spacing w:after="0" w:line="240" w:lineRule="auto"/>
      </w:pPr>
      <w:r>
        <w:separator/>
      </w:r>
    </w:p>
  </w:endnote>
  <w:endnote w:type="continuationSeparator" w:id="0">
    <w:p w14:paraId="1249E358" w14:textId="77777777" w:rsidR="000550F0" w:rsidRDefault="000550F0" w:rsidP="00055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dobe Devanagari">
    <w:altName w:val="Kokila"/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2FABC0" w14:textId="77777777" w:rsidR="000550F0" w:rsidRDefault="000550F0" w:rsidP="000550F0">
      <w:pPr>
        <w:spacing w:after="0" w:line="240" w:lineRule="auto"/>
      </w:pPr>
      <w:r>
        <w:separator/>
      </w:r>
    </w:p>
  </w:footnote>
  <w:footnote w:type="continuationSeparator" w:id="0">
    <w:p w14:paraId="41D438C1" w14:textId="77777777" w:rsidR="000550F0" w:rsidRDefault="000550F0" w:rsidP="00055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410" w:type="dxa"/>
      <w:tblInd w:w="-510" w:type="dxa"/>
      <w:tblLook w:val="04A0" w:firstRow="1" w:lastRow="0" w:firstColumn="1" w:lastColumn="0" w:noHBand="0" w:noVBand="1"/>
    </w:tblPr>
    <w:tblGrid>
      <w:gridCol w:w="4524"/>
      <w:gridCol w:w="5886"/>
    </w:tblGrid>
    <w:tr w:rsidR="00CD3FD9" w:rsidRPr="0051785A" w14:paraId="1020300F" w14:textId="77777777" w:rsidTr="00CD3FD9">
      <w:tc>
        <w:tcPr>
          <w:tcW w:w="4524" w:type="dxa"/>
          <w:tcBorders>
            <w:top w:val="nil"/>
            <w:left w:val="nil"/>
            <w:bottom w:val="nil"/>
            <w:right w:val="nil"/>
          </w:tcBorders>
        </w:tcPr>
        <w:p w14:paraId="27DF38E0" w14:textId="0E99D56E" w:rsidR="00CF4748" w:rsidRDefault="00CF4748" w:rsidP="009E74B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bookmarkStart w:id="0" w:name="_Hlk92436373"/>
          <w:r>
            <w:rPr>
              <w:rFonts w:ascii="Bell MT" w:hAnsi="Bell MT"/>
              <w:sz w:val="32"/>
              <w:szCs w:val="32"/>
            </w:rPr>
            <w:t xml:space="preserve"> </w:t>
          </w:r>
        </w:p>
        <w:p w14:paraId="787BF338" w14:textId="2957C9A3" w:rsidR="00CD3FD9" w:rsidRPr="0051785A" w:rsidRDefault="00CD3FD9" w:rsidP="009E74B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0677AA83" wp14:editId="64272364">
                <wp:extent cx="2671745" cy="1409065"/>
                <wp:effectExtent l="0" t="0" r="0" b="0"/>
                <wp:docPr id="2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8103" cy="14229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Bell MT" w:hAnsi="Bell MT"/>
              <w:sz w:val="32"/>
              <w:szCs w:val="32"/>
            </w:rPr>
            <w:t xml:space="preserve"> </w:t>
          </w:r>
        </w:p>
      </w:tc>
      <w:tc>
        <w:tcPr>
          <w:tcW w:w="5886" w:type="dxa"/>
          <w:tcBorders>
            <w:top w:val="nil"/>
            <w:left w:val="nil"/>
            <w:bottom w:val="nil"/>
            <w:right w:val="nil"/>
          </w:tcBorders>
        </w:tcPr>
        <w:p w14:paraId="462EB30A" w14:textId="231C4448" w:rsidR="00CD3FD9" w:rsidRPr="009F4C08" w:rsidRDefault="0088050F" w:rsidP="00915B34">
          <w:pPr>
            <w:pStyle w:val="Header"/>
            <w:jc w:val="center"/>
            <w:rPr>
              <w:b/>
              <w:bCs/>
              <w:i/>
              <w:iCs/>
            </w:rPr>
          </w:pPr>
          <w:r w:rsidRPr="009F4C08">
            <w:rPr>
              <w:rFonts w:ascii="Amasis MT Pro" w:hAnsi="Amasis MT Pro"/>
              <w:b/>
              <w:bCs/>
              <w:i/>
              <w:iCs/>
              <w:sz w:val="32"/>
              <w:szCs w:val="32"/>
            </w:rPr>
            <w:t xml:space="preserve">Special Meeting </w:t>
          </w:r>
          <w:r w:rsidR="009F4C08" w:rsidRPr="009F4C08">
            <w:rPr>
              <w:rFonts w:ascii="Amasis MT Pro" w:hAnsi="Amasis MT Pro"/>
              <w:b/>
              <w:bCs/>
              <w:i/>
              <w:iCs/>
              <w:sz w:val="32"/>
              <w:szCs w:val="32"/>
            </w:rPr>
            <w:t>Minutes</w:t>
          </w:r>
        </w:p>
        <w:p w14:paraId="2467F850" w14:textId="3AB7E3E1" w:rsidR="00CD3FD9" w:rsidRPr="009F4C08" w:rsidRDefault="00485919" w:rsidP="009E74BA">
          <w:pPr>
            <w:pStyle w:val="Header"/>
            <w:jc w:val="center"/>
            <w:rPr>
              <w:rFonts w:ascii="Amasis MT Pro" w:hAnsi="Amasis MT Pro"/>
              <w:b/>
              <w:bCs/>
              <w:i/>
              <w:iCs/>
              <w:sz w:val="32"/>
              <w:szCs w:val="32"/>
            </w:rPr>
          </w:pPr>
          <w:r w:rsidRPr="009F4C08">
            <w:rPr>
              <w:rFonts w:ascii="Amasis MT Pro" w:hAnsi="Amasis MT Pro"/>
              <w:b/>
              <w:bCs/>
              <w:i/>
              <w:iCs/>
              <w:sz w:val="32"/>
              <w:szCs w:val="32"/>
            </w:rPr>
            <w:t xml:space="preserve">Mount Pleasant </w:t>
          </w:r>
          <w:r w:rsidR="00CD3FD9" w:rsidRPr="009F4C08">
            <w:rPr>
              <w:rFonts w:ascii="Amasis MT Pro" w:hAnsi="Amasis MT Pro"/>
              <w:b/>
              <w:bCs/>
              <w:i/>
              <w:iCs/>
              <w:sz w:val="32"/>
              <w:szCs w:val="32"/>
            </w:rPr>
            <w:t xml:space="preserve">CDRA </w:t>
          </w:r>
        </w:p>
        <w:p w14:paraId="43ADE3E3" w14:textId="1C199ECF" w:rsidR="00CD3FD9" w:rsidRPr="009F4C08" w:rsidRDefault="0088050F" w:rsidP="009E74BA">
          <w:pPr>
            <w:pStyle w:val="Header"/>
            <w:jc w:val="center"/>
            <w:rPr>
              <w:rFonts w:ascii="Amasis MT Pro" w:hAnsi="Amasis MT Pro"/>
              <w:i/>
              <w:iCs/>
              <w:sz w:val="24"/>
              <w:szCs w:val="24"/>
            </w:rPr>
          </w:pPr>
          <w:r w:rsidRPr="009F4C08">
            <w:rPr>
              <w:rFonts w:ascii="Amasis MT Pro" w:hAnsi="Amasis MT Pro"/>
              <w:i/>
              <w:iCs/>
              <w:sz w:val="24"/>
              <w:szCs w:val="24"/>
            </w:rPr>
            <w:t>25th</w:t>
          </w:r>
          <w:r w:rsidR="00897A90" w:rsidRPr="009F4C08">
            <w:rPr>
              <w:rFonts w:ascii="Amasis MT Pro" w:hAnsi="Amasis MT Pro"/>
              <w:i/>
              <w:iCs/>
              <w:sz w:val="24"/>
              <w:szCs w:val="24"/>
            </w:rPr>
            <w:t xml:space="preserve"> J</w:t>
          </w:r>
          <w:r w:rsidRPr="009F4C08">
            <w:rPr>
              <w:rFonts w:ascii="Amasis MT Pro" w:hAnsi="Amasis MT Pro"/>
              <w:i/>
              <w:iCs/>
              <w:sz w:val="24"/>
              <w:szCs w:val="24"/>
            </w:rPr>
            <w:t xml:space="preserve">une </w:t>
          </w:r>
          <w:r w:rsidR="00897A90" w:rsidRPr="009F4C08">
            <w:rPr>
              <w:rFonts w:ascii="Amasis MT Pro" w:hAnsi="Amasis MT Pro"/>
              <w:i/>
              <w:iCs/>
              <w:sz w:val="24"/>
              <w:szCs w:val="24"/>
            </w:rPr>
            <w:t>2024</w:t>
          </w:r>
        </w:p>
        <w:p w14:paraId="010C589B" w14:textId="240EBF61" w:rsidR="00CD3FD9" w:rsidRPr="009F4C08" w:rsidRDefault="004716C7" w:rsidP="009E74BA">
          <w:pPr>
            <w:pStyle w:val="Header"/>
            <w:jc w:val="center"/>
            <w:rPr>
              <w:rFonts w:ascii="Amasis MT Pro" w:hAnsi="Amasis MT Pro"/>
              <w:i/>
              <w:iCs/>
              <w:sz w:val="24"/>
              <w:szCs w:val="24"/>
            </w:rPr>
          </w:pPr>
          <w:r w:rsidRPr="009F4C08">
            <w:rPr>
              <w:rFonts w:ascii="Amasis MT Pro" w:hAnsi="Amasis MT Pro"/>
              <w:i/>
              <w:iCs/>
              <w:sz w:val="24"/>
              <w:szCs w:val="24"/>
            </w:rPr>
            <w:t>6</w:t>
          </w:r>
          <w:r w:rsidR="00CD3FD9" w:rsidRPr="009F4C08">
            <w:rPr>
              <w:rFonts w:ascii="Amasis MT Pro" w:hAnsi="Amasis MT Pro"/>
              <w:i/>
              <w:iCs/>
              <w:sz w:val="24"/>
              <w:szCs w:val="24"/>
            </w:rPr>
            <w:t>:</w:t>
          </w:r>
          <w:r w:rsidR="0088050F" w:rsidRPr="009F4C08">
            <w:rPr>
              <w:rFonts w:ascii="Amasis MT Pro" w:hAnsi="Amasis MT Pro"/>
              <w:i/>
              <w:iCs/>
              <w:sz w:val="24"/>
              <w:szCs w:val="24"/>
            </w:rPr>
            <w:t>25</w:t>
          </w:r>
          <w:r w:rsidR="00CD3FD9" w:rsidRPr="009F4C08">
            <w:rPr>
              <w:rFonts w:ascii="Amasis MT Pro" w:hAnsi="Amasis MT Pro"/>
              <w:i/>
              <w:iCs/>
              <w:sz w:val="24"/>
              <w:szCs w:val="24"/>
            </w:rPr>
            <w:t xml:space="preserve"> p.m.</w:t>
          </w:r>
        </w:p>
        <w:p w14:paraId="353DBDA2" w14:textId="50EA8EF2" w:rsidR="00CD3FD9" w:rsidRPr="009F4C08" w:rsidRDefault="00485919" w:rsidP="009E74BA">
          <w:pPr>
            <w:pStyle w:val="Header"/>
            <w:pBdr>
              <w:bottom w:val="single" w:sz="12" w:space="1" w:color="auto"/>
            </w:pBdr>
            <w:jc w:val="center"/>
            <w:rPr>
              <w:rFonts w:ascii="Bell MT" w:hAnsi="Bell MT"/>
              <w:i/>
              <w:iCs/>
              <w:sz w:val="24"/>
              <w:szCs w:val="24"/>
            </w:rPr>
          </w:pPr>
          <w:r w:rsidRPr="009F4C08">
            <w:rPr>
              <w:rFonts w:ascii="Amasis MT Pro" w:hAnsi="Amasis MT Pro"/>
              <w:i/>
              <w:iCs/>
              <w:sz w:val="24"/>
              <w:szCs w:val="24"/>
            </w:rPr>
            <w:t>Regular</w:t>
          </w:r>
          <w:r w:rsidR="00CD3FD9" w:rsidRPr="009F4C08">
            <w:rPr>
              <w:rFonts w:ascii="Amasis MT Pro" w:hAnsi="Amasis MT Pro"/>
              <w:i/>
              <w:iCs/>
              <w:sz w:val="24"/>
              <w:szCs w:val="24"/>
            </w:rPr>
            <w:t xml:space="preserve"> Meeting</w:t>
          </w:r>
          <w:r w:rsidR="00CD3FD9" w:rsidRPr="009F4C08">
            <w:rPr>
              <w:rFonts w:ascii="Bell MT" w:hAnsi="Bell MT"/>
              <w:i/>
              <w:iCs/>
              <w:sz w:val="24"/>
              <w:szCs w:val="24"/>
            </w:rPr>
            <w:t xml:space="preserve"> </w:t>
          </w:r>
        </w:p>
        <w:p w14:paraId="3A0EA887" w14:textId="77777777" w:rsidR="00CD3FD9" w:rsidRPr="009F4C08" w:rsidRDefault="00CD3FD9" w:rsidP="009E74BA">
          <w:pPr>
            <w:pStyle w:val="Header"/>
            <w:jc w:val="center"/>
            <w:rPr>
              <w:rFonts w:ascii="Bell MT" w:hAnsi="Bell MT"/>
              <w:i/>
              <w:iCs/>
              <w:sz w:val="20"/>
              <w:szCs w:val="20"/>
            </w:rPr>
          </w:pPr>
          <w:r w:rsidRPr="009F4C08">
            <w:rPr>
              <w:rFonts w:ascii="Bell MT" w:hAnsi="Bell MT"/>
              <w:i/>
              <w:iCs/>
              <w:sz w:val="20"/>
              <w:szCs w:val="20"/>
            </w:rPr>
            <w:t>Executive Director:  Monte Bona</w:t>
          </w:r>
        </w:p>
        <w:p w14:paraId="7A609872" w14:textId="77777777" w:rsidR="00CD3FD9" w:rsidRPr="009F4C08" w:rsidRDefault="00CD3FD9" w:rsidP="009E74BA">
          <w:pPr>
            <w:pStyle w:val="Header"/>
            <w:jc w:val="center"/>
            <w:rPr>
              <w:rFonts w:ascii="Bell MT" w:hAnsi="Bell MT"/>
              <w:i/>
              <w:iCs/>
              <w:sz w:val="20"/>
              <w:szCs w:val="20"/>
            </w:rPr>
          </w:pPr>
          <w:r w:rsidRPr="009F4C08">
            <w:rPr>
              <w:rFonts w:ascii="Bell MT" w:hAnsi="Bell MT"/>
              <w:i/>
              <w:iCs/>
              <w:sz w:val="20"/>
              <w:szCs w:val="20"/>
            </w:rPr>
            <w:t>Chairperson:  Mike Olsen</w:t>
          </w:r>
        </w:p>
        <w:p w14:paraId="3FD7FEFE" w14:textId="77777777" w:rsidR="002014FA" w:rsidRPr="009F4C08" w:rsidRDefault="00CD3FD9" w:rsidP="009E74BA">
          <w:pPr>
            <w:pStyle w:val="Header"/>
            <w:jc w:val="center"/>
            <w:rPr>
              <w:rFonts w:ascii="Bell MT" w:hAnsi="Bell MT"/>
              <w:i/>
              <w:iCs/>
              <w:sz w:val="20"/>
              <w:szCs w:val="20"/>
            </w:rPr>
          </w:pPr>
          <w:r w:rsidRPr="009F4C08">
            <w:rPr>
              <w:rFonts w:ascii="Bell MT" w:hAnsi="Bell MT"/>
              <w:i/>
              <w:iCs/>
              <w:sz w:val="20"/>
              <w:szCs w:val="20"/>
            </w:rPr>
            <w:t xml:space="preserve">Board Members: Paul Madsen, Lynn Beesley, </w:t>
          </w:r>
          <w:r w:rsidR="00F11556" w:rsidRPr="009F4C08">
            <w:rPr>
              <w:rFonts w:ascii="Bell MT" w:hAnsi="Bell MT"/>
              <w:i/>
              <w:iCs/>
              <w:sz w:val="20"/>
              <w:szCs w:val="20"/>
            </w:rPr>
            <w:t>Russell Keisel,</w:t>
          </w:r>
        </w:p>
        <w:p w14:paraId="0967F006" w14:textId="4C85B0AF" w:rsidR="00F11556" w:rsidRPr="009F4C08" w:rsidRDefault="00F11556" w:rsidP="009E74BA">
          <w:pPr>
            <w:pStyle w:val="Header"/>
            <w:jc w:val="center"/>
            <w:rPr>
              <w:rFonts w:ascii="Bell MT" w:hAnsi="Bell MT"/>
              <w:i/>
              <w:iCs/>
              <w:sz w:val="20"/>
              <w:szCs w:val="20"/>
            </w:rPr>
          </w:pPr>
          <w:r w:rsidRPr="009F4C08">
            <w:rPr>
              <w:rFonts w:ascii="Bell MT" w:hAnsi="Bell MT"/>
              <w:i/>
              <w:iCs/>
              <w:sz w:val="20"/>
              <w:szCs w:val="20"/>
            </w:rPr>
            <w:t xml:space="preserve"> Rondy Black, and </w:t>
          </w:r>
          <w:r w:rsidR="002014FA" w:rsidRPr="009F4C08">
            <w:rPr>
              <w:rFonts w:ascii="Bell MT" w:hAnsi="Bell MT"/>
              <w:i/>
              <w:iCs/>
              <w:sz w:val="20"/>
              <w:szCs w:val="20"/>
            </w:rPr>
            <w:t>Cade Beck</w:t>
          </w:r>
        </w:p>
        <w:p w14:paraId="25142119" w14:textId="05E7185B" w:rsidR="00CD3FD9" w:rsidRPr="0051785A" w:rsidRDefault="00F11556" w:rsidP="009E74B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 w:rsidRPr="009F4C08">
            <w:rPr>
              <w:rFonts w:ascii="Bell MT" w:hAnsi="Bell MT"/>
              <w:i/>
              <w:iCs/>
              <w:sz w:val="20"/>
              <w:szCs w:val="20"/>
            </w:rPr>
            <w:t xml:space="preserve">Secretary:  </w:t>
          </w:r>
          <w:r w:rsidR="002014FA" w:rsidRPr="009F4C08">
            <w:rPr>
              <w:rFonts w:ascii="Bell MT" w:hAnsi="Bell MT"/>
              <w:i/>
              <w:iCs/>
              <w:sz w:val="20"/>
              <w:szCs w:val="20"/>
            </w:rPr>
            <w:t>Natalie Crosby</w:t>
          </w:r>
          <w:r w:rsidR="002014FA">
            <w:rPr>
              <w:rFonts w:ascii="Bell MT" w:hAnsi="Bell MT"/>
            </w:rPr>
            <w:t xml:space="preserve"> </w:t>
          </w:r>
          <w:r w:rsidR="00CD3FD9">
            <w:rPr>
              <w:rFonts w:ascii="Bell MT" w:hAnsi="Bell MT"/>
              <w:sz w:val="32"/>
              <w:szCs w:val="32"/>
            </w:rPr>
            <w:t xml:space="preserve">                        </w:t>
          </w:r>
        </w:p>
      </w:tc>
    </w:tr>
    <w:bookmarkEnd w:id="0"/>
  </w:tbl>
  <w:p w14:paraId="2FB2E411" w14:textId="77777777" w:rsidR="000550F0" w:rsidRDefault="000550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E193A"/>
    <w:multiLevelType w:val="hybridMultilevel"/>
    <w:tmpl w:val="296ED7E6"/>
    <w:lvl w:ilvl="0" w:tplc="42760B3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BAC07D9"/>
    <w:multiLevelType w:val="hybridMultilevel"/>
    <w:tmpl w:val="D92E57BC"/>
    <w:lvl w:ilvl="0" w:tplc="31FCE65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8096A24"/>
    <w:multiLevelType w:val="hybridMultilevel"/>
    <w:tmpl w:val="78C0D72C"/>
    <w:lvl w:ilvl="0" w:tplc="617C2EB8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12A20"/>
    <w:multiLevelType w:val="hybridMultilevel"/>
    <w:tmpl w:val="E9E0FE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E8F4F82"/>
    <w:multiLevelType w:val="hybridMultilevel"/>
    <w:tmpl w:val="17B86A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881F46"/>
    <w:multiLevelType w:val="hybridMultilevel"/>
    <w:tmpl w:val="B2CCEF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59194282">
    <w:abstractNumId w:val="2"/>
  </w:num>
  <w:num w:numId="2" w16cid:durableId="2043943779">
    <w:abstractNumId w:val="5"/>
  </w:num>
  <w:num w:numId="3" w16cid:durableId="1631278318">
    <w:abstractNumId w:val="3"/>
  </w:num>
  <w:num w:numId="4" w16cid:durableId="699818951">
    <w:abstractNumId w:val="4"/>
  </w:num>
  <w:num w:numId="5" w16cid:durableId="7367587">
    <w:abstractNumId w:val="1"/>
  </w:num>
  <w:num w:numId="6" w16cid:durableId="750275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Paul C. Madsen"/>
    <w:docVar w:name="LMRS_MotionLastSeconder" w:val="Cade A. Beck "/>
    <w:docVar w:name="NextBookmarkNum" w:val="6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Excused]]&gt;&lt;/Status&gt;&lt;/Member&gt;&lt;Member Voting=&quot;True&quot;&gt;&lt;Name&gt;&lt;![CDATA[Rondy G. Black]]&gt;&lt;/Name&gt;&lt;Status&gt;&lt;![CDATA[Present]]&gt;&lt;/Status&gt;&lt;/Member&gt;&lt;Member Voting=&quot;True&quot;&gt;&lt;Name&gt;&lt;![CDATA[Cade A. Beck ]]&gt;&lt;/Name&gt;&lt;Status&gt;&lt;![CDATA[Pre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True&quot;&gt;&lt;Name&gt;&lt;![CDATA[Rondy G. Black]]&gt;&lt;/Name&gt;&lt;Status&gt;&lt;![CDATA[Present]]&gt;&lt;/Status&gt;&lt;/Member&gt;&lt;Member Voting=&quot;True&quot;&gt;&lt;Name&gt;&lt;![CDATA[Cade A. Beck ]]&gt;&lt;/Name&gt;&lt;Status&gt;&lt;![CDATA[Present]]&gt;&lt;/Status&gt;&lt;/Member&gt;&lt;/GroupDep&gt;&lt;/Root&gt;"/>
  </w:docVars>
  <w:rsids>
    <w:rsidRoot w:val="000550F0"/>
    <w:rsid w:val="00002E1A"/>
    <w:rsid w:val="00013903"/>
    <w:rsid w:val="0004560A"/>
    <w:rsid w:val="000550F0"/>
    <w:rsid w:val="000A0725"/>
    <w:rsid w:val="000E2808"/>
    <w:rsid w:val="00112DC7"/>
    <w:rsid w:val="00120FC4"/>
    <w:rsid w:val="0012438B"/>
    <w:rsid w:val="00137B6F"/>
    <w:rsid w:val="0017566E"/>
    <w:rsid w:val="00194393"/>
    <w:rsid w:val="001B6E6D"/>
    <w:rsid w:val="001D1DD3"/>
    <w:rsid w:val="001D3ECE"/>
    <w:rsid w:val="001F6089"/>
    <w:rsid w:val="002014FA"/>
    <w:rsid w:val="00215764"/>
    <w:rsid w:val="0022701D"/>
    <w:rsid w:val="00273120"/>
    <w:rsid w:val="00295ED1"/>
    <w:rsid w:val="002C2592"/>
    <w:rsid w:val="002E19E7"/>
    <w:rsid w:val="002F42C1"/>
    <w:rsid w:val="00367326"/>
    <w:rsid w:val="00374520"/>
    <w:rsid w:val="00381735"/>
    <w:rsid w:val="00393502"/>
    <w:rsid w:val="003D4D4D"/>
    <w:rsid w:val="00432152"/>
    <w:rsid w:val="00433857"/>
    <w:rsid w:val="004716C7"/>
    <w:rsid w:val="00485919"/>
    <w:rsid w:val="004A1FAC"/>
    <w:rsid w:val="004A3287"/>
    <w:rsid w:val="004A7644"/>
    <w:rsid w:val="00540545"/>
    <w:rsid w:val="00540CAD"/>
    <w:rsid w:val="00571870"/>
    <w:rsid w:val="005A2486"/>
    <w:rsid w:val="005B24EC"/>
    <w:rsid w:val="005E24C4"/>
    <w:rsid w:val="005F4F92"/>
    <w:rsid w:val="00605627"/>
    <w:rsid w:val="0061743F"/>
    <w:rsid w:val="0061763E"/>
    <w:rsid w:val="006671CC"/>
    <w:rsid w:val="00676F16"/>
    <w:rsid w:val="006A098D"/>
    <w:rsid w:val="006B4B6D"/>
    <w:rsid w:val="006F66DB"/>
    <w:rsid w:val="00712457"/>
    <w:rsid w:val="007145A7"/>
    <w:rsid w:val="007244B9"/>
    <w:rsid w:val="00750259"/>
    <w:rsid w:val="00752242"/>
    <w:rsid w:val="00754DD7"/>
    <w:rsid w:val="00767436"/>
    <w:rsid w:val="00784D6F"/>
    <w:rsid w:val="007A460C"/>
    <w:rsid w:val="007B38D9"/>
    <w:rsid w:val="007C0BC0"/>
    <w:rsid w:val="007E208F"/>
    <w:rsid w:val="0080311D"/>
    <w:rsid w:val="00814B8C"/>
    <w:rsid w:val="00821C2F"/>
    <w:rsid w:val="00826631"/>
    <w:rsid w:val="008376F0"/>
    <w:rsid w:val="0086711F"/>
    <w:rsid w:val="00871DE6"/>
    <w:rsid w:val="0088050F"/>
    <w:rsid w:val="00887006"/>
    <w:rsid w:val="00897A90"/>
    <w:rsid w:val="008A4ADC"/>
    <w:rsid w:val="008C28B0"/>
    <w:rsid w:val="008D5D9A"/>
    <w:rsid w:val="008E54AC"/>
    <w:rsid w:val="00911564"/>
    <w:rsid w:val="00915B34"/>
    <w:rsid w:val="00933CD8"/>
    <w:rsid w:val="00944519"/>
    <w:rsid w:val="00986A97"/>
    <w:rsid w:val="0099644F"/>
    <w:rsid w:val="009A082A"/>
    <w:rsid w:val="009B6C15"/>
    <w:rsid w:val="009C0AA4"/>
    <w:rsid w:val="009C64FD"/>
    <w:rsid w:val="009D4039"/>
    <w:rsid w:val="009E74BA"/>
    <w:rsid w:val="009F1DB9"/>
    <w:rsid w:val="009F4C08"/>
    <w:rsid w:val="00A01F3A"/>
    <w:rsid w:val="00A05088"/>
    <w:rsid w:val="00A26A16"/>
    <w:rsid w:val="00A3335D"/>
    <w:rsid w:val="00A34C04"/>
    <w:rsid w:val="00A35F06"/>
    <w:rsid w:val="00A52A16"/>
    <w:rsid w:val="00A8233A"/>
    <w:rsid w:val="00A85B18"/>
    <w:rsid w:val="00A90EF6"/>
    <w:rsid w:val="00AA00A0"/>
    <w:rsid w:val="00AA640B"/>
    <w:rsid w:val="00AC5167"/>
    <w:rsid w:val="00AE42F5"/>
    <w:rsid w:val="00B20114"/>
    <w:rsid w:val="00B359CB"/>
    <w:rsid w:val="00B36F2C"/>
    <w:rsid w:val="00B427A8"/>
    <w:rsid w:val="00BE7E5D"/>
    <w:rsid w:val="00BF7D27"/>
    <w:rsid w:val="00CD3FD9"/>
    <w:rsid w:val="00CF4748"/>
    <w:rsid w:val="00D20ABB"/>
    <w:rsid w:val="00D456E0"/>
    <w:rsid w:val="00D74F6A"/>
    <w:rsid w:val="00D77741"/>
    <w:rsid w:val="00D836E6"/>
    <w:rsid w:val="00D95DC6"/>
    <w:rsid w:val="00D97EA9"/>
    <w:rsid w:val="00DA21B0"/>
    <w:rsid w:val="00DA5B9F"/>
    <w:rsid w:val="00DA65D1"/>
    <w:rsid w:val="00DB11B2"/>
    <w:rsid w:val="00DB2073"/>
    <w:rsid w:val="00DF07CC"/>
    <w:rsid w:val="00DF4AA0"/>
    <w:rsid w:val="00E2105C"/>
    <w:rsid w:val="00E30BD3"/>
    <w:rsid w:val="00E5025F"/>
    <w:rsid w:val="00E50A96"/>
    <w:rsid w:val="00EA00BC"/>
    <w:rsid w:val="00EA0529"/>
    <w:rsid w:val="00EA1846"/>
    <w:rsid w:val="00ED52BD"/>
    <w:rsid w:val="00EF5645"/>
    <w:rsid w:val="00F11556"/>
    <w:rsid w:val="00F14BCE"/>
    <w:rsid w:val="00F527A6"/>
    <w:rsid w:val="00F700E2"/>
    <w:rsid w:val="00F71E3F"/>
    <w:rsid w:val="00F74A3F"/>
    <w:rsid w:val="00F82D95"/>
    <w:rsid w:val="00F86B50"/>
    <w:rsid w:val="00F9578C"/>
    <w:rsid w:val="00F97BA3"/>
    <w:rsid w:val="00FA2E05"/>
    <w:rsid w:val="00FA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05F7AEE6"/>
  <w15:docId w15:val="{E100411C-FDE6-4D00-AEEE-0E1CD0EB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0F0"/>
  </w:style>
  <w:style w:type="paragraph" w:styleId="Footer">
    <w:name w:val="footer"/>
    <w:basedOn w:val="Normal"/>
    <w:link w:val="FooterChar"/>
    <w:uiPriority w:val="99"/>
    <w:unhideWhenUsed/>
    <w:rsid w:val="00055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0F0"/>
  </w:style>
  <w:style w:type="table" w:styleId="TableGrid">
    <w:name w:val="Table Grid"/>
    <w:basedOn w:val="TableNormal"/>
    <w:uiPriority w:val="39"/>
    <w:rsid w:val="00055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50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335D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112D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September 12, 2023, CDRA Agenda</dc:creator>
  <cp:keywords/>
  <dc:description/>
  <cp:lastModifiedBy>Natalie Crosby</cp:lastModifiedBy>
  <cp:revision>2</cp:revision>
  <cp:lastPrinted>2024-07-01T19:59:00Z</cp:lastPrinted>
  <dcterms:created xsi:type="dcterms:W3CDTF">2024-07-01T19:59:00Z</dcterms:created>
  <dcterms:modified xsi:type="dcterms:W3CDTF">2024-07-01T19:59:00Z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Recordings\June 25th, 2024 Special Meeting Minutes.dcr</vt:lpwstr>
  </property>
</Properties>
</file>