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39D99" w14:textId="77777777" w:rsidR="00ED2F8B" w:rsidRDefault="00ED2F8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ED2F8B" w14:paraId="4F7DD97F" w14:textId="77777777">
        <w:tc>
          <w:tcPr>
            <w:tcW w:w="11088" w:type="dxa"/>
            <w:gridSpan w:val="2"/>
            <w:shd w:val="clear" w:color="auto" w:fill="B8CCE4"/>
          </w:tcPr>
          <w:p w14:paraId="3311DDFC" w14:textId="77777777" w:rsidR="00ED2F8B" w:rsidRDefault="009E07FB">
            <w:pPr>
              <w:jc w:val="center"/>
              <w:rPr>
                <w:rFonts w:ascii="Cambria" w:eastAsia="Cambria" w:hAnsi="Cambria" w:cs="Cambria"/>
                <w:b/>
                <w:sz w:val="28"/>
                <w:szCs w:val="28"/>
              </w:rPr>
            </w:pPr>
            <w:r>
              <w:rPr>
                <w:rFonts w:ascii="Cambria" w:eastAsia="Cambria" w:hAnsi="Cambria" w:cs="Cambria"/>
                <w:b/>
                <w:sz w:val="28"/>
                <w:szCs w:val="28"/>
              </w:rPr>
              <w:t>SENTENCING COMMISSION MINUTES – pending approval</w:t>
            </w:r>
          </w:p>
        </w:tc>
      </w:tr>
      <w:tr w:rsidR="00ED2F8B" w14:paraId="0FF330A9" w14:textId="77777777">
        <w:tc>
          <w:tcPr>
            <w:tcW w:w="1728" w:type="dxa"/>
            <w:shd w:val="clear" w:color="auto" w:fill="B8CCE4"/>
          </w:tcPr>
          <w:p w14:paraId="2A0DCBE2" w14:textId="77777777" w:rsidR="00ED2F8B" w:rsidRDefault="009E07FB">
            <w:pPr>
              <w:rPr>
                <w:rFonts w:ascii="Cambria" w:eastAsia="Cambria" w:hAnsi="Cambria" w:cs="Cambria"/>
                <w:b/>
                <w:sz w:val="22"/>
                <w:szCs w:val="22"/>
              </w:rPr>
            </w:pPr>
            <w:r>
              <w:rPr>
                <w:rFonts w:ascii="Cambria" w:eastAsia="Cambria" w:hAnsi="Cambria" w:cs="Cambria"/>
                <w:b/>
                <w:sz w:val="22"/>
                <w:szCs w:val="22"/>
              </w:rPr>
              <w:t>Committee</w:t>
            </w:r>
          </w:p>
        </w:tc>
        <w:tc>
          <w:tcPr>
            <w:tcW w:w="9360" w:type="dxa"/>
            <w:shd w:val="clear" w:color="auto" w:fill="B8CCE4"/>
          </w:tcPr>
          <w:p w14:paraId="6E536268" w14:textId="77777777" w:rsidR="00ED2F8B" w:rsidRDefault="009E07FB">
            <w:pPr>
              <w:rPr>
                <w:rFonts w:ascii="Cambria" w:eastAsia="Cambria" w:hAnsi="Cambria" w:cs="Cambria"/>
                <w:b/>
                <w:sz w:val="22"/>
                <w:szCs w:val="22"/>
              </w:rPr>
            </w:pPr>
            <w:r>
              <w:rPr>
                <w:rFonts w:ascii="Cambria" w:eastAsia="Cambria" w:hAnsi="Cambria" w:cs="Cambria"/>
                <w:b/>
                <w:sz w:val="22"/>
                <w:szCs w:val="22"/>
              </w:rPr>
              <w:t>Utah Sentencing Commission</w:t>
            </w:r>
          </w:p>
        </w:tc>
      </w:tr>
      <w:tr w:rsidR="00ED2F8B" w14:paraId="42CCF454" w14:textId="77777777">
        <w:tc>
          <w:tcPr>
            <w:tcW w:w="1728" w:type="dxa"/>
          </w:tcPr>
          <w:p w14:paraId="7F9E870D" w14:textId="77777777" w:rsidR="00ED2F8B" w:rsidRDefault="009E07FB">
            <w:pPr>
              <w:rPr>
                <w:rFonts w:ascii="Cambria" w:eastAsia="Cambria" w:hAnsi="Cambria" w:cs="Cambria"/>
                <w:b/>
                <w:sz w:val="20"/>
                <w:szCs w:val="20"/>
              </w:rPr>
            </w:pPr>
            <w:r>
              <w:rPr>
                <w:rFonts w:ascii="Cambria" w:eastAsia="Cambria" w:hAnsi="Cambria" w:cs="Cambria"/>
                <w:b/>
                <w:sz w:val="20"/>
                <w:szCs w:val="20"/>
              </w:rPr>
              <w:t>Date</w:t>
            </w:r>
          </w:p>
          <w:p w14:paraId="7FAFFEBF" w14:textId="77777777" w:rsidR="00ED2F8B" w:rsidRDefault="009E07FB">
            <w:pPr>
              <w:rPr>
                <w:rFonts w:ascii="Cambria" w:eastAsia="Cambria" w:hAnsi="Cambria" w:cs="Cambria"/>
                <w:b/>
                <w:sz w:val="20"/>
                <w:szCs w:val="20"/>
              </w:rPr>
            </w:pPr>
            <w:r>
              <w:rPr>
                <w:rFonts w:ascii="Cambria" w:eastAsia="Cambria" w:hAnsi="Cambria" w:cs="Cambria"/>
                <w:b/>
                <w:sz w:val="20"/>
                <w:szCs w:val="20"/>
              </w:rPr>
              <w:t>Time</w:t>
            </w:r>
          </w:p>
          <w:p w14:paraId="1DCCDD80" w14:textId="77777777" w:rsidR="00ED2F8B" w:rsidRDefault="009E07FB">
            <w:pPr>
              <w:rPr>
                <w:rFonts w:ascii="Cambria" w:eastAsia="Cambria" w:hAnsi="Cambria" w:cs="Cambria"/>
                <w:sz w:val="20"/>
                <w:szCs w:val="20"/>
              </w:rPr>
            </w:pPr>
            <w:r>
              <w:rPr>
                <w:rFonts w:ascii="Cambria" w:eastAsia="Cambria" w:hAnsi="Cambria" w:cs="Cambria"/>
                <w:b/>
                <w:sz w:val="20"/>
                <w:szCs w:val="20"/>
              </w:rPr>
              <w:t>Location</w:t>
            </w:r>
          </w:p>
        </w:tc>
        <w:tc>
          <w:tcPr>
            <w:tcW w:w="9360" w:type="dxa"/>
            <w:vAlign w:val="center"/>
          </w:tcPr>
          <w:p w14:paraId="575A3191" w14:textId="77777777" w:rsidR="00ED2F8B" w:rsidRDefault="009E07FB">
            <w:pPr>
              <w:spacing w:after="16"/>
              <w:rPr>
                <w:rFonts w:ascii="Cambria" w:eastAsia="Cambria" w:hAnsi="Cambria" w:cs="Cambria"/>
                <w:sz w:val="22"/>
                <w:szCs w:val="22"/>
              </w:rPr>
            </w:pPr>
            <w:r>
              <w:rPr>
                <w:rFonts w:ascii="Cambria" w:eastAsia="Cambria" w:hAnsi="Cambria" w:cs="Cambria"/>
                <w:sz w:val="22"/>
                <w:szCs w:val="22"/>
              </w:rPr>
              <w:t>Thursday, April 25th, 2024</w:t>
            </w:r>
          </w:p>
          <w:p w14:paraId="3A2C7F1D" w14:textId="77777777" w:rsidR="00ED2F8B" w:rsidRDefault="009E07FB">
            <w:pPr>
              <w:spacing w:after="16"/>
              <w:rPr>
                <w:rFonts w:ascii="Cambria" w:eastAsia="Cambria" w:hAnsi="Cambria" w:cs="Cambria"/>
                <w:sz w:val="22"/>
                <w:szCs w:val="22"/>
              </w:rPr>
            </w:pPr>
            <w:r>
              <w:rPr>
                <w:rFonts w:ascii="Cambria" w:eastAsia="Cambria" w:hAnsi="Cambria" w:cs="Cambria"/>
                <w:sz w:val="22"/>
                <w:szCs w:val="22"/>
              </w:rPr>
              <w:t>12 PM – 2 PM</w:t>
            </w:r>
          </w:p>
          <w:p w14:paraId="5815438A" w14:textId="77777777" w:rsidR="00ED2F8B" w:rsidRDefault="009E07FB">
            <w:pPr>
              <w:rPr>
                <w:rFonts w:ascii="Cambria" w:eastAsia="Cambria" w:hAnsi="Cambria" w:cs="Cambria"/>
                <w:sz w:val="22"/>
                <w:szCs w:val="22"/>
              </w:rPr>
            </w:pPr>
            <w:r>
              <w:rPr>
                <w:rFonts w:ascii="Cambria" w:eastAsia="Cambria" w:hAnsi="Cambria" w:cs="Cambria"/>
                <w:sz w:val="22"/>
                <w:szCs w:val="22"/>
              </w:rPr>
              <w:t>Hybrid Zoom Virtual meeting – CCJJ Large Conference Room, CCJJ Offices</w:t>
            </w:r>
          </w:p>
        </w:tc>
      </w:tr>
      <w:tr w:rsidR="00ED2F8B" w14:paraId="70760A94" w14:textId="77777777">
        <w:trPr>
          <w:trHeight w:val="395"/>
        </w:trPr>
        <w:tc>
          <w:tcPr>
            <w:tcW w:w="1728" w:type="dxa"/>
            <w:vAlign w:val="center"/>
          </w:tcPr>
          <w:p w14:paraId="4BC60345" w14:textId="77777777" w:rsidR="00ED2F8B" w:rsidRDefault="009E07FB">
            <w:pPr>
              <w:rPr>
                <w:rFonts w:ascii="Cambria" w:eastAsia="Cambria" w:hAnsi="Cambria" w:cs="Cambria"/>
                <w:b/>
                <w:sz w:val="20"/>
                <w:szCs w:val="20"/>
              </w:rPr>
            </w:pPr>
            <w:r>
              <w:rPr>
                <w:rFonts w:ascii="Cambria" w:eastAsia="Cambria" w:hAnsi="Cambria" w:cs="Cambria"/>
                <w:b/>
                <w:sz w:val="20"/>
                <w:szCs w:val="20"/>
              </w:rPr>
              <w:t>Members Present</w:t>
            </w:r>
          </w:p>
        </w:tc>
        <w:tc>
          <w:tcPr>
            <w:tcW w:w="9360" w:type="dxa"/>
          </w:tcPr>
          <w:p w14:paraId="06785638" w14:textId="77777777" w:rsidR="00ED2F8B" w:rsidRDefault="00ED2F8B">
            <w:pPr>
              <w:spacing w:line="16" w:lineRule="auto"/>
              <w:rPr>
                <w:rFonts w:ascii="Cambria" w:eastAsia="Cambria" w:hAnsi="Cambria" w:cs="Cambria"/>
                <w:sz w:val="22"/>
                <w:szCs w:val="22"/>
              </w:rPr>
            </w:pPr>
          </w:p>
          <w:p w14:paraId="51906840" w14:textId="77777777" w:rsidR="00ED2F8B" w:rsidRDefault="009E07FB">
            <w:pPr>
              <w:spacing w:after="16"/>
              <w:rPr>
                <w:rFonts w:ascii="Cambria" w:eastAsia="Cambria" w:hAnsi="Cambria" w:cs="Cambria"/>
                <w:sz w:val="22"/>
                <w:szCs w:val="22"/>
              </w:rPr>
            </w:pPr>
            <w:r>
              <w:rPr>
                <w:rFonts w:ascii="Cambria" w:eastAsia="Cambria" w:hAnsi="Cambria" w:cs="Cambria"/>
                <w:sz w:val="22"/>
                <w:szCs w:val="22"/>
                <w:u w:val="single"/>
              </w:rPr>
              <w:t>Virtual Attendance</w:t>
            </w:r>
            <w:r>
              <w:rPr>
                <w:rFonts w:ascii="Cambria" w:eastAsia="Cambria" w:hAnsi="Cambria" w:cs="Cambria"/>
                <w:sz w:val="22"/>
                <w:szCs w:val="22"/>
              </w:rPr>
              <w:t xml:space="preserve">: Richard Mauro, Beatriz Herrera, Skye Lazaro, Rob VanDyke, Sen. Daniel Thatcher, Sen. Stephanie Pitcher, Judge Sharon Sipes, </w:t>
            </w:r>
            <w:proofErr w:type="spellStart"/>
            <w:r>
              <w:rPr>
                <w:rFonts w:ascii="Cambria" w:eastAsia="Cambria" w:hAnsi="Cambria" w:cs="Cambria"/>
                <w:sz w:val="22"/>
                <w:szCs w:val="22"/>
              </w:rPr>
              <w:t>MayKela</w:t>
            </w:r>
            <w:proofErr w:type="spellEnd"/>
            <w:r>
              <w:rPr>
                <w:rFonts w:ascii="Cambria" w:eastAsia="Cambria" w:hAnsi="Cambria" w:cs="Cambria"/>
                <w:sz w:val="22"/>
                <w:szCs w:val="22"/>
              </w:rPr>
              <w:t xml:space="preserve"> Cox, Ryan Robinson</w:t>
            </w:r>
          </w:p>
          <w:p w14:paraId="2BFC4B26" w14:textId="77777777" w:rsidR="00ED2F8B" w:rsidRDefault="00ED2F8B">
            <w:pPr>
              <w:spacing w:after="16"/>
              <w:rPr>
                <w:rFonts w:ascii="Cambria" w:eastAsia="Cambria" w:hAnsi="Cambria" w:cs="Cambria"/>
                <w:sz w:val="22"/>
                <w:szCs w:val="22"/>
              </w:rPr>
            </w:pPr>
          </w:p>
          <w:p w14:paraId="08DBB9DD" w14:textId="77777777" w:rsidR="00ED2F8B" w:rsidRDefault="009E07FB">
            <w:pPr>
              <w:spacing w:after="16"/>
              <w:rPr>
                <w:rFonts w:ascii="Cambria" w:eastAsia="Cambria" w:hAnsi="Cambria" w:cs="Cambria"/>
                <w:sz w:val="22"/>
                <w:szCs w:val="22"/>
              </w:rPr>
            </w:pPr>
            <w:r>
              <w:rPr>
                <w:rFonts w:ascii="Cambria" w:eastAsia="Cambria" w:hAnsi="Cambria" w:cs="Cambria"/>
                <w:sz w:val="22"/>
                <w:szCs w:val="22"/>
                <w:u w:val="single"/>
              </w:rPr>
              <w:t>In-Person Attendance</w:t>
            </w:r>
            <w:r>
              <w:rPr>
                <w:rFonts w:ascii="Cambria" w:eastAsia="Cambria" w:hAnsi="Cambria" w:cs="Cambria"/>
                <w:sz w:val="22"/>
                <w:szCs w:val="22"/>
              </w:rPr>
              <w:t xml:space="preserve">: Tom Ross, Chief Craig Black, Christina </w:t>
            </w:r>
            <w:proofErr w:type="spellStart"/>
            <w:r>
              <w:rPr>
                <w:rFonts w:ascii="Cambria" w:eastAsia="Cambria" w:hAnsi="Cambria" w:cs="Cambria"/>
                <w:sz w:val="22"/>
                <w:szCs w:val="22"/>
              </w:rPr>
              <w:t>Zidow</w:t>
            </w:r>
            <w:proofErr w:type="spellEnd"/>
            <w:r>
              <w:rPr>
                <w:rFonts w:ascii="Cambria" w:eastAsia="Cambria" w:hAnsi="Cambria" w:cs="Cambria"/>
                <w:sz w:val="22"/>
                <w:szCs w:val="22"/>
              </w:rPr>
              <w:t>, Pam Vickrey, John Mejia, Scott Stephenson, Dennis Martinez, Brian Redd</w:t>
            </w:r>
          </w:p>
        </w:tc>
      </w:tr>
      <w:tr w:rsidR="00ED2F8B" w14:paraId="033690BE" w14:textId="77777777">
        <w:tc>
          <w:tcPr>
            <w:tcW w:w="1728" w:type="dxa"/>
            <w:vAlign w:val="center"/>
          </w:tcPr>
          <w:p w14:paraId="7B80D1EA" w14:textId="77777777" w:rsidR="00ED2F8B" w:rsidRDefault="009E07FB">
            <w:pPr>
              <w:rPr>
                <w:rFonts w:ascii="Cambria" w:eastAsia="Cambria" w:hAnsi="Cambria" w:cs="Cambria"/>
                <w:b/>
                <w:sz w:val="20"/>
                <w:szCs w:val="20"/>
              </w:rPr>
            </w:pPr>
            <w:r>
              <w:rPr>
                <w:rFonts w:ascii="Cambria" w:eastAsia="Cambria" w:hAnsi="Cambria" w:cs="Cambria"/>
                <w:b/>
                <w:sz w:val="20"/>
                <w:szCs w:val="20"/>
              </w:rPr>
              <w:t xml:space="preserve">Staff &amp; </w:t>
            </w:r>
          </w:p>
          <w:p w14:paraId="1801EB7B" w14:textId="77777777" w:rsidR="00ED2F8B" w:rsidRDefault="009E07FB">
            <w:pPr>
              <w:rPr>
                <w:rFonts w:ascii="Cambria" w:eastAsia="Cambria" w:hAnsi="Cambria" w:cs="Cambria"/>
                <w:b/>
                <w:sz w:val="20"/>
                <w:szCs w:val="20"/>
              </w:rPr>
            </w:pPr>
            <w:r>
              <w:rPr>
                <w:rFonts w:ascii="Cambria" w:eastAsia="Cambria" w:hAnsi="Cambria" w:cs="Cambria"/>
                <w:b/>
                <w:sz w:val="20"/>
                <w:szCs w:val="20"/>
              </w:rPr>
              <w:t>Visitors</w:t>
            </w:r>
          </w:p>
        </w:tc>
        <w:tc>
          <w:tcPr>
            <w:tcW w:w="9360" w:type="dxa"/>
            <w:vAlign w:val="center"/>
          </w:tcPr>
          <w:p w14:paraId="1CB38FB3" w14:textId="77777777" w:rsidR="00ED2F8B" w:rsidRDefault="009E07FB">
            <w:pPr>
              <w:spacing w:after="16"/>
              <w:rPr>
                <w:rFonts w:ascii="Cambria" w:eastAsia="Cambria" w:hAnsi="Cambria" w:cs="Cambria"/>
                <w:sz w:val="22"/>
                <w:szCs w:val="22"/>
              </w:rPr>
            </w:pPr>
            <w:r>
              <w:rPr>
                <w:rFonts w:ascii="Cambria" w:eastAsia="Cambria" w:hAnsi="Cambria" w:cs="Cambria"/>
                <w:sz w:val="22"/>
                <w:szCs w:val="22"/>
                <w:u w:val="single"/>
              </w:rPr>
              <w:t>Staff</w:t>
            </w:r>
            <w:r>
              <w:rPr>
                <w:rFonts w:ascii="Cambria" w:eastAsia="Cambria" w:hAnsi="Cambria" w:cs="Cambria"/>
                <w:sz w:val="22"/>
                <w:szCs w:val="22"/>
              </w:rPr>
              <w:t xml:space="preserve">: Danica Bodley, Dan Strong, Elizabeth </w:t>
            </w:r>
            <w:proofErr w:type="spellStart"/>
            <w:r>
              <w:rPr>
                <w:rFonts w:ascii="Cambria" w:eastAsia="Cambria" w:hAnsi="Cambria" w:cs="Cambria"/>
                <w:sz w:val="22"/>
                <w:szCs w:val="22"/>
              </w:rPr>
              <w:t>Klc</w:t>
            </w:r>
            <w:proofErr w:type="spellEnd"/>
            <w:r>
              <w:rPr>
                <w:rFonts w:ascii="Cambria" w:eastAsia="Cambria" w:hAnsi="Cambria" w:cs="Cambria"/>
                <w:sz w:val="22"/>
                <w:szCs w:val="22"/>
              </w:rPr>
              <w:t xml:space="preserve">, Van Nguyen (virtual), Kayley Richards (virtual), </w:t>
            </w:r>
            <w:proofErr w:type="spellStart"/>
            <w:r>
              <w:rPr>
                <w:rFonts w:ascii="Cambria" w:eastAsia="Cambria" w:hAnsi="Cambria" w:cs="Cambria"/>
                <w:sz w:val="22"/>
                <w:szCs w:val="22"/>
              </w:rPr>
              <w:t>Marlesse</w:t>
            </w:r>
            <w:proofErr w:type="spellEnd"/>
            <w:r>
              <w:rPr>
                <w:rFonts w:ascii="Cambria" w:eastAsia="Cambria" w:hAnsi="Cambria" w:cs="Cambria"/>
                <w:sz w:val="22"/>
                <w:szCs w:val="22"/>
              </w:rPr>
              <w:t xml:space="preserve"> Jones, </w:t>
            </w:r>
          </w:p>
          <w:p w14:paraId="2F9C7A7A" w14:textId="77777777" w:rsidR="00ED2F8B" w:rsidRDefault="00ED2F8B">
            <w:pPr>
              <w:spacing w:after="16"/>
              <w:rPr>
                <w:rFonts w:ascii="Cambria" w:eastAsia="Cambria" w:hAnsi="Cambria" w:cs="Cambria"/>
                <w:sz w:val="22"/>
                <w:szCs w:val="22"/>
              </w:rPr>
            </w:pPr>
          </w:p>
          <w:p w14:paraId="211379DB" w14:textId="77777777" w:rsidR="00ED2F8B" w:rsidRDefault="009E07FB">
            <w:pPr>
              <w:spacing w:after="16"/>
              <w:rPr>
                <w:rFonts w:ascii="Cambria" w:eastAsia="Cambria" w:hAnsi="Cambria" w:cs="Cambria"/>
                <w:sz w:val="22"/>
                <w:szCs w:val="22"/>
              </w:rPr>
            </w:pPr>
            <w:r>
              <w:rPr>
                <w:rFonts w:ascii="Cambria" w:eastAsia="Cambria" w:hAnsi="Cambria" w:cs="Cambria"/>
                <w:sz w:val="22"/>
                <w:szCs w:val="22"/>
                <w:u w:val="single"/>
              </w:rPr>
              <w:t>Visitors</w:t>
            </w:r>
            <w:r>
              <w:rPr>
                <w:rFonts w:ascii="Cambria" w:eastAsia="Cambria" w:hAnsi="Cambria" w:cs="Cambria"/>
                <w:sz w:val="22"/>
                <w:szCs w:val="22"/>
              </w:rPr>
              <w:t>: Art Brown, Raechel Lizon (virtual), Sam Knight (virtual), Melissa Stirba (virtual), Jake Glenn (virtual), Savannah Pike (virtual), Steve Burton, Allison Heffernan (virtual), Eric Hutchings, Amy Hernandez (virtual)</w:t>
            </w:r>
          </w:p>
        </w:tc>
      </w:tr>
      <w:tr w:rsidR="00ED2F8B" w14:paraId="5E52AA37" w14:textId="77777777">
        <w:tc>
          <w:tcPr>
            <w:tcW w:w="1728" w:type="dxa"/>
            <w:shd w:val="clear" w:color="auto" w:fill="B8CCE4"/>
            <w:vAlign w:val="center"/>
          </w:tcPr>
          <w:p w14:paraId="5F5B75C1" w14:textId="77777777" w:rsidR="00ED2F8B" w:rsidRDefault="009E07FB">
            <w:pPr>
              <w:rPr>
                <w:rFonts w:ascii="Cambria" w:eastAsia="Cambria" w:hAnsi="Cambria" w:cs="Cambria"/>
                <w:b/>
                <w:sz w:val="20"/>
                <w:szCs w:val="20"/>
              </w:rPr>
            </w:pPr>
            <w:r>
              <w:rPr>
                <w:rFonts w:ascii="Cambria" w:eastAsia="Cambria" w:hAnsi="Cambria" w:cs="Cambria"/>
                <w:b/>
                <w:sz w:val="20"/>
                <w:szCs w:val="20"/>
              </w:rPr>
              <w:t>Agenda Item</w:t>
            </w:r>
          </w:p>
        </w:tc>
        <w:tc>
          <w:tcPr>
            <w:tcW w:w="9360" w:type="dxa"/>
            <w:shd w:val="clear" w:color="auto" w:fill="B8CCE4"/>
            <w:vAlign w:val="bottom"/>
          </w:tcPr>
          <w:p w14:paraId="52C157D0" w14:textId="77777777" w:rsidR="00ED2F8B" w:rsidRDefault="009E07FB">
            <w:pPr>
              <w:pStyle w:val="Heading3"/>
              <w:rPr>
                <w:rFonts w:ascii="Cambria" w:eastAsia="Cambria" w:hAnsi="Cambria" w:cs="Cambria"/>
              </w:rPr>
            </w:pPr>
            <w:r>
              <w:rPr>
                <w:rFonts w:ascii="Cambria" w:eastAsia="Cambria" w:hAnsi="Cambria" w:cs="Cambria"/>
              </w:rPr>
              <w:t xml:space="preserve">Welcome and Introductions – </w:t>
            </w:r>
            <w:r>
              <w:rPr>
                <w:rFonts w:ascii="Cambria" w:eastAsia="Cambria" w:hAnsi="Cambria" w:cs="Cambria"/>
                <w:i/>
              </w:rPr>
              <w:t>Pam Vickrey, Chair</w:t>
            </w:r>
          </w:p>
        </w:tc>
      </w:tr>
      <w:tr w:rsidR="00ED2F8B" w14:paraId="2381A33F" w14:textId="77777777">
        <w:tc>
          <w:tcPr>
            <w:tcW w:w="1728" w:type="dxa"/>
          </w:tcPr>
          <w:p w14:paraId="2458F026" w14:textId="77777777" w:rsidR="00ED2F8B" w:rsidRDefault="009E07FB">
            <w:pPr>
              <w:rPr>
                <w:rFonts w:ascii="Cambria" w:eastAsia="Cambria" w:hAnsi="Cambria" w:cs="Cambria"/>
                <w:b/>
                <w:sz w:val="20"/>
                <w:szCs w:val="20"/>
              </w:rPr>
            </w:pPr>
            <w:r>
              <w:rPr>
                <w:rFonts w:ascii="Cambria" w:eastAsia="Cambria" w:hAnsi="Cambria" w:cs="Cambria"/>
                <w:b/>
                <w:sz w:val="20"/>
                <w:szCs w:val="20"/>
              </w:rPr>
              <w:t>Notes</w:t>
            </w:r>
          </w:p>
        </w:tc>
        <w:tc>
          <w:tcPr>
            <w:tcW w:w="9360" w:type="dxa"/>
            <w:vAlign w:val="center"/>
          </w:tcPr>
          <w:p w14:paraId="0301B86D" w14:textId="77777777" w:rsidR="00ED2F8B" w:rsidRDefault="009E07FB">
            <w:pPr>
              <w:spacing w:after="16"/>
              <w:rPr>
                <w:rFonts w:ascii="Cambria" w:eastAsia="Cambria" w:hAnsi="Cambria" w:cs="Cambria"/>
                <w:sz w:val="22"/>
                <w:szCs w:val="22"/>
              </w:rPr>
            </w:pPr>
            <w:r>
              <w:rPr>
                <w:rFonts w:ascii="Cambria" w:eastAsia="Cambria" w:hAnsi="Cambria" w:cs="Cambria"/>
                <w:sz w:val="22"/>
                <w:szCs w:val="22"/>
              </w:rPr>
              <w:t>Chair Pam Vickrey brings the commission meeting into session.</w:t>
            </w:r>
          </w:p>
          <w:p w14:paraId="740CE02C" w14:textId="77777777" w:rsidR="00ED2F8B" w:rsidRDefault="00ED2F8B">
            <w:pPr>
              <w:spacing w:after="16"/>
              <w:rPr>
                <w:rFonts w:ascii="Cambria" w:eastAsia="Cambria" w:hAnsi="Cambria" w:cs="Cambria"/>
                <w:sz w:val="22"/>
                <w:szCs w:val="22"/>
              </w:rPr>
            </w:pPr>
          </w:p>
          <w:p w14:paraId="2D00E921" w14:textId="77777777" w:rsidR="00ED2F8B" w:rsidRDefault="009E07FB">
            <w:pPr>
              <w:spacing w:after="16"/>
              <w:rPr>
                <w:rFonts w:ascii="Cambria" w:eastAsia="Cambria" w:hAnsi="Cambria" w:cs="Cambria"/>
                <w:sz w:val="22"/>
                <w:szCs w:val="22"/>
              </w:rPr>
            </w:pPr>
            <w:r>
              <w:rPr>
                <w:rFonts w:ascii="Cambria" w:eastAsia="Cambria" w:hAnsi="Cambria" w:cs="Cambria"/>
                <w:sz w:val="22"/>
                <w:szCs w:val="22"/>
              </w:rPr>
              <w:t>The commission reviewed the previous meeting minutes from Thursday, February 29th, 2024.</w:t>
            </w:r>
          </w:p>
          <w:p w14:paraId="16FC6C2F" w14:textId="77777777" w:rsidR="00ED2F8B" w:rsidRDefault="00ED2F8B">
            <w:pPr>
              <w:spacing w:after="16"/>
              <w:rPr>
                <w:rFonts w:ascii="Cambria" w:eastAsia="Cambria" w:hAnsi="Cambria" w:cs="Cambria"/>
                <w:sz w:val="22"/>
                <w:szCs w:val="22"/>
              </w:rPr>
            </w:pPr>
          </w:p>
          <w:p w14:paraId="6CCF0EB4" w14:textId="77777777" w:rsidR="00ED2F8B" w:rsidRDefault="009E07FB">
            <w:pPr>
              <w:spacing w:after="16"/>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xml:space="preserve">: Christina </w:t>
            </w:r>
            <w:proofErr w:type="spellStart"/>
            <w:r>
              <w:rPr>
                <w:rFonts w:ascii="Cambria" w:eastAsia="Cambria" w:hAnsi="Cambria" w:cs="Cambria"/>
                <w:sz w:val="22"/>
                <w:szCs w:val="22"/>
              </w:rPr>
              <w:t>Zidow</w:t>
            </w:r>
            <w:proofErr w:type="spellEnd"/>
            <w:r>
              <w:rPr>
                <w:rFonts w:ascii="Cambria" w:eastAsia="Cambria" w:hAnsi="Cambria" w:cs="Cambria"/>
                <w:sz w:val="22"/>
                <w:szCs w:val="22"/>
              </w:rPr>
              <w:t xml:space="preserve"> motions for the commission to approve the minutes as presented. John Mejia seconds the motion. The motion passes unanimously.</w:t>
            </w:r>
          </w:p>
          <w:p w14:paraId="5E74021B" w14:textId="77777777" w:rsidR="00ED2F8B" w:rsidRDefault="00ED2F8B">
            <w:pPr>
              <w:spacing w:after="16"/>
              <w:rPr>
                <w:rFonts w:ascii="Cambria" w:eastAsia="Cambria" w:hAnsi="Cambria" w:cs="Cambria"/>
                <w:sz w:val="22"/>
                <w:szCs w:val="22"/>
              </w:rPr>
            </w:pPr>
          </w:p>
        </w:tc>
      </w:tr>
      <w:tr w:rsidR="00ED2F8B" w14:paraId="48901393" w14:textId="77777777">
        <w:trPr>
          <w:trHeight w:val="180"/>
        </w:trPr>
        <w:tc>
          <w:tcPr>
            <w:tcW w:w="1728" w:type="dxa"/>
            <w:shd w:val="clear" w:color="auto" w:fill="B8CCE4"/>
          </w:tcPr>
          <w:p w14:paraId="3F606EC5" w14:textId="77777777" w:rsidR="00ED2F8B" w:rsidRDefault="009E07FB">
            <w:pPr>
              <w:rPr>
                <w:rFonts w:ascii="Cambria" w:eastAsia="Cambria" w:hAnsi="Cambria" w:cs="Cambria"/>
                <w:b/>
                <w:sz w:val="20"/>
                <w:szCs w:val="20"/>
              </w:rPr>
            </w:pPr>
            <w:r>
              <w:rPr>
                <w:rFonts w:ascii="Cambria" w:eastAsia="Cambria" w:hAnsi="Cambria" w:cs="Cambria"/>
                <w:b/>
                <w:sz w:val="20"/>
                <w:szCs w:val="20"/>
              </w:rPr>
              <w:t>Agenda Item</w:t>
            </w:r>
          </w:p>
        </w:tc>
        <w:tc>
          <w:tcPr>
            <w:tcW w:w="9360" w:type="dxa"/>
            <w:shd w:val="clear" w:color="auto" w:fill="B8CCE4"/>
          </w:tcPr>
          <w:p w14:paraId="71864EF5" w14:textId="77777777" w:rsidR="00ED2F8B" w:rsidRDefault="009E07FB">
            <w:pPr>
              <w:rPr>
                <w:rFonts w:ascii="Cambria" w:eastAsia="Cambria" w:hAnsi="Cambria" w:cs="Cambria"/>
                <w:b/>
                <w:sz w:val="22"/>
                <w:szCs w:val="22"/>
              </w:rPr>
            </w:pPr>
            <w:r>
              <w:rPr>
                <w:rFonts w:ascii="Cambria" w:eastAsia="Cambria" w:hAnsi="Cambria" w:cs="Cambria"/>
                <w:b/>
                <w:sz w:val="22"/>
                <w:szCs w:val="22"/>
              </w:rPr>
              <w:t xml:space="preserve">Legislative Session Report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Van</w:t>
            </w:r>
            <w:proofErr w:type="gramEnd"/>
            <w:r>
              <w:rPr>
                <w:rFonts w:ascii="Cambria" w:eastAsia="Cambria" w:hAnsi="Cambria" w:cs="Cambria"/>
                <w:b/>
                <w:i/>
                <w:sz w:val="22"/>
                <w:szCs w:val="22"/>
              </w:rPr>
              <w:t xml:space="preserve"> Nguyen</w:t>
            </w:r>
          </w:p>
        </w:tc>
      </w:tr>
      <w:tr w:rsidR="00ED2F8B" w14:paraId="7349571D" w14:textId="77777777">
        <w:trPr>
          <w:trHeight w:val="180"/>
        </w:trPr>
        <w:tc>
          <w:tcPr>
            <w:tcW w:w="1728" w:type="dxa"/>
          </w:tcPr>
          <w:p w14:paraId="5A4BD0EF" w14:textId="77777777" w:rsidR="00ED2F8B" w:rsidRDefault="009E07FB">
            <w:pPr>
              <w:rPr>
                <w:rFonts w:ascii="Cambria" w:eastAsia="Cambria" w:hAnsi="Cambria" w:cs="Cambria"/>
                <w:b/>
                <w:sz w:val="20"/>
                <w:szCs w:val="20"/>
              </w:rPr>
            </w:pPr>
            <w:r>
              <w:rPr>
                <w:rFonts w:ascii="Cambria" w:eastAsia="Cambria" w:hAnsi="Cambria" w:cs="Cambria"/>
                <w:b/>
                <w:sz w:val="20"/>
                <w:szCs w:val="20"/>
              </w:rPr>
              <w:t>Notes</w:t>
            </w:r>
          </w:p>
        </w:tc>
        <w:tc>
          <w:tcPr>
            <w:tcW w:w="9360" w:type="dxa"/>
          </w:tcPr>
          <w:p w14:paraId="299B3532" w14:textId="77777777" w:rsidR="00ED2F8B" w:rsidRDefault="009E07FB">
            <w:pPr>
              <w:rPr>
                <w:rFonts w:ascii="Cambria" w:eastAsia="Cambria" w:hAnsi="Cambria" w:cs="Cambria"/>
                <w:sz w:val="22"/>
                <w:szCs w:val="22"/>
              </w:rPr>
            </w:pPr>
            <w:r>
              <w:rPr>
                <w:rFonts w:ascii="Cambria" w:eastAsia="Cambria" w:hAnsi="Cambria" w:cs="Cambria"/>
                <w:sz w:val="22"/>
                <w:szCs w:val="22"/>
              </w:rPr>
              <w:t xml:space="preserve">Van Nguyen gives a presentation of an overall report during the 2024 Legislative Session. There were five topics identified that had the most bills brought forward to the </w:t>
            </w:r>
            <w:proofErr w:type="gramStart"/>
            <w:r>
              <w:rPr>
                <w:rFonts w:ascii="Cambria" w:eastAsia="Cambria" w:hAnsi="Cambria" w:cs="Cambria"/>
                <w:sz w:val="22"/>
                <w:szCs w:val="22"/>
              </w:rPr>
              <w:t>commission;</w:t>
            </w:r>
            <w:proofErr w:type="gramEnd"/>
            <w:r>
              <w:rPr>
                <w:rFonts w:ascii="Cambria" w:eastAsia="Cambria" w:hAnsi="Cambria" w:cs="Cambria"/>
                <w:sz w:val="22"/>
                <w:szCs w:val="22"/>
              </w:rPr>
              <w:t xml:space="preserve"> Justice System Processes, Victims, Mental Health Treatment, Juvenile Justice &amp; Schools and State Agencies.</w:t>
            </w:r>
          </w:p>
          <w:p w14:paraId="425486DF" w14:textId="77777777" w:rsidR="00ED2F8B" w:rsidRDefault="00ED2F8B">
            <w:pPr>
              <w:rPr>
                <w:rFonts w:ascii="Cambria" w:eastAsia="Cambria" w:hAnsi="Cambria" w:cs="Cambria"/>
                <w:sz w:val="22"/>
                <w:szCs w:val="22"/>
              </w:rPr>
            </w:pPr>
          </w:p>
          <w:p w14:paraId="3FC6EC55" w14:textId="77777777" w:rsidR="00ED2F8B" w:rsidRDefault="009E07FB">
            <w:pPr>
              <w:rPr>
                <w:rFonts w:ascii="Cambria" w:eastAsia="Cambria" w:hAnsi="Cambria" w:cs="Cambria"/>
                <w:sz w:val="22"/>
                <w:szCs w:val="22"/>
              </w:rPr>
            </w:pPr>
            <w:r>
              <w:rPr>
                <w:rFonts w:ascii="Cambria" w:eastAsia="Cambria" w:hAnsi="Cambria" w:cs="Cambria"/>
                <w:sz w:val="22"/>
                <w:szCs w:val="22"/>
              </w:rPr>
              <w:t>The Sentencing Commission supported 49 bills, held 11 bills for further discussion and had 7 bills as support-in-concept. Highlight of important bills include:</w:t>
            </w:r>
          </w:p>
          <w:p w14:paraId="4D65521E" w14:textId="77777777" w:rsidR="00ED2F8B" w:rsidRDefault="009E07FB">
            <w:pPr>
              <w:numPr>
                <w:ilvl w:val="0"/>
                <w:numId w:val="4"/>
              </w:numPr>
              <w:rPr>
                <w:rFonts w:ascii="Cambria" w:eastAsia="Cambria" w:hAnsi="Cambria" w:cs="Cambria"/>
                <w:sz w:val="22"/>
                <w:szCs w:val="22"/>
              </w:rPr>
            </w:pPr>
            <w:r>
              <w:rPr>
                <w:rFonts w:ascii="Cambria" w:eastAsia="Cambria" w:hAnsi="Cambria" w:cs="Cambria"/>
                <w:sz w:val="22"/>
                <w:szCs w:val="22"/>
              </w:rPr>
              <w:t>SB 213 Sub 3 Criminal Justice Modifications</w:t>
            </w:r>
          </w:p>
          <w:p w14:paraId="430C2F8D" w14:textId="77777777" w:rsidR="00ED2F8B" w:rsidRDefault="009E07FB">
            <w:pPr>
              <w:numPr>
                <w:ilvl w:val="0"/>
                <w:numId w:val="4"/>
              </w:numPr>
              <w:rPr>
                <w:rFonts w:ascii="Cambria" w:eastAsia="Cambria" w:hAnsi="Cambria" w:cs="Cambria"/>
                <w:sz w:val="22"/>
                <w:szCs w:val="22"/>
              </w:rPr>
            </w:pPr>
            <w:r>
              <w:rPr>
                <w:rFonts w:ascii="Cambria" w:eastAsia="Cambria" w:hAnsi="Cambria" w:cs="Cambria"/>
                <w:sz w:val="22"/>
                <w:szCs w:val="22"/>
              </w:rPr>
              <w:t>HB 21 Sub 1 Criminal Accounts Receivable Amendments</w:t>
            </w:r>
          </w:p>
          <w:p w14:paraId="45890838" w14:textId="77777777" w:rsidR="00ED2F8B" w:rsidRDefault="009E07FB">
            <w:pPr>
              <w:numPr>
                <w:ilvl w:val="0"/>
                <w:numId w:val="4"/>
              </w:numPr>
              <w:rPr>
                <w:rFonts w:ascii="Cambria" w:eastAsia="Cambria" w:hAnsi="Cambria" w:cs="Cambria"/>
                <w:sz w:val="22"/>
                <w:szCs w:val="22"/>
              </w:rPr>
            </w:pPr>
            <w:r>
              <w:rPr>
                <w:rFonts w:ascii="Cambria" w:eastAsia="Cambria" w:hAnsi="Cambria" w:cs="Cambria"/>
                <w:sz w:val="22"/>
                <w:szCs w:val="22"/>
              </w:rPr>
              <w:t>HB 395 Sub 4 DUI Offense Amendments</w:t>
            </w:r>
          </w:p>
          <w:p w14:paraId="350D1793" w14:textId="77777777" w:rsidR="00ED2F8B" w:rsidRDefault="009E07FB">
            <w:pPr>
              <w:numPr>
                <w:ilvl w:val="0"/>
                <w:numId w:val="4"/>
              </w:numPr>
              <w:rPr>
                <w:rFonts w:ascii="Cambria" w:eastAsia="Cambria" w:hAnsi="Cambria" w:cs="Cambria"/>
                <w:sz w:val="22"/>
                <w:szCs w:val="22"/>
              </w:rPr>
            </w:pPr>
            <w:r>
              <w:rPr>
                <w:rFonts w:ascii="Cambria" w:eastAsia="Cambria" w:hAnsi="Cambria" w:cs="Cambria"/>
                <w:sz w:val="22"/>
                <w:szCs w:val="22"/>
              </w:rPr>
              <w:t>HB 273 Sub 4 Sentencing Modifications for Certain DUI Offenses</w:t>
            </w:r>
          </w:p>
          <w:p w14:paraId="524E23F7" w14:textId="77777777" w:rsidR="00ED2F8B" w:rsidRDefault="009E07FB">
            <w:pPr>
              <w:numPr>
                <w:ilvl w:val="0"/>
                <w:numId w:val="4"/>
              </w:numPr>
              <w:rPr>
                <w:rFonts w:ascii="Cambria" w:eastAsia="Cambria" w:hAnsi="Cambria" w:cs="Cambria"/>
                <w:sz w:val="22"/>
                <w:szCs w:val="22"/>
              </w:rPr>
            </w:pPr>
            <w:r>
              <w:rPr>
                <w:rFonts w:ascii="Cambria" w:eastAsia="Cambria" w:hAnsi="Cambria" w:cs="Cambria"/>
                <w:sz w:val="22"/>
                <w:szCs w:val="22"/>
              </w:rPr>
              <w:t>HB 68 Sub 2 Drug Sentencing Modifications</w:t>
            </w:r>
          </w:p>
          <w:p w14:paraId="1AC69219" w14:textId="77777777" w:rsidR="00ED2F8B" w:rsidRDefault="009E07FB">
            <w:pPr>
              <w:numPr>
                <w:ilvl w:val="0"/>
                <w:numId w:val="4"/>
              </w:numPr>
              <w:rPr>
                <w:rFonts w:ascii="Cambria" w:eastAsia="Cambria" w:hAnsi="Cambria" w:cs="Cambria"/>
                <w:sz w:val="22"/>
                <w:szCs w:val="22"/>
              </w:rPr>
            </w:pPr>
            <w:r>
              <w:rPr>
                <w:rFonts w:ascii="Cambria" w:eastAsia="Cambria" w:hAnsi="Cambria" w:cs="Cambria"/>
                <w:sz w:val="22"/>
                <w:szCs w:val="22"/>
              </w:rPr>
              <w:t>SB 11 Sex and Kidnap Offender Registry Access</w:t>
            </w:r>
          </w:p>
          <w:p w14:paraId="4EDF9AFA" w14:textId="77777777" w:rsidR="00ED2F8B" w:rsidRDefault="00ED2F8B">
            <w:pPr>
              <w:rPr>
                <w:rFonts w:ascii="Cambria" w:eastAsia="Cambria" w:hAnsi="Cambria" w:cs="Cambria"/>
                <w:sz w:val="22"/>
                <w:szCs w:val="22"/>
              </w:rPr>
            </w:pPr>
          </w:p>
        </w:tc>
      </w:tr>
      <w:tr w:rsidR="00ED2F8B" w14:paraId="345EF821"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5F9FDBC2" w14:textId="77777777" w:rsidR="00ED2F8B" w:rsidRDefault="009E07FB">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12BE94CB" w14:textId="77777777" w:rsidR="00ED2F8B" w:rsidRDefault="009E07FB">
            <w:pPr>
              <w:pBdr>
                <w:top w:val="nil"/>
                <w:left w:val="nil"/>
                <w:bottom w:val="nil"/>
                <w:right w:val="nil"/>
                <w:between w:val="nil"/>
              </w:pBdr>
              <w:rPr>
                <w:rFonts w:ascii="Cambria" w:eastAsia="Cambria" w:hAnsi="Cambria" w:cs="Cambria"/>
                <w:b/>
                <w:sz w:val="22"/>
                <w:szCs w:val="22"/>
              </w:rPr>
            </w:pPr>
            <w:r>
              <w:rPr>
                <w:rFonts w:ascii="Cambria" w:eastAsia="Cambria" w:hAnsi="Cambria" w:cs="Cambria"/>
                <w:b/>
                <w:sz w:val="22"/>
                <w:szCs w:val="22"/>
              </w:rPr>
              <w:t xml:space="preserve">Overview of CCJJ Structure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Dan</w:t>
            </w:r>
            <w:proofErr w:type="gramEnd"/>
            <w:r>
              <w:rPr>
                <w:rFonts w:ascii="Cambria" w:eastAsia="Cambria" w:hAnsi="Cambria" w:cs="Cambria"/>
                <w:b/>
                <w:i/>
                <w:sz w:val="22"/>
                <w:szCs w:val="22"/>
              </w:rPr>
              <w:t xml:space="preserve"> Strong</w:t>
            </w:r>
          </w:p>
        </w:tc>
      </w:tr>
      <w:tr w:rsidR="00ED2F8B" w14:paraId="07904FFF"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3A61CF4C" w14:textId="77777777" w:rsidR="00ED2F8B" w:rsidRDefault="00ED2F8B">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555A711F"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Requested by Ryan Robinson, Dan Strong discusses the overview of </w:t>
            </w:r>
            <w:proofErr w:type="gramStart"/>
            <w:r>
              <w:rPr>
                <w:rFonts w:ascii="Cambria" w:eastAsia="Cambria" w:hAnsi="Cambria" w:cs="Cambria"/>
                <w:sz w:val="22"/>
                <w:szCs w:val="22"/>
              </w:rPr>
              <w:t>CCJJ</w:t>
            </w:r>
            <w:proofErr w:type="gramEnd"/>
            <w:r>
              <w:rPr>
                <w:rFonts w:ascii="Cambria" w:eastAsia="Cambria" w:hAnsi="Cambria" w:cs="Cambria"/>
                <w:sz w:val="22"/>
                <w:szCs w:val="22"/>
              </w:rPr>
              <w:t xml:space="preserve"> and the structures connected to the agency.</w:t>
            </w:r>
          </w:p>
          <w:p w14:paraId="09B29C4A" w14:textId="77777777" w:rsidR="00ED2F8B" w:rsidRDefault="009E07FB">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Major changes include CCJJ’s membership being cut down to 19 members.</w:t>
            </w:r>
          </w:p>
          <w:p w14:paraId="2422772F" w14:textId="77777777" w:rsidR="00ED2F8B" w:rsidRDefault="009E07FB">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 Sentencing Commission has been cut down to 17 members.</w:t>
            </w:r>
          </w:p>
          <w:p w14:paraId="594317AB" w14:textId="77777777" w:rsidR="00ED2F8B" w:rsidRDefault="009E07FB">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USAAV+ will now move to DHHS.</w:t>
            </w:r>
          </w:p>
          <w:p w14:paraId="7DEFF3E7" w14:textId="77777777" w:rsidR="00ED2F8B" w:rsidRDefault="009E07FB">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UBJJ will have JJOC have a chair and/or </w:t>
            </w:r>
            <w:proofErr w:type="gramStart"/>
            <w:r>
              <w:rPr>
                <w:rFonts w:ascii="Cambria" w:eastAsia="Cambria" w:hAnsi="Cambria" w:cs="Cambria"/>
                <w:sz w:val="22"/>
                <w:szCs w:val="22"/>
              </w:rPr>
              <w:t>designee</w:t>
            </w:r>
            <w:proofErr w:type="gramEnd"/>
            <w:r>
              <w:rPr>
                <w:rFonts w:ascii="Cambria" w:eastAsia="Cambria" w:hAnsi="Cambria" w:cs="Cambria"/>
                <w:sz w:val="22"/>
                <w:szCs w:val="22"/>
              </w:rPr>
              <w:t xml:space="preserve"> of the chair to hold a seat on CCJJ and the Sentencing Commission.</w:t>
            </w:r>
          </w:p>
          <w:p w14:paraId="796CDDA0" w14:textId="77777777" w:rsidR="00ED2F8B" w:rsidRDefault="009E07FB">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 Victim Services Commission will have fourteen members based on statute. The Victim Rights Committees that stem from the Crime Victim’s Council will be integrated with the Victim Services Commission.</w:t>
            </w:r>
          </w:p>
          <w:p w14:paraId="607F34F0" w14:textId="77777777" w:rsidR="00ED2F8B" w:rsidRDefault="00ED2F8B">
            <w:pPr>
              <w:pBdr>
                <w:top w:val="nil"/>
                <w:left w:val="nil"/>
                <w:bottom w:val="nil"/>
                <w:right w:val="nil"/>
                <w:between w:val="nil"/>
              </w:pBdr>
              <w:rPr>
                <w:rFonts w:ascii="Cambria" w:eastAsia="Cambria" w:hAnsi="Cambria" w:cs="Cambria"/>
                <w:sz w:val="22"/>
                <w:szCs w:val="22"/>
              </w:rPr>
            </w:pPr>
          </w:p>
          <w:p w14:paraId="0B1ED819"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There are several divisions and reporting groups that are also beneath the umbrella of CCJJ</w:t>
            </w:r>
          </w:p>
          <w:p w14:paraId="3954E2B1" w14:textId="77777777" w:rsidR="00ED2F8B" w:rsidRDefault="009E07FB">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lastRenderedPageBreak/>
              <w:t>UOVC</w:t>
            </w:r>
          </w:p>
          <w:p w14:paraId="08896F34" w14:textId="77777777" w:rsidR="00ED2F8B" w:rsidRDefault="009E07FB">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Grants Team</w:t>
            </w:r>
          </w:p>
          <w:p w14:paraId="1B7BDBA2" w14:textId="77777777" w:rsidR="00ED2F8B" w:rsidRDefault="009E07FB">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Data &amp; Research Team</w:t>
            </w:r>
          </w:p>
          <w:p w14:paraId="79A5A319" w14:textId="77777777" w:rsidR="00ED2F8B" w:rsidRDefault="009E07FB">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 Behavior Treatment &amp; Management group will now be under the Sex Offense Management Advisory Council</w:t>
            </w:r>
          </w:p>
          <w:p w14:paraId="626F00B3" w14:textId="77777777" w:rsidR="00ED2F8B" w:rsidRDefault="009E07FB">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Indigent Defense Commission</w:t>
            </w:r>
          </w:p>
          <w:p w14:paraId="577AAE5D" w14:textId="77777777" w:rsidR="00ED2F8B" w:rsidRDefault="009E07FB">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Judicial Nominating Commission</w:t>
            </w:r>
          </w:p>
          <w:p w14:paraId="18800FBD" w14:textId="77777777" w:rsidR="00ED2F8B" w:rsidRDefault="009E07FB">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Judicial Performance Evaluation Commission</w:t>
            </w:r>
          </w:p>
          <w:p w14:paraId="03E872FF" w14:textId="77777777" w:rsidR="00ED2F8B" w:rsidRDefault="00ED2F8B">
            <w:pPr>
              <w:pBdr>
                <w:top w:val="nil"/>
                <w:left w:val="nil"/>
                <w:bottom w:val="nil"/>
                <w:right w:val="nil"/>
                <w:between w:val="nil"/>
              </w:pBdr>
              <w:rPr>
                <w:rFonts w:ascii="Cambria" w:eastAsia="Cambria" w:hAnsi="Cambria" w:cs="Cambria"/>
                <w:b/>
                <w:sz w:val="22"/>
                <w:szCs w:val="22"/>
              </w:rPr>
            </w:pPr>
          </w:p>
        </w:tc>
      </w:tr>
      <w:tr w:rsidR="00ED2F8B" w14:paraId="38374D04"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46599552" w14:textId="77777777" w:rsidR="00ED2F8B" w:rsidRDefault="009E07FB">
            <w:pPr>
              <w:rPr>
                <w:rFonts w:ascii="Cambria" w:eastAsia="Cambria" w:hAnsi="Cambria" w:cs="Cambria"/>
                <w:b/>
                <w:sz w:val="20"/>
                <w:szCs w:val="20"/>
              </w:rPr>
            </w:pPr>
            <w:r>
              <w:rPr>
                <w:rFonts w:ascii="Cambria" w:eastAsia="Cambria" w:hAnsi="Cambria" w:cs="Cambria"/>
                <w:b/>
                <w:sz w:val="20"/>
                <w:szCs w:val="20"/>
              </w:rPr>
              <w:lastRenderedPageBreak/>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75C240A7" w14:textId="77777777" w:rsidR="00ED2F8B" w:rsidRDefault="009E07FB">
            <w:pPr>
              <w:rPr>
                <w:rFonts w:ascii="Cambria" w:eastAsia="Cambria" w:hAnsi="Cambria" w:cs="Cambria"/>
                <w:b/>
                <w:sz w:val="22"/>
                <w:szCs w:val="22"/>
              </w:rPr>
            </w:pPr>
            <w:r>
              <w:rPr>
                <w:rFonts w:ascii="Cambria" w:eastAsia="Cambria" w:hAnsi="Cambria" w:cs="Cambria"/>
                <w:b/>
                <w:sz w:val="22"/>
                <w:szCs w:val="22"/>
              </w:rPr>
              <w:t xml:space="preserve">Sentencing Commission Membership Changes SB200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Dan</w:t>
            </w:r>
            <w:proofErr w:type="gramEnd"/>
            <w:r>
              <w:rPr>
                <w:rFonts w:ascii="Cambria" w:eastAsia="Cambria" w:hAnsi="Cambria" w:cs="Cambria"/>
                <w:b/>
                <w:i/>
                <w:sz w:val="22"/>
                <w:szCs w:val="22"/>
              </w:rPr>
              <w:t xml:space="preserve"> Strong</w:t>
            </w:r>
          </w:p>
        </w:tc>
      </w:tr>
      <w:tr w:rsidR="00ED2F8B" w14:paraId="21F987E4"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3C926028" w14:textId="77777777" w:rsidR="00ED2F8B" w:rsidRDefault="00ED2F8B">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567F9FDE"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As of May 1st, 2024, the Sentencing Commission will have a new makeup of 17 members.</w:t>
            </w:r>
          </w:p>
          <w:p w14:paraId="7924F078"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UDC Director</w:t>
            </w:r>
          </w:p>
          <w:p w14:paraId="192A3038"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JJYS Director</w:t>
            </w:r>
          </w:p>
          <w:p w14:paraId="02889B4E"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CCJJ Director</w:t>
            </w:r>
          </w:p>
          <w:p w14:paraId="4DBAB356"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BOPP Director</w:t>
            </w:r>
          </w:p>
          <w:p w14:paraId="0E7EC656"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Trial Judges (down to 1 non-voting)</w:t>
            </w:r>
          </w:p>
          <w:p w14:paraId="308B7E6D"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Juvenile Judges (down to 1 non-voting)</w:t>
            </w:r>
          </w:p>
          <w:p w14:paraId="727DE360"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Adult Defense (now from UACDL)</w:t>
            </w:r>
          </w:p>
          <w:p w14:paraId="6288DA86"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Juvenile Defense (now from UACDL)</w:t>
            </w:r>
          </w:p>
          <w:p w14:paraId="3734423D"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Attorney General</w:t>
            </w:r>
          </w:p>
          <w:p w14:paraId="6ADDE5CA"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Adult Prosecutor/SWAP</w:t>
            </w:r>
          </w:p>
          <w:p w14:paraId="5DC56919"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Juvenile Prosecutor/SWAP</w:t>
            </w:r>
          </w:p>
          <w:p w14:paraId="795DC184"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Sheriffs’ Association</w:t>
            </w:r>
          </w:p>
          <w:p w14:paraId="1CD5D233"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Treatment Professional (not just Adult)</w:t>
            </w:r>
          </w:p>
          <w:p w14:paraId="51EDC212"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(Adding) State Court Administrator</w:t>
            </w:r>
          </w:p>
          <w:p w14:paraId="293B1AAF"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(Adding) IDC Attorney</w:t>
            </w:r>
          </w:p>
          <w:p w14:paraId="5B7B85DD"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(Adding) JJOC Chair</w:t>
            </w:r>
          </w:p>
          <w:p w14:paraId="2CCB4468" w14:textId="77777777" w:rsidR="00ED2F8B" w:rsidRDefault="009E07FB">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(Adding) VSC Chair</w:t>
            </w:r>
          </w:p>
          <w:p w14:paraId="0D0C0A73" w14:textId="77777777" w:rsidR="00ED2F8B" w:rsidRDefault="00ED2F8B">
            <w:pPr>
              <w:pBdr>
                <w:top w:val="nil"/>
                <w:left w:val="nil"/>
                <w:bottom w:val="nil"/>
                <w:right w:val="nil"/>
                <w:between w:val="nil"/>
              </w:pBdr>
              <w:rPr>
                <w:rFonts w:ascii="Cambria" w:eastAsia="Cambria" w:hAnsi="Cambria" w:cs="Cambria"/>
                <w:sz w:val="22"/>
                <w:szCs w:val="22"/>
              </w:rPr>
            </w:pPr>
          </w:p>
        </w:tc>
      </w:tr>
      <w:tr w:rsidR="00ED2F8B" w14:paraId="21D7B087"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7CDEEC73" w14:textId="77777777" w:rsidR="00ED2F8B" w:rsidRDefault="009E07FB">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0F21E194" w14:textId="77777777" w:rsidR="00ED2F8B" w:rsidRDefault="009E07FB">
            <w:pPr>
              <w:rPr>
                <w:rFonts w:ascii="Cambria" w:eastAsia="Cambria" w:hAnsi="Cambria" w:cs="Cambria"/>
                <w:b/>
                <w:sz w:val="22"/>
                <w:szCs w:val="22"/>
              </w:rPr>
            </w:pPr>
            <w:r>
              <w:rPr>
                <w:rFonts w:ascii="Cambria" w:eastAsia="Cambria" w:hAnsi="Cambria" w:cs="Cambria"/>
                <w:b/>
                <w:sz w:val="22"/>
                <w:szCs w:val="22"/>
              </w:rPr>
              <w:t xml:space="preserve">Interim Working Discussions / Timing Discussions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Dan</w:t>
            </w:r>
            <w:proofErr w:type="gramEnd"/>
            <w:r>
              <w:rPr>
                <w:rFonts w:ascii="Cambria" w:eastAsia="Cambria" w:hAnsi="Cambria" w:cs="Cambria"/>
                <w:b/>
                <w:i/>
                <w:sz w:val="22"/>
                <w:szCs w:val="22"/>
              </w:rPr>
              <w:t xml:space="preserve"> Strong</w:t>
            </w:r>
          </w:p>
        </w:tc>
      </w:tr>
      <w:tr w:rsidR="00ED2F8B" w14:paraId="717E4D85"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6A9BE2A3" w14:textId="77777777" w:rsidR="00ED2F8B" w:rsidRDefault="00ED2F8B">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79527EDF"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Adult Guidelines</w:t>
            </w:r>
          </w:p>
          <w:p w14:paraId="6CDA3449" w14:textId="77777777" w:rsidR="00ED2F8B" w:rsidRDefault="009E07FB">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The DUI Homicide Guidelines are almost finished. The subcommittee is also looking further into the death aggravating factor, the frequent flier CH score changes, 2F Possession of dangerous weapons. There will be legislative session work to be required. The Adult Guidelines Subcommittee is doing further research on:</w:t>
            </w:r>
          </w:p>
          <w:p w14:paraId="0A14B75B" w14:textId="77777777" w:rsidR="00ED2F8B" w:rsidRDefault="009E07FB">
            <w:pPr>
              <w:numPr>
                <w:ilvl w:val="0"/>
                <w:numId w:val="2"/>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HB 395; DUI injury, DUI homicide, Interlock, the deadline is July 1st</w:t>
            </w:r>
          </w:p>
          <w:p w14:paraId="57CAC1A6" w14:textId="77777777" w:rsidR="00ED2F8B" w:rsidRDefault="009E07FB">
            <w:pPr>
              <w:numPr>
                <w:ilvl w:val="0"/>
                <w:numId w:val="2"/>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SB213; Supervision tool changes, the deadline is October 31st</w:t>
            </w:r>
          </w:p>
          <w:p w14:paraId="1873E1DC" w14:textId="77777777" w:rsidR="00ED2F8B" w:rsidRDefault="00ED2F8B">
            <w:pPr>
              <w:pBdr>
                <w:top w:val="nil"/>
                <w:left w:val="nil"/>
                <w:bottom w:val="nil"/>
                <w:right w:val="nil"/>
                <w:between w:val="nil"/>
              </w:pBdr>
              <w:rPr>
                <w:rFonts w:ascii="Cambria" w:eastAsia="Cambria" w:hAnsi="Cambria" w:cs="Cambria"/>
                <w:sz w:val="22"/>
                <w:szCs w:val="22"/>
              </w:rPr>
            </w:pPr>
          </w:p>
          <w:p w14:paraId="30AC859F"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There will be various fixes and clarifications in the Adult Guidelines, including the Misdemeanor </w:t>
            </w:r>
            <w:proofErr w:type="spellStart"/>
            <w:r>
              <w:rPr>
                <w:rFonts w:ascii="Cambria" w:eastAsia="Cambria" w:hAnsi="Cambria" w:cs="Cambria"/>
                <w:sz w:val="22"/>
                <w:szCs w:val="22"/>
              </w:rPr>
              <w:t>Martix</w:t>
            </w:r>
            <w:proofErr w:type="spellEnd"/>
            <w:r>
              <w:rPr>
                <w:rFonts w:ascii="Cambria" w:eastAsia="Cambria" w:hAnsi="Cambria" w:cs="Cambria"/>
                <w:sz w:val="22"/>
                <w:szCs w:val="22"/>
              </w:rPr>
              <w:t xml:space="preserve"> Update.</w:t>
            </w:r>
          </w:p>
          <w:p w14:paraId="658EF04A" w14:textId="77777777" w:rsidR="00ED2F8B" w:rsidRDefault="00ED2F8B">
            <w:pPr>
              <w:pBdr>
                <w:top w:val="nil"/>
                <w:left w:val="nil"/>
                <w:bottom w:val="nil"/>
                <w:right w:val="nil"/>
                <w:between w:val="nil"/>
              </w:pBdr>
              <w:rPr>
                <w:rFonts w:ascii="Cambria" w:eastAsia="Cambria" w:hAnsi="Cambria" w:cs="Cambria"/>
                <w:sz w:val="22"/>
                <w:szCs w:val="22"/>
              </w:rPr>
            </w:pPr>
          </w:p>
          <w:p w14:paraId="37A52452"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Juvenile Guidelines</w:t>
            </w:r>
          </w:p>
          <w:p w14:paraId="556F24AC" w14:textId="77777777" w:rsidR="00ED2F8B" w:rsidRDefault="009E07FB">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The Juvenile Guidelines have not been updated since 2020. Various changes are needed, mainly just to bring them in line with current law. There is a draft version of the changes that were reviewed at the last subcommittee meeting. There are minor tweaks anticipated.</w:t>
            </w:r>
          </w:p>
          <w:p w14:paraId="23DEADE2" w14:textId="77777777" w:rsidR="00ED2F8B" w:rsidRDefault="00ED2F8B">
            <w:pPr>
              <w:pBdr>
                <w:top w:val="nil"/>
                <w:left w:val="nil"/>
                <w:bottom w:val="nil"/>
                <w:right w:val="nil"/>
                <w:between w:val="nil"/>
              </w:pBdr>
              <w:ind w:left="720"/>
              <w:rPr>
                <w:rFonts w:ascii="Cambria" w:eastAsia="Cambria" w:hAnsi="Cambria" w:cs="Cambria"/>
                <w:sz w:val="22"/>
                <w:szCs w:val="22"/>
              </w:rPr>
            </w:pPr>
          </w:p>
          <w:p w14:paraId="30C170F3"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Timing Discussion</w:t>
            </w:r>
          </w:p>
          <w:p w14:paraId="0816D673" w14:textId="77777777" w:rsidR="00ED2F8B" w:rsidRDefault="009E07FB">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SB200 will have a legislative approval process. On or before October 31st of each year, the legislature will annually authorize the commission members progress and work.</w:t>
            </w:r>
          </w:p>
          <w:p w14:paraId="6F2DA7C8" w14:textId="77777777" w:rsidR="00ED2F8B" w:rsidRDefault="00ED2F8B">
            <w:pPr>
              <w:pBdr>
                <w:top w:val="nil"/>
                <w:left w:val="nil"/>
                <w:bottom w:val="nil"/>
                <w:right w:val="nil"/>
                <w:between w:val="nil"/>
              </w:pBdr>
              <w:ind w:left="720"/>
              <w:rPr>
                <w:rFonts w:ascii="Cambria" w:eastAsia="Cambria" w:hAnsi="Cambria" w:cs="Cambria"/>
                <w:sz w:val="22"/>
                <w:szCs w:val="22"/>
              </w:rPr>
            </w:pPr>
          </w:p>
          <w:p w14:paraId="458A91BA" w14:textId="77777777" w:rsidR="00ED2F8B" w:rsidRDefault="009E07FB">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Dan proposes two different paths to make the approval process run smoothly:</w:t>
            </w:r>
          </w:p>
          <w:p w14:paraId="70055FF7" w14:textId="77777777" w:rsidR="00ED2F8B" w:rsidRDefault="009E07FB">
            <w:pPr>
              <w:numPr>
                <w:ilvl w:val="0"/>
                <w:numId w:val="6"/>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Wait to release any new guidelines </w:t>
            </w:r>
            <w:proofErr w:type="gramStart"/>
            <w:r>
              <w:rPr>
                <w:rFonts w:ascii="Cambria" w:eastAsia="Cambria" w:hAnsi="Cambria" w:cs="Cambria"/>
                <w:sz w:val="22"/>
                <w:szCs w:val="22"/>
              </w:rPr>
              <w:t>until</w:t>
            </w:r>
            <w:proofErr w:type="gramEnd"/>
            <w:r>
              <w:rPr>
                <w:rFonts w:ascii="Cambria" w:eastAsia="Cambria" w:hAnsi="Cambria" w:cs="Cambria"/>
                <w:sz w:val="22"/>
                <w:szCs w:val="22"/>
              </w:rPr>
              <w:t xml:space="preserve"> they can be presented to the legislature.</w:t>
            </w:r>
          </w:p>
          <w:p w14:paraId="193F66F1" w14:textId="77777777" w:rsidR="00ED2F8B" w:rsidRDefault="009E07FB">
            <w:pPr>
              <w:numPr>
                <w:ilvl w:val="0"/>
                <w:numId w:val="6"/>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lastRenderedPageBreak/>
              <w:t>Approve the new guidelines before the next meeting in June, and then submit another version to the legislature for approval with additional changes.</w:t>
            </w:r>
          </w:p>
          <w:p w14:paraId="305CE7B8" w14:textId="77777777" w:rsidR="00ED2F8B" w:rsidRDefault="00ED2F8B">
            <w:pPr>
              <w:pBdr>
                <w:top w:val="nil"/>
                <w:left w:val="nil"/>
                <w:bottom w:val="nil"/>
                <w:right w:val="nil"/>
                <w:between w:val="nil"/>
              </w:pBdr>
              <w:rPr>
                <w:rFonts w:ascii="Cambria" w:eastAsia="Cambria" w:hAnsi="Cambria" w:cs="Cambria"/>
                <w:sz w:val="22"/>
                <w:szCs w:val="22"/>
              </w:rPr>
            </w:pPr>
          </w:p>
          <w:p w14:paraId="77325236" w14:textId="78BEC21B"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xml:space="preserve">: Brian Redd motions for the commission to adopt option 2, publishing one version now and then another submitted to the legislature before October 31. The commission voted unanimously to approve this work plan. </w:t>
            </w:r>
          </w:p>
          <w:p w14:paraId="6088CFAF" w14:textId="77777777" w:rsidR="00ED2F8B" w:rsidRDefault="00ED2F8B">
            <w:pPr>
              <w:pBdr>
                <w:top w:val="nil"/>
                <w:left w:val="nil"/>
                <w:bottom w:val="nil"/>
                <w:right w:val="nil"/>
                <w:between w:val="nil"/>
              </w:pBdr>
              <w:rPr>
                <w:rFonts w:ascii="Cambria" w:eastAsia="Cambria" w:hAnsi="Cambria" w:cs="Cambria"/>
                <w:sz w:val="22"/>
                <w:szCs w:val="22"/>
              </w:rPr>
            </w:pPr>
          </w:p>
          <w:p w14:paraId="7B946654"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Art Brown discusses the matrix and additions to HB 395, thanking the commission for their work.</w:t>
            </w:r>
          </w:p>
          <w:p w14:paraId="0726AB17" w14:textId="77777777" w:rsidR="00ED2F8B" w:rsidRDefault="00ED2F8B">
            <w:pPr>
              <w:pBdr>
                <w:top w:val="nil"/>
                <w:left w:val="nil"/>
                <w:bottom w:val="nil"/>
                <w:right w:val="nil"/>
                <w:between w:val="nil"/>
              </w:pBdr>
              <w:rPr>
                <w:rFonts w:ascii="Cambria" w:eastAsia="Cambria" w:hAnsi="Cambria" w:cs="Cambria"/>
                <w:sz w:val="22"/>
                <w:szCs w:val="22"/>
              </w:rPr>
            </w:pPr>
          </w:p>
        </w:tc>
      </w:tr>
      <w:tr w:rsidR="00ED2F8B" w14:paraId="69941305"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1570E20D" w14:textId="77777777" w:rsidR="00ED2F8B" w:rsidRDefault="009E07FB">
            <w:pPr>
              <w:rPr>
                <w:rFonts w:ascii="Cambria" w:eastAsia="Cambria" w:hAnsi="Cambria" w:cs="Cambria"/>
                <w:b/>
                <w:sz w:val="20"/>
                <w:szCs w:val="20"/>
              </w:rPr>
            </w:pPr>
            <w:r>
              <w:rPr>
                <w:rFonts w:ascii="Cambria" w:eastAsia="Cambria" w:hAnsi="Cambria" w:cs="Cambria"/>
                <w:b/>
                <w:sz w:val="20"/>
                <w:szCs w:val="20"/>
              </w:rPr>
              <w:lastRenderedPageBreak/>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269CD495" w14:textId="77777777" w:rsidR="00ED2F8B" w:rsidRDefault="009E07FB">
            <w:pPr>
              <w:rPr>
                <w:rFonts w:ascii="Cambria" w:eastAsia="Cambria" w:hAnsi="Cambria" w:cs="Cambria"/>
                <w:b/>
                <w:sz w:val="22"/>
                <w:szCs w:val="22"/>
              </w:rPr>
            </w:pPr>
            <w:r>
              <w:rPr>
                <w:rFonts w:ascii="Cambria" w:eastAsia="Cambria" w:hAnsi="Cambria" w:cs="Cambria"/>
                <w:b/>
                <w:sz w:val="22"/>
                <w:szCs w:val="22"/>
              </w:rPr>
              <w:t xml:space="preserve">Domestic Violence Tool Update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Amy</w:t>
            </w:r>
            <w:proofErr w:type="gramEnd"/>
            <w:r>
              <w:rPr>
                <w:rFonts w:ascii="Cambria" w:eastAsia="Cambria" w:hAnsi="Cambria" w:cs="Cambria"/>
                <w:b/>
                <w:i/>
                <w:sz w:val="22"/>
                <w:szCs w:val="22"/>
              </w:rPr>
              <w:t xml:space="preserve"> Hernandez</w:t>
            </w:r>
          </w:p>
        </w:tc>
      </w:tr>
      <w:tr w:rsidR="00ED2F8B" w14:paraId="0B439A19"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70AA9E2D" w14:textId="77777777" w:rsidR="00ED2F8B" w:rsidRDefault="00ED2F8B">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3BF06EC6" w14:textId="069BF36C" w:rsidR="00ED2F8B" w:rsidRDefault="009E07FB" w:rsidP="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Amy Hernandez provides an update to the commission about the DVOT’s pilot program expanding use of DV-specific risk tools in Utah Courts, including the ODARA and DVSIR. </w:t>
            </w:r>
          </w:p>
          <w:p w14:paraId="11D6673E" w14:textId="77777777" w:rsidR="00ED2F8B" w:rsidRDefault="00ED2F8B">
            <w:pPr>
              <w:pBdr>
                <w:top w:val="nil"/>
                <w:left w:val="nil"/>
                <w:bottom w:val="nil"/>
                <w:right w:val="nil"/>
                <w:between w:val="nil"/>
              </w:pBdr>
              <w:rPr>
                <w:rFonts w:ascii="Cambria" w:eastAsia="Cambria" w:hAnsi="Cambria" w:cs="Cambria"/>
                <w:sz w:val="22"/>
                <w:szCs w:val="22"/>
              </w:rPr>
            </w:pPr>
          </w:p>
          <w:p w14:paraId="694369AC"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 DVSIR tool can be used at the same time AP&amp;P conduct their assessments. It could also be used for any other circumstances regarding DV. It is being reworked to make it evidence-based for Utah.</w:t>
            </w:r>
          </w:p>
          <w:p w14:paraId="5A39D582" w14:textId="77777777" w:rsidR="00ED2F8B" w:rsidRDefault="00ED2F8B">
            <w:pPr>
              <w:pBdr>
                <w:top w:val="nil"/>
                <w:left w:val="nil"/>
                <w:bottom w:val="nil"/>
                <w:right w:val="nil"/>
                <w:between w:val="nil"/>
              </w:pBdr>
              <w:rPr>
                <w:rFonts w:ascii="Cambria" w:eastAsia="Cambria" w:hAnsi="Cambria" w:cs="Cambria"/>
                <w:sz w:val="22"/>
                <w:szCs w:val="22"/>
              </w:rPr>
            </w:pPr>
          </w:p>
          <w:p w14:paraId="77C0B6E3"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 intention is to roll both tools out to all courts. Other agencies, such as the Indigent Defense Commission, will receive training on how to use the tools.</w:t>
            </w:r>
          </w:p>
          <w:p w14:paraId="37351A6D" w14:textId="77777777" w:rsidR="00ED2F8B" w:rsidRDefault="00ED2F8B">
            <w:pPr>
              <w:pBdr>
                <w:top w:val="nil"/>
                <w:left w:val="nil"/>
                <w:bottom w:val="nil"/>
                <w:right w:val="nil"/>
                <w:between w:val="nil"/>
              </w:pBdr>
              <w:rPr>
                <w:rFonts w:ascii="Cambria" w:eastAsia="Cambria" w:hAnsi="Cambria" w:cs="Cambria"/>
                <w:sz w:val="22"/>
                <w:szCs w:val="22"/>
              </w:rPr>
            </w:pPr>
          </w:p>
        </w:tc>
      </w:tr>
      <w:tr w:rsidR="00ED2F8B" w14:paraId="70B82EEA"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3B7B6409" w14:textId="77777777" w:rsidR="00ED2F8B" w:rsidRDefault="009E07FB">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07B97488" w14:textId="77777777" w:rsidR="00ED2F8B" w:rsidRDefault="009E07FB">
            <w:pPr>
              <w:pBdr>
                <w:top w:val="nil"/>
                <w:left w:val="nil"/>
                <w:bottom w:val="nil"/>
                <w:right w:val="nil"/>
                <w:between w:val="nil"/>
              </w:pBdr>
              <w:rPr>
                <w:rFonts w:ascii="Cambria" w:eastAsia="Cambria" w:hAnsi="Cambria" w:cs="Cambria"/>
                <w:b/>
                <w:sz w:val="22"/>
                <w:szCs w:val="22"/>
              </w:rPr>
            </w:pPr>
            <w:r>
              <w:rPr>
                <w:rFonts w:ascii="Cambria" w:eastAsia="Cambria" w:hAnsi="Cambria" w:cs="Cambria"/>
                <w:b/>
                <w:sz w:val="22"/>
                <w:szCs w:val="22"/>
              </w:rPr>
              <w:t>Public Comment</w:t>
            </w:r>
          </w:p>
        </w:tc>
      </w:tr>
      <w:tr w:rsidR="00ED2F8B" w14:paraId="7F943304"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4ECB8F9" w14:textId="77777777" w:rsidR="00ED2F8B" w:rsidRDefault="00ED2F8B">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shd w:val="clear" w:color="auto" w:fill="auto"/>
          </w:tcPr>
          <w:p w14:paraId="68810CEF" w14:textId="77777777" w:rsidR="00ED2F8B" w:rsidRDefault="009E07F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Art Brown extends his thanks to Dan Strong and Tom Ross for their work throughout the Legislative Session. Mr. Brown also comments that delivering good collective solutions would be to keep the organizations together to make them effective.</w:t>
            </w:r>
          </w:p>
          <w:p w14:paraId="39DA1CEB" w14:textId="77777777" w:rsidR="00ED2F8B" w:rsidRDefault="00ED2F8B">
            <w:pPr>
              <w:pBdr>
                <w:top w:val="nil"/>
                <w:left w:val="nil"/>
                <w:bottom w:val="nil"/>
                <w:right w:val="nil"/>
                <w:between w:val="nil"/>
              </w:pBdr>
              <w:rPr>
                <w:rFonts w:ascii="Cambria" w:eastAsia="Cambria" w:hAnsi="Cambria" w:cs="Cambria"/>
                <w:sz w:val="22"/>
                <w:szCs w:val="22"/>
              </w:rPr>
            </w:pPr>
          </w:p>
        </w:tc>
      </w:tr>
      <w:tr w:rsidR="00ED2F8B" w14:paraId="5EE1C1E5"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737623E0" w14:textId="77777777" w:rsidR="00ED2F8B" w:rsidRDefault="009E07FB">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164B394B" w14:textId="77777777" w:rsidR="00ED2F8B" w:rsidRDefault="009E07F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sz w:val="22"/>
                <w:szCs w:val="22"/>
              </w:rPr>
              <w:t>Adjourn</w:t>
            </w:r>
          </w:p>
        </w:tc>
      </w:tr>
      <w:tr w:rsidR="00ED2F8B" w14:paraId="4A8A99C1"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15D84B41" w14:textId="77777777" w:rsidR="00ED2F8B" w:rsidRDefault="009E07FB">
            <w:pPr>
              <w:rPr>
                <w:rFonts w:ascii="Cambria" w:eastAsia="Cambria" w:hAnsi="Cambria" w:cs="Cambria"/>
                <w:b/>
                <w:sz w:val="20"/>
                <w:szCs w:val="20"/>
              </w:rPr>
            </w:pPr>
            <w:r>
              <w:rPr>
                <w:rFonts w:ascii="Cambria" w:eastAsia="Cambria" w:hAnsi="Cambria" w:cs="Cambria"/>
                <w:b/>
                <w:sz w:val="20"/>
                <w:szCs w:val="20"/>
              </w:rPr>
              <w:t>Notes</w:t>
            </w:r>
          </w:p>
        </w:tc>
        <w:tc>
          <w:tcPr>
            <w:tcW w:w="9360" w:type="dxa"/>
            <w:tcBorders>
              <w:top w:val="single" w:sz="4" w:space="0" w:color="000000"/>
              <w:left w:val="single" w:sz="4" w:space="0" w:color="000000"/>
              <w:bottom w:val="single" w:sz="4" w:space="0" w:color="000000"/>
              <w:right w:val="single" w:sz="4" w:space="0" w:color="000000"/>
            </w:tcBorders>
          </w:tcPr>
          <w:p w14:paraId="25CBC705" w14:textId="77777777" w:rsidR="00ED2F8B" w:rsidRDefault="009E07F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color w:val="000000"/>
                <w:sz w:val="22"/>
                <w:szCs w:val="22"/>
              </w:rPr>
              <w:t>Motion:</w:t>
            </w:r>
            <w:r>
              <w:rPr>
                <w:rFonts w:ascii="Cambria" w:eastAsia="Cambria" w:hAnsi="Cambria" w:cs="Cambria"/>
                <w:sz w:val="22"/>
                <w:szCs w:val="22"/>
              </w:rPr>
              <w:t xml:space="preserve"> Pam Vickrey</w:t>
            </w:r>
            <w:r>
              <w:rPr>
                <w:rFonts w:ascii="Cambria" w:eastAsia="Cambria" w:hAnsi="Cambria" w:cs="Cambria"/>
                <w:color w:val="000000"/>
                <w:sz w:val="22"/>
                <w:szCs w:val="22"/>
              </w:rPr>
              <w:t xml:space="preserve"> motions for the commission to adjourn. </w:t>
            </w:r>
            <w:r>
              <w:rPr>
                <w:rFonts w:ascii="Cambria" w:eastAsia="Cambria" w:hAnsi="Cambria" w:cs="Cambria"/>
                <w:sz w:val="22"/>
                <w:szCs w:val="22"/>
              </w:rPr>
              <w:t>Dennis Martinez</w:t>
            </w:r>
            <w:r>
              <w:rPr>
                <w:rFonts w:ascii="Cambria" w:eastAsia="Cambria" w:hAnsi="Cambria" w:cs="Cambria"/>
                <w:color w:val="000000"/>
                <w:sz w:val="22"/>
                <w:szCs w:val="22"/>
              </w:rPr>
              <w:t xml:space="preserve"> seconds the motion. The motion was unanimously agreed upon.</w:t>
            </w:r>
          </w:p>
          <w:p w14:paraId="159ECC75" w14:textId="77777777" w:rsidR="00ED2F8B" w:rsidRDefault="009E07F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color w:val="000000"/>
                <w:sz w:val="22"/>
                <w:szCs w:val="22"/>
              </w:rPr>
              <w:t>The commission adjourns.</w:t>
            </w:r>
          </w:p>
          <w:p w14:paraId="08165C7B" w14:textId="77777777" w:rsidR="00ED2F8B" w:rsidRDefault="00ED2F8B">
            <w:pPr>
              <w:pBdr>
                <w:top w:val="nil"/>
                <w:left w:val="nil"/>
                <w:bottom w:val="nil"/>
                <w:right w:val="nil"/>
                <w:between w:val="nil"/>
              </w:pBdr>
              <w:rPr>
                <w:rFonts w:ascii="Cambria" w:eastAsia="Cambria" w:hAnsi="Cambria" w:cs="Cambria"/>
                <w:color w:val="000000"/>
                <w:sz w:val="22"/>
                <w:szCs w:val="22"/>
              </w:rPr>
            </w:pPr>
          </w:p>
          <w:p w14:paraId="5CE68218" w14:textId="77777777" w:rsidR="00ED2F8B" w:rsidRDefault="009E07F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Next </w:t>
            </w:r>
            <w:r>
              <w:rPr>
                <w:rFonts w:ascii="Cambria" w:eastAsia="Cambria" w:hAnsi="Cambria" w:cs="Cambria"/>
                <w:sz w:val="22"/>
                <w:szCs w:val="22"/>
              </w:rPr>
              <w:t>meeting is scheduled</w:t>
            </w:r>
            <w:r>
              <w:rPr>
                <w:rFonts w:ascii="Cambria" w:eastAsia="Cambria" w:hAnsi="Cambria" w:cs="Cambria"/>
                <w:color w:val="000000"/>
                <w:sz w:val="22"/>
                <w:szCs w:val="22"/>
              </w:rPr>
              <w:t xml:space="preserve"> for </w:t>
            </w:r>
            <w:r>
              <w:rPr>
                <w:rFonts w:ascii="Cambria" w:eastAsia="Cambria" w:hAnsi="Cambria" w:cs="Cambria"/>
                <w:sz w:val="22"/>
                <w:szCs w:val="22"/>
              </w:rPr>
              <w:t>Thursday</w:t>
            </w:r>
            <w:r>
              <w:rPr>
                <w:rFonts w:ascii="Cambria" w:eastAsia="Cambria" w:hAnsi="Cambria" w:cs="Cambria"/>
                <w:color w:val="000000"/>
                <w:sz w:val="22"/>
                <w:szCs w:val="22"/>
              </w:rPr>
              <w:t xml:space="preserve">, </w:t>
            </w:r>
            <w:r>
              <w:rPr>
                <w:rFonts w:ascii="Cambria" w:eastAsia="Cambria" w:hAnsi="Cambria" w:cs="Cambria"/>
                <w:sz w:val="22"/>
                <w:szCs w:val="22"/>
              </w:rPr>
              <w:t>June 20th</w:t>
            </w:r>
            <w:r>
              <w:rPr>
                <w:rFonts w:ascii="Cambria" w:eastAsia="Cambria" w:hAnsi="Cambria" w:cs="Cambria"/>
                <w:color w:val="000000"/>
                <w:sz w:val="22"/>
                <w:szCs w:val="22"/>
              </w:rPr>
              <w:t xml:space="preserve">, </w:t>
            </w:r>
            <w:proofErr w:type="gramStart"/>
            <w:r>
              <w:rPr>
                <w:rFonts w:ascii="Cambria" w:eastAsia="Cambria" w:hAnsi="Cambria" w:cs="Cambria"/>
                <w:color w:val="000000"/>
                <w:sz w:val="22"/>
                <w:szCs w:val="22"/>
              </w:rPr>
              <w:t>202</w:t>
            </w:r>
            <w:r>
              <w:rPr>
                <w:rFonts w:ascii="Cambria" w:eastAsia="Cambria" w:hAnsi="Cambria" w:cs="Cambria"/>
                <w:sz w:val="22"/>
                <w:szCs w:val="22"/>
              </w:rPr>
              <w:t>4</w:t>
            </w:r>
            <w:proofErr w:type="gramEnd"/>
            <w:r>
              <w:rPr>
                <w:rFonts w:ascii="Cambria" w:eastAsia="Cambria" w:hAnsi="Cambria" w:cs="Cambria"/>
                <w:color w:val="000000"/>
                <w:sz w:val="22"/>
                <w:szCs w:val="22"/>
              </w:rPr>
              <w:t xml:space="preserve"> from Noon-2 PM.</w:t>
            </w:r>
          </w:p>
          <w:p w14:paraId="1219C164" w14:textId="77777777" w:rsidR="00ED2F8B" w:rsidRDefault="009E07FB">
            <w:pPr>
              <w:pBdr>
                <w:top w:val="nil"/>
                <w:left w:val="nil"/>
                <w:bottom w:val="nil"/>
                <w:right w:val="nil"/>
                <w:between w:val="nil"/>
              </w:pBdr>
              <w:rPr>
                <w:rFonts w:ascii="Cambria" w:eastAsia="Cambria" w:hAnsi="Cambria" w:cs="Cambria"/>
                <w:color w:val="000000"/>
                <w:sz w:val="22"/>
                <w:szCs w:val="22"/>
              </w:rPr>
            </w:pPr>
            <w:bookmarkStart w:id="0" w:name="_heading=h.gjdgxs" w:colFirst="0" w:colLast="0"/>
            <w:bookmarkEnd w:id="0"/>
            <w:r>
              <w:rPr>
                <w:rFonts w:ascii="Cambria" w:eastAsia="Cambria" w:hAnsi="Cambria" w:cs="Cambria"/>
                <w:color w:val="000000"/>
                <w:sz w:val="22"/>
                <w:szCs w:val="22"/>
              </w:rPr>
              <w:t xml:space="preserve">Location: </w:t>
            </w:r>
            <w:r>
              <w:rPr>
                <w:rFonts w:ascii="Cambria" w:eastAsia="Cambria" w:hAnsi="Cambria" w:cs="Cambria"/>
                <w:color w:val="000000"/>
                <w:sz w:val="22"/>
                <w:szCs w:val="22"/>
                <w:u w:val="single"/>
              </w:rPr>
              <w:t>Anchor Location:</w:t>
            </w:r>
            <w:r>
              <w:rPr>
                <w:rFonts w:ascii="Cambria" w:eastAsia="Cambria" w:hAnsi="Cambria" w:cs="Cambria"/>
                <w:color w:val="000000"/>
                <w:sz w:val="22"/>
                <w:szCs w:val="22"/>
              </w:rPr>
              <w:t xml:space="preserve"> </w:t>
            </w:r>
            <w:r>
              <w:rPr>
                <w:rFonts w:ascii="Cambria" w:eastAsia="Cambria" w:hAnsi="Cambria" w:cs="Cambria"/>
                <w:sz w:val="22"/>
                <w:szCs w:val="22"/>
              </w:rPr>
              <w:t>CCJJ Offices</w:t>
            </w:r>
            <w:r>
              <w:rPr>
                <w:rFonts w:ascii="Cambria" w:eastAsia="Cambria" w:hAnsi="Cambria" w:cs="Cambria"/>
                <w:color w:val="000000"/>
                <w:sz w:val="22"/>
                <w:szCs w:val="22"/>
              </w:rPr>
              <w:t>, East Senate Building</w:t>
            </w:r>
          </w:p>
          <w:p w14:paraId="011CD7AC" w14:textId="77777777" w:rsidR="00ED2F8B" w:rsidRDefault="009E07FB">
            <w:pPr>
              <w:rPr>
                <w:rFonts w:ascii="Cambria" w:eastAsia="Cambria" w:hAnsi="Cambria" w:cs="Cambria"/>
                <w:sz w:val="20"/>
                <w:szCs w:val="20"/>
              </w:rPr>
            </w:pPr>
            <w:r>
              <w:rPr>
                <w:rFonts w:ascii="Cambria" w:eastAsia="Cambria" w:hAnsi="Cambria" w:cs="Cambria"/>
                <w:color w:val="000000"/>
                <w:sz w:val="22"/>
                <w:szCs w:val="22"/>
              </w:rPr>
              <w:t>Zoom link:</w:t>
            </w:r>
            <w:r>
              <w:rPr>
                <w:rFonts w:ascii="Cambria" w:eastAsia="Cambria" w:hAnsi="Cambria" w:cs="Cambria"/>
                <w:sz w:val="22"/>
                <w:szCs w:val="22"/>
              </w:rPr>
              <w:t xml:space="preserve"> </w:t>
            </w:r>
            <w:r>
              <w:rPr>
                <w:rFonts w:ascii="Cambria" w:eastAsia="Cambria" w:hAnsi="Cambria" w:cs="Cambria"/>
                <w:sz w:val="20"/>
                <w:szCs w:val="20"/>
                <w:highlight w:val="white"/>
              </w:rPr>
              <w:t>TBA!</w:t>
            </w:r>
          </w:p>
        </w:tc>
      </w:tr>
    </w:tbl>
    <w:p w14:paraId="42396AC3" w14:textId="77777777" w:rsidR="00ED2F8B" w:rsidRDefault="00ED2F8B"/>
    <w:sectPr w:rsidR="00ED2F8B">
      <w:footerReference w:type="even" r:id="rId8"/>
      <w:footerReference w:type="default" r:id="rId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2674C" w14:textId="77777777" w:rsidR="009E07FB" w:rsidRDefault="009E07FB">
      <w:r>
        <w:separator/>
      </w:r>
    </w:p>
  </w:endnote>
  <w:endnote w:type="continuationSeparator" w:id="0">
    <w:p w14:paraId="0631528D" w14:textId="77777777" w:rsidR="009E07FB" w:rsidRDefault="009E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5E039" w14:textId="77777777" w:rsidR="00ED2F8B" w:rsidRDefault="009E07F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F47CF8F" w14:textId="77777777" w:rsidR="00ED2F8B" w:rsidRDefault="00ED2F8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1C88A" w14:textId="77777777" w:rsidR="00ED2F8B" w:rsidRDefault="009E07F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A4FB0">
      <w:rPr>
        <w:noProof/>
        <w:color w:val="000000"/>
      </w:rPr>
      <w:t>2</w:t>
    </w:r>
    <w:r>
      <w:rPr>
        <w:color w:val="000000"/>
      </w:rPr>
      <w:fldChar w:fldCharType="end"/>
    </w:r>
  </w:p>
  <w:p w14:paraId="64E733CB" w14:textId="77777777" w:rsidR="00ED2F8B" w:rsidRDefault="00ED2F8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02D99" w14:textId="77777777" w:rsidR="009E07FB" w:rsidRDefault="009E07FB">
      <w:r>
        <w:separator/>
      </w:r>
    </w:p>
  </w:footnote>
  <w:footnote w:type="continuationSeparator" w:id="0">
    <w:p w14:paraId="6C6D2DC8" w14:textId="77777777" w:rsidR="009E07FB" w:rsidRDefault="009E0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742"/>
    <w:multiLevelType w:val="multilevel"/>
    <w:tmpl w:val="42D44B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6E2BAD"/>
    <w:multiLevelType w:val="multilevel"/>
    <w:tmpl w:val="6FC07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C63632"/>
    <w:multiLevelType w:val="multilevel"/>
    <w:tmpl w:val="A1C2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BF095B"/>
    <w:multiLevelType w:val="multilevel"/>
    <w:tmpl w:val="3008E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35176E"/>
    <w:multiLevelType w:val="multilevel"/>
    <w:tmpl w:val="FB2EB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CB0B6F"/>
    <w:multiLevelType w:val="multilevel"/>
    <w:tmpl w:val="8F0896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428817353">
    <w:abstractNumId w:val="1"/>
  </w:num>
  <w:num w:numId="2" w16cid:durableId="1165558861">
    <w:abstractNumId w:val="0"/>
  </w:num>
  <w:num w:numId="3" w16cid:durableId="1278366568">
    <w:abstractNumId w:val="2"/>
  </w:num>
  <w:num w:numId="4" w16cid:durableId="824205978">
    <w:abstractNumId w:val="4"/>
  </w:num>
  <w:num w:numId="5" w16cid:durableId="671106815">
    <w:abstractNumId w:val="3"/>
  </w:num>
  <w:num w:numId="6" w16cid:durableId="1666056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8B"/>
    <w:rsid w:val="002B265A"/>
    <w:rsid w:val="009E07FB"/>
    <w:rsid w:val="00CA4FB0"/>
    <w:rsid w:val="00ED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8FCE"/>
  <w15:docId w15:val="{29938986-33FA-4D5B-8CFF-AA27AD8B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NH9Dp3mcjO7CS2lteIO1jhT0QQ==">CgMxLjAyCGguZ2pkZ3hzOAByITFkREQ3WFh2X1FpMmg3aE95RTFLd3lta3VKT0hrcEg4aQ==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Strong</dc:creator>
  <cp:lastModifiedBy>Daniel Strong</cp:lastModifiedBy>
  <cp:revision>2</cp:revision>
  <dcterms:created xsi:type="dcterms:W3CDTF">2024-06-13T22:03:00Z</dcterms:created>
  <dcterms:modified xsi:type="dcterms:W3CDTF">2024-06-13T22:03:00Z</dcterms:modified>
</cp:coreProperties>
</file>