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5F4447F8" w:rsidR="00250708" w:rsidRPr="00477EE3" w:rsidRDefault="00CB505A"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THREE BRIDGES</w:t>
      </w:r>
      <w:r w:rsidR="00C84D8C">
        <w:rPr>
          <w:rFonts w:ascii="Times New Roman" w:hAnsi="Times New Roman" w:cs="Times New Roman"/>
          <w:b/>
          <w:bCs/>
          <w:sz w:val="24"/>
          <w:szCs w:val="24"/>
        </w:rPr>
        <w:t xml:space="preserve"> </w:t>
      </w:r>
      <w:r w:rsidR="00E66D47" w:rsidRPr="00E66D47">
        <w:rPr>
          <w:rFonts w:ascii="Times New Roman" w:hAnsi="Times New Roman" w:cs="Times New Roman"/>
          <w:b/>
          <w:bCs/>
          <w:sz w:val="24"/>
          <w:szCs w:val="24"/>
        </w:rPr>
        <w:t>PUBLIC INFRASTRUCTURE 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sidR="00E66D47">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sidR="00E66D47">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3CD4280F"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E85CEA" w:rsidRPr="00E85CEA">
        <w:rPr>
          <w:rFonts w:ascii="Times New Roman" w:hAnsi="Times New Roman" w:cs="Times New Roman"/>
          <w:color w:val="08050B"/>
          <w:sz w:val="24"/>
          <w:szCs w:val="24"/>
        </w:rPr>
        <w:t>OCTOBER 4, 2024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3B2E3C0D"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3265E3" w:rsidRPr="003265E3">
        <w:rPr>
          <w:rFonts w:ascii="Times New Roman" w:hAnsi="Times New Roman" w:cs="Times New Roman"/>
          <w:color w:val="08050B"/>
          <w:sz w:val="24"/>
          <w:szCs w:val="24"/>
          <w:u w:val="single"/>
        </w:rPr>
        <w:t>1</w:t>
      </w:r>
      <w:r w:rsidR="00E85CEA">
        <w:rPr>
          <w:rFonts w:ascii="Times New Roman" w:hAnsi="Times New Roman" w:cs="Times New Roman"/>
          <w:color w:val="08050B"/>
          <w:sz w:val="24"/>
          <w:szCs w:val="24"/>
          <w:u w:val="single"/>
        </w:rPr>
        <w:t>1</w:t>
      </w:r>
      <w:r w:rsidR="00F64337" w:rsidRPr="003265E3">
        <w:rPr>
          <w:rFonts w:ascii="Times New Roman" w:hAnsi="Times New Roman" w:cs="Times New Roman"/>
          <w:color w:val="08050B"/>
          <w:sz w:val="24"/>
          <w:szCs w:val="24"/>
          <w:u w:val="single"/>
        </w:rPr>
        <w:t>:</w:t>
      </w:r>
      <w:r w:rsidR="003265E3" w:rsidRPr="003265E3">
        <w:rPr>
          <w:rFonts w:ascii="Times New Roman" w:hAnsi="Times New Roman" w:cs="Times New Roman"/>
          <w:color w:val="08050B"/>
          <w:sz w:val="24"/>
          <w:szCs w:val="24"/>
          <w:u w:val="single"/>
        </w:rPr>
        <w:t>3</w:t>
      </w:r>
      <w:r w:rsidR="00F64337" w:rsidRPr="003265E3">
        <w:rPr>
          <w:rFonts w:ascii="Times New Roman" w:hAnsi="Times New Roman" w:cs="Times New Roman"/>
          <w:color w:val="08050B"/>
          <w:sz w:val="24"/>
          <w:szCs w:val="24"/>
          <w:u w:val="single"/>
        </w:rPr>
        <w:t xml:space="preserve">0 </w:t>
      </w:r>
      <w:r w:rsidR="00E85CEA">
        <w:rPr>
          <w:rFonts w:ascii="Times New Roman" w:hAnsi="Times New Roman" w:cs="Times New Roman"/>
          <w:color w:val="08050B"/>
          <w:sz w:val="24"/>
          <w:szCs w:val="24"/>
          <w:u w:val="single"/>
        </w:rPr>
        <w:t>A</w:t>
      </w:r>
      <w:r w:rsidR="00F64337" w:rsidRPr="003265E3">
        <w:rPr>
          <w:rFonts w:ascii="Times New Roman" w:hAnsi="Times New Roman" w:cs="Times New Roman"/>
          <w:color w:val="08050B"/>
          <w:sz w:val="24"/>
          <w:szCs w:val="24"/>
          <w:u w:val="single"/>
        </w:rPr>
        <w:t>.M</w:t>
      </w:r>
      <w:r w:rsidR="00F64337">
        <w:rPr>
          <w:rFonts w:ascii="Times New Roman" w:hAnsi="Times New Roman" w:cs="Times New Roman"/>
          <w:color w:val="08050B"/>
          <w:sz w:val="24"/>
          <w:szCs w:val="24"/>
          <w:u w:val="single"/>
        </w:rPr>
        <w:t>.</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20FD7705" w:rsidR="00C84D8C" w:rsidRPr="00C84D8C" w:rsidRDefault="00C84D8C" w:rsidP="00C84D8C">
      <w:pPr>
        <w:pStyle w:val="BodyText2"/>
        <w:ind w:right="-450"/>
        <w:jc w:val="left"/>
        <w:rPr>
          <w:rFonts w:ascii="Times New Roman" w:hAnsi="Times New Roman" w:cs="Times New Roman"/>
          <w:bCs/>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AE11AD">
        <w:rPr>
          <w:rFonts w:ascii="Times New Roman" w:hAnsi="Times New Roman" w:cs="Times New Roman"/>
          <w:b w:val="0"/>
          <w:color w:val="08050B"/>
          <w:sz w:val="24"/>
          <w:szCs w:val="24"/>
        </w:rPr>
        <w:t>Larry Myler</w:t>
      </w:r>
      <w:r w:rsidRPr="00C84D8C">
        <w:rPr>
          <w:rFonts w:ascii="Times New Roman" w:hAnsi="Times New Roman" w:cs="Times New Roman"/>
          <w:b w:val="0"/>
          <w:color w:val="08050B"/>
          <w:sz w:val="24"/>
          <w:szCs w:val="24"/>
        </w:rPr>
        <w:t xml:space="preserve"> (via zoom); </w:t>
      </w:r>
      <w:r w:rsidR="00AE11AD">
        <w:rPr>
          <w:rFonts w:ascii="Times New Roman" w:hAnsi="Times New Roman" w:cs="Times New Roman"/>
          <w:b w:val="0"/>
          <w:color w:val="08050B"/>
          <w:sz w:val="24"/>
          <w:szCs w:val="24"/>
        </w:rPr>
        <w:t>Kevin Miller</w:t>
      </w:r>
      <w:r w:rsidRPr="00C84D8C">
        <w:rPr>
          <w:rFonts w:ascii="Times New Roman" w:hAnsi="Times New Roman" w:cs="Times New Roman"/>
          <w:b w:val="0"/>
          <w:color w:val="08050B"/>
          <w:sz w:val="24"/>
          <w:szCs w:val="24"/>
        </w:rPr>
        <w:t>; (zoom)</w:t>
      </w:r>
      <w:r w:rsidR="00AE11AD">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r w:rsidR="00AE11AD">
        <w:rPr>
          <w:rFonts w:ascii="Times New Roman" w:hAnsi="Times New Roman" w:cs="Times New Roman"/>
          <w:b w:val="0"/>
          <w:color w:val="08050B"/>
          <w:sz w:val="24"/>
          <w:szCs w:val="24"/>
        </w:rPr>
        <w:t>Ryan Miller</w:t>
      </w:r>
      <w:r w:rsidR="00071453">
        <w:rPr>
          <w:rFonts w:ascii="Times New Roman" w:hAnsi="Times New Roman" w:cs="Times New Roman"/>
          <w:b w:val="0"/>
          <w:color w:val="08050B"/>
          <w:sz w:val="24"/>
          <w:szCs w:val="24"/>
        </w:rPr>
        <w:t xml:space="preserve">, </w:t>
      </w:r>
      <w:r w:rsidR="00071453" w:rsidRPr="00C84D8C">
        <w:rPr>
          <w:rFonts w:ascii="Times New Roman" w:hAnsi="Times New Roman" w:cs="Times New Roman"/>
          <w:b w:val="0"/>
          <w:color w:val="08050B"/>
          <w:sz w:val="24"/>
          <w:szCs w:val="24"/>
        </w:rPr>
        <w:t>(zoom</w:t>
      </w:r>
      <w:r w:rsidR="00BB7952">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p>
    <w:p w14:paraId="412A19FF" w14:textId="133F4967" w:rsidR="00D4131A" w:rsidRPr="00E2457C" w:rsidRDefault="00C84D8C" w:rsidP="00E2457C">
      <w:pPr>
        <w:pStyle w:val="BodyText2"/>
        <w:ind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 xml:space="preserve">Matthew J. Ence, district counsel, </w:t>
      </w:r>
      <w:r w:rsidR="00CB505A">
        <w:rPr>
          <w:rFonts w:ascii="Times New Roman" w:hAnsi="Times New Roman" w:cs="Times New Roman"/>
          <w:b w:val="0"/>
          <w:color w:val="08050B"/>
          <w:sz w:val="24"/>
          <w:szCs w:val="24"/>
        </w:rPr>
        <w:t>Michael Jensen, (zoom)</w:t>
      </w:r>
      <w:r w:rsidR="00AE11AD">
        <w:rPr>
          <w:rFonts w:ascii="Times New Roman" w:hAnsi="Times New Roman" w:cs="Times New Roman"/>
          <w:b w:val="0"/>
          <w:color w:val="08050B"/>
          <w:sz w:val="24"/>
          <w:szCs w:val="24"/>
        </w:rPr>
        <w:t>;</w:t>
      </w:r>
      <w:r w:rsidR="00CB505A">
        <w:rPr>
          <w:rFonts w:ascii="Times New Roman" w:hAnsi="Times New Roman" w:cs="Times New Roman"/>
          <w:b w:val="0"/>
          <w:color w:val="08050B"/>
          <w:sz w:val="24"/>
          <w:szCs w:val="24"/>
        </w:rPr>
        <w:t xml:space="preserve"> Aaron Wade, (zoom</w:t>
      </w:r>
      <w:r w:rsidR="00BB7952">
        <w:rPr>
          <w:rFonts w:ascii="Times New Roman" w:hAnsi="Times New Roman" w:cs="Times New Roman"/>
          <w:b w:val="0"/>
          <w:color w:val="08050B"/>
          <w:sz w:val="24"/>
          <w:szCs w:val="24"/>
        </w:rPr>
        <w:t>); Kira Kaur</w:t>
      </w:r>
      <w:r w:rsidRPr="00C84D8C">
        <w:rPr>
          <w:rFonts w:ascii="Times New Roman" w:hAnsi="Times New Roman" w:cs="Times New Roman"/>
          <w:b w:val="0"/>
          <w:color w:val="08050B"/>
          <w:sz w:val="24"/>
          <w:szCs w:val="24"/>
        </w:rPr>
        <w:t xml:space="preserve"> (zoom)</w:t>
      </w:r>
      <w:r w:rsidR="00AE11AD">
        <w:rPr>
          <w:rFonts w:ascii="Times New Roman" w:hAnsi="Times New Roman" w:cs="Times New Roman"/>
          <w:b w:val="0"/>
          <w:color w:val="08050B"/>
          <w:sz w:val="24"/>
          <w:szCs w:val="24"/>
        </w:rPr>
        <w:t>;</w:t>
      </w:r>
      <w:r w:rsidRPr="00C84D8C">
        <w:rPr>
          <w:rFonts w:ascii="Times New Roman" w:hAnsi="Times New Roman" w:cs="Times New Roman"/>
          <w:b w:val="0"/>
          <w:color w:val="08050B"/>
          <w:sz w:val="24"/>
          <w:szCs w:val="24"/>
        </w:rPr>
        <w:t xml:space="preserve"> </w:t>
      </w:r>
      <w:r w:rsidR="00CB505A">
        <w:rPr>
          <w:rFonts w:ascii="Times New Roman" w:hAnsi="Times New Roman" w:cs="Times New Roman"/>
          <w:b w:val="0"/>
          <w:color w:val="08050B"/>
          <w:sz w:val="24"/>
          <w:szCs w:val="24"/>
        </w:rPr>
        <w:t xml:space="preserve">Tyler King </w:t>
      </w:r>
      <w:r w:rsidRPr="00C84D8C">
        <w:rPr>
          <w:rFonts w:ascii="Times New Roman" w:hAnsi="Times New Roman" w:cs="Times New Roman"/>
          <w:b w:val="0"/>
          <w:color w:val="08050B"/>
          <w:sz w:val="24"/>
          <w:szCs w:val="24"/>
        </w:rPr>
        <w:t>&amp; Jennifer Gowans</w:t>
      </w:r>
      <w:r w:rsidR="00D10C07" w:rsidRPr="0054668F">
        <w:rPr>
          <w:rFonts w:ascii="Times New Roman" w:hAnsi="Times New Roman" w:cs="Times New Roman"/>
          <w:color w:val="08050B"/>
          <w:sz w:val="24"/>
          <w:szCs w:val="24"/>
        </w:rPr>
        <w:tab/>
      </w:r>
      <w:r w:rsidR="00D10C07"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5C394C15" w14:textId="77777777" w:rsidR="004532F0" w:rsidRPr="009E1FD3" w:rsidRDefault="004532F0" w:rsidP="004532F0">
      <w:pPr>
        <w:ind w:left="0" w:right="-450"/>
        <w:rPr>
          <w:rFonts w:ascii="Times New Roman" w:hAnsi="Times New Roman" w:cs="Times New Roman"/>
          <w:b/>
          <w:color w:val="08050B"/>
          <w:sz w:val="24"/>
          <w:szCs w:val="24"/>
          <w:u w:val="single"/>
        </w:rPr>
      </w:pPr>
      <w:bookmarkStart w:id="5" w:name="_Hlk504657824"/>
      <w:bookmarkEnd w:id="4"/>
    </w:p>
    <w:p w14:paraId="4C69DA0D" w14:textId="7C81E2C2" w:rsidR="00380A15" w:rsidRPr="004532F0" w:rsidRDefault="002D2D25" w:rsidP="004532F0">
      <w:pPr>
        <w:pStyle w:val="BodyText2"/>
        <w:numPr>
          <w:ilvl w:val="0"/>
          <w:numId w:val="4"/>
        </w:numPr>
        <w:ind w:right="-45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460757E0" w:rsidR="00380A15" w:rsidRPr="004532F0" w:rsidRDefault="00380A15" w:rsidP="004532F0">
      <w:pPr>
        <w:pStyle w:val="BodyText2"/>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BB7952">
        <w:rPr>
          <w:rFonts w:ascii="Times New Roman" w:hAnsi="Times New Roman" w:cs="Times New Roman"/>
          <w:b w:val="0"/>
          <w:bCs/>
          <w:color w:val="08050B"/>
          <w:sz w:val="24"/>
          <w:szCs w:val="24"/>
        </w:rPr>
        <w:t>11</w:t>
      </w:r>
      <w:r w:rsidR="00250708" w:rsidRPr="003265E3">
        <w:rPr>
          <w:rFonts w:ascii="Times New Roman" w:hAnsi="Times New Roman" w:cs="Times New Roman"/>
          <w:b w:val="0"/>
          <w:bCs/>
          <w:color w:val="08050B"/>
          <w:sz w:val="24"/>
          <w:szCs w:val="24"/>
        </w:rPr>
        <w:t>:</w:t>
      </w:r>
      <w:r w:rsidR="00BB7952">
        <w:rPr>
          <w:rFonts w:ascii="Times New Roman" w:hAnsi="Times New Roman" w:cs="Times New Roman"/>
          <w:b w:val="0"/>
          <w:bCs/>
          <w:color w:val="08050B"/>
          <w:sz w:val="24"/>
          <w:szCs w:val="24"/>
        </w:rPr>
        <w:t>34a</w:t>
      </w:r>
      <w:r w:rsidR="00250708" w:rsidRPr="003265E3">
        <w:rPr>
          <w:rFonts w:ascii="Times New Roman" w:hAnsi="Times New Roman" w:cs="Times New Roman"/>
          <w:b w:val="0"/>
          <w:bCs/>
          <w:color w:val="08050B"/>
          <w:sz w:val="24"/>
          <w:szCs w:val="24"/>
        </w:rPr>
        <w:t>m</w:t>
      </w:r>
      <w:r w:rsidR="00250708" w:rsidRPr="00E2457C">
        <w:rPr>
          <w:rFonts w:ascii="Times New Roman" w:hAnsi="Times New Roman" w:cs="Times New Roman"/>
          <w:b w:val="0"/>
          <w:bCs/>
          <w:color w:val="08050B"/>
          <w:sz w:val="24"/>
          <w:szCs w:val="24"/>
        </w:rPr>
        <w:t>.</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5B64165D" w:rsidR="004532F0" w:rsidRPr="004532F0" w:rsidRDefault="004532F0" w:rsidP="004532F0">
      <w:pPr>
        <w:pStyle w:val="BodyText2"/>
        <w:numPr>
          <w:ilvl w:val="0"/>
          <w:numId w:val="4"/>
        </w:numPr>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60C082BF" w:rsidR="004532F0" w:rsidRDefault="004532F0"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5C885D28" w14:textId="03A40E95" w:rsidR="005B4EBD" w:rsidRPr="00E85CEA" w:rsidRDefault="00D02B73" w:rsidP="00E85CEA">
      <w:pPr>
        <w:pStyle w:val="BodyText2"/>
        <w:numPr>
          <w:ilvl w:val="0"/>
          <w:numId w:val="4"/>
        </w:numPr>
        <w:ind w:right="-450"/>
        <w:jc w:val="left"/>
        <w:rPr>
          <w:rFonts w:ascii="Times New Roman" w:hAnsi="Times New Roman" w:cs="Times New Roman"/>
          <w:color w:val="08050B"/>
          <w:sz w:val="24"/>
          <w:szCs w:val="24"/>
          <w:u w:val="single"/>
        </w:rPr>
      </w:pPr>
      <w:bookmarkStart w:id="6" w:name="_Hlk23504910"/>
      <w:bookmarkEnd w:id="5"/>
      <w:r w:rsidRPr="004532F0">
        <w:rPr>
          <w:rFonts w:ascii="Times New Roman" w:hAnsi="Times New Roman" w:cs="Times New Roman"/>
          <w:color w:val="08050B"/>
          <w:sz w:val="24"/>
          <w:szCs w:val="24"/>
          <w:u w:val="single"/>
        </w:rPr>
        <w:t>Preliminary Action Items</w:t>
      </w:r>
    </w:p>
    <w:p w14:paraId="5527CAAD" w14:textId="77777777" w:rsidR="00E85CEA" w:rsidRPr="00E85CEA" w:rsidRDefault="00E85CEA" w:rsidP="00E85CEA">
      <w:pPr>
        <w:pStyle w:val="BodyText2"/>
        <w:spacing w:line="276" w:lineRule="auto"/>
        <w:ind w:right="-450"/>
        <w:rPr>
          <w:rFonts w:ascii="Times New Roman" w:hAnsi="Times New Roman" w:cs="Times New Roman"/>
          <w:color w:val="08050B"/>
          <w:sz w:val="24"/>
          <w:szCs w:val="24"/>
        </w:rPr>
      </w:pPr>
    </w:p>
    <w:p w14:paraId="72973FD6" w14:textId="6AA12245" w:rsidR="00E85CEA" w:rsidRPr="00E85CEA" w:rsidRDefault="00BB7952" w:rsidP="00BB7952">
      <w:pPr>
        <w:pStyle w:val="BodyText2"/>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E85CEA" w:rsidRPr="00E85CEA">
        <w:rPr>
          <w:rFonts w:ascii="Times New Roman" w:hAnsi="Times New Roman" w:cs="Times New Roman"/>
          <w:color w:val="08050B"/>
          <w:sz w:val="24"/>
          <w:szCs w:val="24"/>
        </w:rPr>
        <w:t xml:space="preserve"> </w:t>
      </w:r>
      <w:r w:rsidR="00E85CEA" w:rsidRPr="00E85CEA">
        <w:rPr>
          <w:rFonts w:ascii="Times New Roman" w:hAnsi="Times New Roman" w:cs="Times New Roman"/>
          <w:bCs/>
          <w:color w:val="08050B"/>
          <w:sz w:val="24"/>
          <w:szCs w:val="24"/>
        </w:rPr>
        <w:t>1. Consider approval of the meeting minutes from September 20, 2024.</w:t>
      </w:r>
    </w:p>
    <w:p w14:paraId="68EF27D4" w14:textId="77777777" w:rsidR="00E85CEA" w:rsidRPr="005B4EBD" w:rsidRDefault="00E85CEA" w:rsidP="00E85CEA">
      <w:pPr>
        <w:pStyle w:val="BodyText2"/>
        <w:spacing w:line="276" w:lineRule="auto"/>
        <w:ind w:right="-450"/>
        <w:jc w:val="left"/>
        <w:rPr>
          <w:rFonts w:ascii="Times New Roman" w:hAnsi="Times New Roman" w:cs="Times New Roman"/>
          <w:b w:val="0"/>
          <w:color w:val="08050B"/>
          <w:sz w:val="24"/>
          <w:szCs w:val="24"/>
        </w:rPr>
      </w:pPr>
    </w:p>
    <w:p w14:paraId="31C0801B" w14:textId="4728F45A" w:rsidR="00E2457C" w:rsidRDefault="00C84D8C"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AE11AD">
        <w:rPr>
          <w:rFonts w:ascii="Times New Roman" w:hAnsi="Times New Roman" w:cs="Times New Roman"/>
          <w:b w:val="0"/>
          <w:color w:val="08050B"/>
          <w:sz w:val="24"/>
          <w:szCs w:val="24"/>
        </w:rPr>
        <w:t xml:space="preserve">Ryan Miller </w:t>
      </w:r>
      <w:r w:rsidRPr="00C84D8C">
        <w:rPr>
          <w:rFonts w:ascii="Times New Roman" w:hAnsi="Times New Roman" w:cs="Times New Roman"/>
          <w:b w:val="0"/>
          <w:bCs/>
          <w:color w:val="08050B"/>
          <w:sz w:val="24"/>
          <w:szCs w:val="24"/>
        </w:rPr>
        <w:t>mo</w:t>
      </w:r>
      <w:r w:rsidR="00E2457C">
        <w:rPr>
          <w:rFonts w:ascii="Times New Roman" w:hAnsi="Times New Roman" w:cs="Times New Roman"/>
          <w:b w:val="0"/>
          <w:bCs/>
          <w:color w:val="08050B"/>
          <w:sz w:val="24"/>
          <w:szCs w:val="24"/>
        </w:rPr>
        <w:t>tions to app</w:t>
      </w:r>
      <w:r w:rsidR="00E85CEA">
        <w:rPr>
          <w:rFonts w:ascii="Times New Roman" w:hAnsi="Times New Roman" w:cs="Times New Roman"/>
          <w:b w:val="0"/>
          <w:bCs/>
          <w:color w:val="08050B"/>
          <w:sz w:val="24"/>
          <w:szCs w:val="24"/>
        </w:rPr>
        <w:t>rove the meeting minutes from September 20, 2024.</w:t>
      </w:r>
    </w:p>
    <w:p w14:paraId="2CF6ACE5" w14:textId="60736D44"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AE11AD">
        <w:rPr>
          <w:rFonts w:ascii="Times New Roman" w:hAnsi="Times New Roman" w:cs="Times New Roman"/>
          <w:b w:val="0"/>
          <w:color w:val="08050B"/>
          <w:sz w:val="24"/>
          <w:szCs w:val="24"/>
        </w:rPr>
        <w:t>Larry Myler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color w:val="08050B"/>
          <w:sz w:val="24"/>
          <w:szCs w:val="24"/>
        </w:rPr>
        <w:t>seconds the motion.</w:t>
      </w:r>
    </w:p>
    <w:p w14:paraId="444516CA" w14:textId="6CE7FD53" w:rsidR="00CB5277"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3B1C8D" w:rsidRPr="00F16960">
        <w:rPr>
          <w:rFonts w:ascii="Times New Roman" w:hAnsi="Times New Roman" w:cs="Times New Roman"/>
          <w:b w:val="0"/>
          <w:color w:val="08050B"/>
          <w:sz w:val="24"/>
          <w:szCs w:val="24"/>
        </w:rPr>
        <w:t>All trustees present voted in favor and the motion passed.</w:t>
      </w:r>
    </w:p>
    <w:p w14:paraId="1991AF67" w14:textId="4B8CF6A5" w:rsidR="005A43B8" w:rsidRDefault="005A43B8" w:rsidP="00E2457C">
      <w:pPr>
        <w:ind w:left="0"/>
        <w:rPr>
          <w:rFonts w:ascii="Times New Roman" w:hAnsi="Times New Roman" w:cs="Times New Roman"/>
          <w:color w:val="08050B"/>
          <w:sz w:val="24"/>
          <w:szCs w:val="24"/>
        </w:rPr>
      </w:pPr>
    </w:p>
    <w:p w14:paraId="04EC27CC" w14:textId="6D5FF05B" w:rsidR="00D02B73" w:rsidRDefault="00AA7EAA" w:rsidP="00AA7EAA">
      <w:pPr>
        <w:pStyle w:val="BodyText2"/>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A398083" w14:textId="77777777" w:rsidR="00E85CEA" w:rsidRPr="00EB1FB0" w:rsidRDefault="00E85CEA" w:rsidP="00EB1FB0">
      <w:pPr>
        <w:spacing w:line="276" w:lineRule="auto"/>
        <w:ind w:left="0"/>
        <w:rPr>
          <w:rFonts w:ascii="Times New Roman" w:hAnsi="Times New Roman" w:cs="Times New Roman"/>
          <w:b/>
          <w:bCs/>
          <w:color w:val="08050B"/>
          <w:sz w:val="24"/>
          <w:szCs w:val="24"/>
        </w:rPr>
      </w:pPr>
    </w:p>
    <w:p w14:paraId="5B03E673" w14:textId="77777777" w:rsidR="00E85CEA" w:rsidRPr="00E85CEA" w:rsidRDefault="00E85CEA" w:rsidP="00E85CEA">
      <w:pPr>
        <w:pStyle w:val="ListParagraph"/>
        <w:numPr>
          <w:ilvl w:val="0"/>
          <w:numId w:val="17"/>
        </w:numPr>
        <w:spacing w:line="276" w:lineRule="auto"/>
        <w:rPr>
          <w:rFonts w:ascii="Times New Roman" w:hAnsi="Times New Roman" w:cs="Times New Roman"/>
          <w:b/>
          <w:bCs/>
          <w:color w:val="08050B"/>
          <w:sz w:val="24"/>
          <w:szCs w:val="24"/>
        </w:rPr>
      </w:pPr>
      <w:bookmarkStart w:id="7" w:name="_Hlk163732023"/>
      <w:r w:rsidRPr="00E85CEA">
        <w:rPr>
          <w:rFonts w:ascii="Times New Roman" w:hAnsi="Times New Roman" w:cs="Times New Roman"/>
          <w:b/>
          <w:bCs/>
          <w:color w:val="08050B"/>
          <w:sz w:val="24"/>
          <w:szCs w:val="24"/>
        </w:rPr>
        <w:t xml:space="preserve">Consider approval of Resolution 2024-06: A </w:t>
      </w:r>
      <w:bookmarkEnd w:id="7"/>
      <w:r w:rsidRPr="00E85CEA">
        <w:rPr>
          <w:rFonts w:ascii="Times New Roman" w:hAnsi="Times New Roman" w:cs="Times New Roman"/>
          <w:b/>
          <w:bCs/>
          <w:color w:val="08050B"/>
          <w:sz w:val="24"/>
          <w:szCs w:val="24"/>
        </w:rPr>
        <w:t>RESOLUTION OF THE BOARD OF TRUSTEES OF THE THREE BRIDGE PUBLIC INFRASTRUCTURE DISTRICT NO.1 ESTABLISHING THE TERMS AND CONDITIONS OF AN ASSESSMENT ORDINANCE FOR THE THREE BRIDGES ASSESSMENT AREA NO.1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72BF7B13" w14:textId="77777777" w:rsidR="00D02B73" w:rsidRPr="0064255B" w:rsidRDefault="00D02B73" w:rsidP="00D02B73">
      <w:pPr>
        <w:pStyle w:val="ListParagraph"/>
        <w:rPr>
          <w:rFonts w:ascii="Times New Roman" w:hAnsi="Times New Roman" w:cs="Times New Roman"/>
          <w:b/>
          <w:bCs/>
          <w:color w:val="08050B"/>
          <w:sz w:val="24"/>
          <w:szCs w:val="24"/>
        </w:rPr>
      </w:pPr>
    </w:p>
    <w:p w14:paraId="6ED42FE3" w14:textId="0C34AAC8" w:rsidR="00C84D8C" w:rsidRDefault="00E85CEA" w:rsidP="00E85CEA">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Matt Ence</w:t>
      </w:r>
      <w:r w:rsidR="00CB505A">
        <w:rPr>
          <w:rFonts w:ascii="Times New Roman" w:hAnsi="Times New Roman" w:cs="Times New Roman"/>
          <w:color w:val="08050B"/>
          <w:sz w:val="24"/>
          <w:szCs w:val="24"/>
        </w:rPr>
        <w:t xml:space="preserve"> </w:t>
      </w:r>
      <w:r w:rsidR="00BB7952">
        <w:rPr>
          <w:rFonts w:ascii="Times New Roman" w:hAnsi="Times New Roman" w:cs="Times New Roman"/>
          <w:color w:val="08050B"/>
          <w:sz w:val="24"/>
          <w:szCs w:val="24"/>
        </w:rPr>
        <w:t>asks for a motion to table the resolution to the next meeting.</w:t>
      </w:r>
    </w:p>
    <w:p w14:paraId="392ED63D" w14:textId="77777777" w:rsidR="00E85CEA" w:rsidRPr="000B17B2" w:rsidRDefault="00E85CEA" w:rsidP="00E85CEA">
      <w:pPr>
        <w:pStyle w:val="ListParagraph"/>
        <w:spacing w:line="276" w:lineRule="auto"/>
        <w:ind w:left="1080"/>
        <w:rPr>
          <w:rFonts w:ascii="Times New Roman" w:hAnsi="Times New Roman" w:cs="Times New Roman"/>
          <w:color w:val="08050B"/>
          <w:sz w:val="24"/>
          <w:szCs w:val="24"/>
        </w:rPr>
      </w:pPr>
    </w:p>
    <w:p w14:paraId="5D3DF80C" w14:textId="5B887134"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AE11AD">
        <w:rPr>
          <w:rFonts w:ascii="Times New Roman" w:hAnsi="Times New Roman" w:cs="Times New Roman"/>
          <w:b w:val="0"/>
          <w:color w:val="08050B"/>
          <w:sz w:val="24"/>
          <w:szCs w:val="24"/>
        </w:rPr>
        <w:t>Larry Myler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mo</w:t>
      </w:r>
      <w:r w:rsidR="00E2457C">
        <w:rPr>
          <w:rFonts w:ascii="Times New Roman" w:hAnsi="Times New Roman" w:cs="Times New Roman"/>
          <w:b w:val="0"/>
          <w:bCs/>
          <w:color w:val="08050B"/>
          <w:sz w:val="24"/>
          <w:szCs w:val="24"/>
        </w:rPr>
        <w:t>tions</w:t>
      </w:r>
      <w:r w:rsidRPr="00C84D8C">
        <w:rPr>
          <w:rFonts w:ascii="Times New Roman" w:hAnsi="Times New Roman" w:cs="Times New Roman"/>
          <w:b w:val="0"/>
          <w:bCs/>
          <w:color w:val="08050B"/>
          <w:sz w:val="24"/>
          <w:szCs w:val="24"/>
        </w:rPr>
        <w:t xml:space="preserve"> approve </w:t>
      </w:r>
      <w:r w:rsidR="00E85CEA">
        <w:rPr>
          <w:rFonts w:ascii="Times New Roman" w:hAnsi="Times New Roman" w:cs="Times New Roman"/>
          <w:b w:val="0"/>
          <w:bCs/>
          <w:color w:val="08050B"/>
          <w:sz w:val="24"/>
          <w:szCs w:val="24"/>
        </w:rPr>
        <w:t xml:space="preserve">tabling </w:t>
      </w:r>
      <w:r w:rsidR="00E2457C">
        <w:rPr>
          <w:rFonts w:ascii="Times New Roman" w:hAnsi="Times New Roman" w:cs="Times New Roman"/>
          <w:b w:val="0"/>
          <w:bCs/>
          <w:color w:val="08050B"/>
          <w:sz w:val="24"/>
          <w:szCs w:val="24"/>
        </w:rPr>
        <w:t>Resolution</w:t>
      </w:r>
      <w:r w:rsidR="00BB7952">
        <w:rPr>
          <w:rFonts w:ascii="Times New Roman" w:hAnsi="Times New Roman" w:cs="Times New Roman"/>
          <w:b w:val="0"/>
          <w:bCs/>
          <w:color w:val="08050B"/>
          <w:sz w:val="24"/>
          <w:szCs w:val="24"/>
        </w:rPr>
        <w:t xml:space="preserve"> </w:t>
      </w:r>
      <w:r w:rsidR="00E2457C">
        <w:rPr>
          <w:rFonts w:ascii="Times New Roman" w:hAnsi="Times New Roman" w:cs="Times New Roman"/>
          <w:b w:val="0"/>
          <w:bCs/>
          <w:color w:val="08050B"/>
          <w:sz w:val="24"/>
          <w:szCs w:val="24"/>
        </w:rPr>
        <w:t>2024-</w:t>
      </w:r>
      <w:r w:rsidR="00E85CEA">
        <w:rPr>
          <w:rFonts w:ascii="Times New Roman" w:hAnsi="Times New Roman" w:cs="Times New Roman"/>
          <w:b w:val="0"/>
          <w:bCs/>
          <w:color w:val="08050B"/>
          <w:sz w:val="24"/>
          <w:szCs w:val="24"/>
        </w:rPr>
        <w:t>06 to the next meeting</w:t>
      </w:r>
      <w:r w:rsidRPr="00C84D8C">
        <w:rPr>
          <w:rFonts w:ascii="Times New Roman" w:hAnsi="Times New Roman" w:cs="Times New Roman"/>
          <w:b w:val="0"/>
          <w:bCs/>
          <w:color w:val="08050B"/>
          <w:sz w:val="24"/>
          <w:szCs w:val="24"/>
        </w:rPr>
        <w:t>.</w:t>
      </w:r>
    </w:p>
    <w:p w14:paraId="2D61C372" w14:textId="6DED0826"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3265E3">
        <w:rPr>
          <w:rFonts w:ascii="Times New Roman" w:hAnsi="Times New Roman" w:cs="Times New Roman"/>
          <w:b w:val="0"/>
          <w:color w:val="08050B"/>
          <w:sz w:val="24"/>
          <w:szCs w:val="24"/>
        </w:rPr>
        <w:t>Ryan Miller</w:t>
      </w:r>
      <w:r w:rsidRPr="00C84D8C">
        <w:rPr>
          <w:rFonts w:ascii="Times New Roman" w:hAnsi="Times New Roman" w:cs="Times New Roman"/>
          <w:b w:val="0"/>
          <w:color w:val="08050B"/>
          <w:sz w:val="24"/>
          <w:szCs w:val="24"/>
        </w:rPr>
        <w:t xml:space="preserve"> seconds the motion.</w:t>
      </w:r>
    </w:p>
    <w:p w14:paraId="7205CFBE" w14:textId="6150F68E" w:rsidR="00153A1E"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153A1E" w:rsidRPr="00F16960">
        <w:rPr>
          <w:rFonts w:ascii="Times New Roman" w:hAnsi="Times New Roman" w:cs="Times New Roman"/>
          <w:b w:val="0"/>
          <w:color w:val="08050B"/>
          <w:sz w:val="24"/>
          <w:szCs w:val="24"/>
        </w:rPr>
        <w:t>All trustees present voted in favor and the motion passed.</w:t>
      </w:r>
    </w:p>
    <w:p w14:paraId="5FE533D6" w14:textId="77777777" w:rsidR="003B1C8D" w:rsidRPr="00D02B73" w:rsidRDefault="003B1C8D" w:rsidP="003B1C8D">
      <w:pPr>
        <w:ind w:left="0" w:firstLine="720"/>
        <w:rPr>
          <w:rFonts w:ascii="Times New Roman" w:hAnsi="Times New Roman" w:cs="Times New Roman"/>
          <w:color w:val="08050B"/>
          <w:sz w:val="24"/>
          <w:szCs w:val="24"/>
        </w:rPr>
      </w:pPr>
    </w:p>
    <w:p w14:paraId="08422D06" w14:textId="281480AF" w:rsidR="00E85CEA" w:rsidRPr="00E85CEA" w:rsidRDefault="00E85CEA" w:rsidP="00E85CEA">
      <w:pPr>
        <w:pStyle w:val="ListParagraph"/>
        <w:numPr>
          <w:ilvl w:val="0"/>
          <w:numId w:val="17"/>
        </w:numPr>
        <w:spacing w:line="276" w:lineRule="auto"/>
        <w:rPr>
          <w:rFonts w:ascii="Times New Roman" w:hAnsi="Times New Roman" w:cs="Times New Roman"/>
          <w:b/>
          <w:bCs/>
          <w:color w:val="08050B"/>
          <w:sz w:val="24"/>
          <w:szCs w:val="24"/>
        </w:rPr>
      </w:pPr>
      <w:r w:rsidRPr="00E85CEA">
        <w:rPr>
          <w:rFonts w:ascii="Times New Roman" w:hAnsi="Times New Roman" w:cs="Times New Roman"/>
          <w:b/>
          <w:bCs/>
          <w:color w:val="08050B"/>
          <w:sz w:val="24"/>
          <w:szCs w:val="24"/>
        </w:rPr>
        <w:t xml:space="preserve">Consider approval of the Infrastructure Acquisition and Reimbursement Agreement between the District and Developer and authorize the District Chair to sign. </w:t>
      </w:r>
    </w:p>
    <w:p w14:paraId="64F85F9E" w14:textId="77777777" w:rsidR="00BF688A" w:rsidRPr="00BF688A" w:rsidRDefault="00BF688A" w:rsidP="00BF688A">
      <w:pPr>
        <w:pStyle w:val="ListParagraph"/>
        <w:spacing w:line="276" w:lineRule="auto"/>
        <w:ind w:left="1080"/>
        <w:rPr>
          <w:rFonts w:ascii="Times New Roman" w:hAnsi="Times New Roman" w:cs="Times New Roman"/>
          <w:b/>
          <w:bCs/>
          <w:color w:val="08050B"/>
          <w:sz w:val="24"/>
          <w:szCs w:val="24"/>
        </w:rPr>
      </w:pPr>
    </w:p>
    <w:p w14:paraId="6145B860" w14:textId="62A648EA" w:rsidR="00153A1E" w:rsidRPr="00BF688A" w:rsidRDefault="00E85CEA" w:rsidP="00BF688A">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Matt Ence</w:t>
      </w:r>
      <w:r w:rsidR="00CB505A">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 xml:space="preserve">takes the board through </w:t>
      </w:r>
      <w:r w:rsidRPr="00E85CEA">
        <w:rPr>
          <w:rFonts w:ascii="Times New Roman" w:hAnsi="Times New Roman" w:cs="Times New Roman"/>
          <w:color w:val="08050B"/>
          <w:sz w:val="24"/>
          <w:szCs w:val="24"/>
        </w:rPr>
        <w:t>Infrastructure Acquisition and Reimbursement Agreement between</w:t>
      </w:r>
      <w:r>
        <w:rPr>
          <w:rFonts w:ascii="Times New Roman" w:hAnsi="Times New Roman" w:cs="Times New Roman"/>
          <w:color w:val="08050B"/>
          <w:sz w:val="24"/>
          <w:szCs w:val="24"/>
        </w:rPr>
        <w:t xml:space="preserve"> the District and the Developer.</w:t>
      </w:r>
    </w:p>
    <w:p w14:paraId="3F6B5198" w14:textId="77777777" w:rsidR="00C84D8C" w:rsidRPr="000B17B2" w:rsidRDefault="00C84D8C" w:rsidP="00C84D8C">
      <w:pPr>
        <w:ind w:left="0"/>
        <w:rPr>
          <w:rFonts w:ascii="Times New Roman" w:hAnsi="Times New Roman" w:cs="Times New Roman"/>
          <w:color w:val="08050B"/>
          <w:sz w:val="24"/>
          <w:szCs w:val="24"/>
        </w:rPr>
      </w:pPr>
    </w:p>
    <w:p w14:paraId="1705E6A2" w14:textId="77777777" w:rsidR="00AF4C20" w:rsidRDefault="00C84D8C" w:rsidP="00C84D8C">
      <w:pPr>
        <w:pStyle w:val="BodyText2"/>
        <w:spacing w:line="276" w:lineRule="auto"/>
        <w:ind w:left="0" w:right="-450"/>
        <w:jc w:val="left"/>
        <w:rPr>
          <w:rFonts w:ascii="Times New Roman" w:hAnsi="Times New Roman" w:cs="Times New Roman"/>
          <w:color w:val="08050B"/>
          <w:sz w:val="24"/>
          <w:szCs w:val="24"/>
        </w:rPr>
      </w:pPr>
      <w:r>
        <w:rPr>
          <w:rFonts w:ascii="Times New Roman" w:hAnsi="Times New Roman" w:cs="Times New Roman"/>
          <w:b w:val="0"/>
          <w:bCs/>
          <w:color w:val="08050B"/>
          <w:sz w:val="24"/>
          <w:szCs w:val="24"/>
        </w:rPr>
        <w:t xml:space="preserve">                   </w:t>
      </w:r>
      <w:r w:rsidR="00E85CEA">
        <w:rPr>
          <w:rFonts w:ascii="Times New Roman" w:hAnsi="Times New Roman" w:cs="Times New Roman"/>
          <w:b w:val="0"/>
          <w:color w:val="08050B"/>
          <w:sz w:val="24"/>
          <w:szCs w:val="24"/>
        </w:rPr>
        <w:t>Ryan</w:t>
      </w:r>
      <w:r w:rsidR="00AE11AD">
        <w:rPr>
          <w:rFonts w:ascii="Times New Roman" w:hAnsi="Times New Roman" w:cs="Times New Roman"/>
          <w:b w:val="0"/>
          <w:color w:val="08050B"/>
          <w:sz w:val="24"/>
          <w:szCs w:val="24"/>
        </w:rPr>
        <w:t xml:space="preserve"> M</w:t>
      </w:r>
      <w:r w:rsidR="00E85CEA">
        <w:rPr>
          <w:rFonts w:ascii="Times New Roman" w:hAnsi="Times New Roman" w:cs="Times New Roman"/>
          <w:b w:val="0"/>
          <w:color w:val="08050B"/>
          <w:sz w:val="24"/>
          <w:szCs w:val="24"/>
        </w:rPr>
        <w:t>iller</w:t>
      </w:r>
      <w:r w:rsidR="00AE11AD"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bCs/>
          <w:color w:val="08050B"/>
          <w:sz w:val="24"/>
          <w:szCs w:val="24"/>
        </w:rPr>
        <w:t xml:space="preserve">moves </w:t>
      </w:r>
      <w:r w:rsidR="00F16960" w:rsidRPr="00C84D8C">
        <w:rPr>
          <w:rFonts w:ascii="Times New Roman" w:hAnsi="Times New Roman" w:cs="Times New Roman"/>
          <w:b w:val="0"/>
          <w:bCs/>
          <w:color w:val="08050B"/>
          <w:sz w:val="24"/>
          <w:szCs w:val="24"/>
        </w:rPr>
        <w:t>to approve</w:t>
      </w:r>
      <w:r w:rsidR="00AF4C20">
        <w:rPr>
          <w:rFonts w:ascii="Times New Roman" w:hAnsi="Times New Roman" w:cs="Times New Roman"/>
          <w:b w:val="0"/>
          <w:bCs/>
          <w:color w:val="08050B"/>
          <w:sz w:val="24"/>
          <w:szCs w:val="24"/>
        </w:rPr>
        <w:t xml:space="preserve"> the</w:t>
      </w:r>
      <w:r>
        <w:rPr>
          <w:rFonts w:ascii="Times New Roman" w:hAnsi="Times New Roman" w:cs="Times New Roman"/>
          <w:b w:val="0"/>
          <w:bCs/>
          <w:color w:val="08050B"/>
          <w:sz w:val="24"/>
          <w:szCs w:val="24"/>
        </w:rPr>
        <w:t xml:space="preserve"> </w:t>
      </w:r>
      <w:r w:rsidR="00AF4C20" w:rsidRPr="00AF4C20">
        <w:rPr>
          <w:rFonts w:ascii="Times New Roman" w:hAnsi="Times New Roman" w:cs="Times New Roman"/>
          <w:b w:val="0"/>
          <w:bCs/>
          <w:color w:val="08050B"/>
          <w:sz w:val="24"/>
          <w:szCs w:val="24"/>
        </w:rPr>
        <w:t>Infrastructure Acquisition and</w:t>
      </w:r>
      <w:r w:rsidR="00AF4C20" w:rsidRPr="00E85CEA">
        <w:rPr>
          <w:rFonts w:ascii="Times New Roman" w:hAnsi="Times New Roman" w:cs="Times New Roman"/>
          <w:color w:val="08050B"/>
          <w:sz w:val="24"/>
          <w:szCs w:val="24"/>
        </w:rPr>
        <w:t xml:space="preserve"> </w:t>
      </w:r>
      <w:r w:rsidR="00AF4C20" w:rsidRPr="00AF4C20">
        <w:rPr>
          <w:rFonts w:ascii="Times New Roman" w:hAnsi="Times New Roman" w:cs="Times New Roman"/>
          <w:b w:val="0"/>
          <w:bCs/>
          <w:color w:val="08050B"/>
          <w:sz w:val="24"/>
          <w:szCs w:val="24"/>
        </w:rPr>
        <w:t>Reimbursement</w:t>
      </w:r>
      <w:r w:rsidR="00AF4C20" w:rsidRPr="00E85CEA">
        <w:rPr>
          <w:rFonts w:ascii="Times New Roman" w:hAnsi="Times New Roman" w:cs="Times New Roman"/>
          <w:color w:val="08050B"/>
          <w:sz w:val="24"/>
          <w:szCs w:val="24"/>
        </w:rPr>
        <w:t xml:space="preserve"> </w:t>
      </w:r>
    </w:p>
    <w:p w14:paraId="13260A04" w14:textId="0375C689" w:rsidR="00C84D8C" w:rsidRPr="00C84D8C" w:rsidRDefault="00AF4C20"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 xml:space="preserve">                   </w:t>
      </w:r>
      <w:r w:rsidRPr="00AF4C20">
        <w:rPr>
          <w:rFonts w:ascii="Times New Roman" w:hAnsi="Times New Roman" w:cs="Times New Roman"/>
          <w:b w:val="0"/>
          <w:bCs/>
          <w:color w:val="08050B"/>
          <w:sz w:val="24"/>
          <w:szCs w:val="24"/>
        </w:rPr>
        <w:t>Agreement</w:t>
      </w:r>
      <w:r w:rsidR="00C84D8C" w:rsidRPr="00C84D8C">
        <w:rPr>
          <w:rFonts w:ascii="Times New Roman" w:hAnsi="Times New Roman" w:cs="Times New Roman"/>
          <w:b w:val="0"/>
          <w:bCs/>
          <w:color w:val="08050B"/>
          <w:sz w:val="24"/>
          <w:szCs w:val="24"/>
        </w:rPr>
        <w:t>.</w:t>
      </w:r>
    </w:p>
    <w:p w14:paraId="355AEE1B" w14:textId="19E51615"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E85CEA">
        <w:rPr>
          <w:rFonts w:ascii="Times New Roman" w:hAnsi="Times New Roman" w:cs="Times New Roman"/>
          <w:b w:val="0"/>
          <w:color w:val="08050B"/>
          <w:sz w:val="24"/>
          <w:szCs w:val="24"/>
        </w:rPr>
        <w:t>Larry Myler</w:t>
      </w:r>
      <w:r w:rsidR="00E85CEA" w:rsidRPr="00C84D8C">
        <w:rPr>
          <w:rFonts w:ascii="Times New Roman" w:hAnsi="Times New Roman" w:cs="Times New Roman"/>
          <w:b w:val="0"/>
          <w:color w:val="08050B"/>
          <w:sz w:val="24"/>
          <w:szCs w:val="24"/>
        </w:rPr>
        <w:t xml:space="preserve"> </w:t>
      </w:r>
      <w:r w:rsidRPr="00C84D8C">
        <w:rPr>
          <w:rFonts w:ascii="Times New Roman" w:hAnsi="Times New Roman" w:cs="Times New Roman"/>
          <w:b w:val="0"/>
          <w:color w:val="08050B"/>
          <w:sz w:val="24"/>
          <w:szCs w:val="24"/>
        </w:rPr>
        <w:t>seconds the motion.</w:t>
      </w:r>
    </w:p>
    <w:p w14:paraId="3C6A6B72" w14:textId="6E8A27C7" w:rsidR="00713D05" w:rsidRDefault="00C84D8C" w:rsidP="00F16960">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D17DE1">
        <w:rPr>
          <w:rFonts w:ascii="Times New Roman" w:hAnsi="Times New Roman" w:cs="Times New Roman"/>
          <w:b w:val="0"/>
          <w:bCs/>
          <w:color w:val="08050B"/>
          <w:sz w:val="24"/>
          <w:szCs w:val="24"/>
        </w:rPr>
        <w:t xml:space="preserve"> </w:t>
      </w:r>
      <w:r w:rsidR="003B1C8D" w:rsidRPr="00F16960">
        <w:rPr>
          <w:rFonts w:ascii="Times New Roman" w:hAnsi="Times New Roman" w:cs="Times New Roman"/>
          <w:b w:val="0"/>
          <w:bCs/>
          <w:color w:val="08050B"/>
          <w:sz w:val="24"/>
          <w:szCs w:val="24"/>
        </w:rPr>
        <w:t xml:space="preserve">All trustees present voted in favor and </w:t>
      </w:r>
      <w:r w:rsidR="00AF4C20">
        <w:rPr>
          <w:rFonts w:ascii="Times New Roman" w:hAnsi="Times New Roman" w:cs="Times New Roman"/>
          <w:b w:val="0"/>
          <w:bCs/>
          <w:color w:val="08050B"/>
          <w:sz w:val="24"/>
          <w:szCs w:val="24"/>
        </w:rPr>
        <w:t xml:space="preserve">the </w:t>
      </w:r>
      <w:r w:rsidR="00AF4C20" w:rsidRPr="00AF4C20">
        <w:rPr>
          <w:rFonts w:ascii="Times New Roman" w:hAnsi="Times New Roman" w:cs="Times New Roman"/>
          <w:b w:val="0"/>
          <w:bCs/>
          <w:color w:val="08050B"/>
          <w:sz w:val="24"/>
          <w:szCs w:val="24"/>
        </w:rPr>
        <w:t xml:space="preserve">Infrastructure Acquisition and Reimbursement </w:t>
      </w:r>
    </w:p>
    <w:p w14:paraId="1F9FF29F" w14:textId="48BE3613" w:rsidR="00AF4C20" w:rsidRPr="00AF4C20" w:rsidRDefault="00AF4C20" w:rsidP="00F16960">
      <w:pPr>
        <w:pStyle w:val="BodyText2"/>
        <w:ind w:right="-45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Agreement passed. </w:t>
      </w:r>
    </w:p>
    <w:p w14:paraId="080D3AC9" w14:textId="155AEE5E"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687F2F75" w14:textId="77777777" w:rsidR="00BB7952" w:rsidRPr="0064213C" w:rsidRDefault="00BB7952" w:rsidP="00BB7952">
      <w:pPr>
        <w:pStyle w:val="ListParagraph"/>
        <w:spacing w:line="276" w:lineRule="auto"/>
        <w:ind w:left="1080"/>
        <w:rPr>
          <w:rFonts w:ascii="Times New Roman" w:hAnsi="Times New Roman" w:cs="Times New Roman"/>
          <w:color w:val="08050B"/>
          <w:sz w:val="24"/>
          <w:szCs w:val="24"/>
        </w:rPr>
      </w:pPr>
    </w:p>
    <w:p w14:paraId="67415E06" w14:textId="77777777" w:rsidR="00EB1FB0" w:rsidRDefault="00BB7952" w:rsidP="00BB7952">
      <w:pPr>
        <w:pStyle w:val="ListParagraph"/>
        <w:numPr>
          <w:ilvl w:val="0"/>
          <w:numId w:val="17"/>
        </w:numPr>
        <w:jc w:val="both"/>
        <w:rPr>
          <w:rFonts w:ascii="Times New Roman" w:hAnsi="Times New Roman" w:cs="Times New Roman"/>
          <w:b/>
          <w:color w:val="08050B"/>
          <w:sz w:val="24"/>
          <w:szCs w:val="24"/>
        </w:rPr>
      </w:pPr>
      <w:r w:rsidRPr="00EB1FB0">
        <w:rPr>
          <w:rFonts w:ascii="Times New Roman" w:hAnsi="Times New Roman" w:cs="Times New Roman"/>
          <w:b/>
          <w:color w:val="08050B"/>
          <w:sz w:val="24"/>
          <w:szCs w:val="24"/>
        </w:rPr>
        <w:t xml:space="preserve">Consider approval of the Administrative Funding and Reimbursement </w:t>
      </w:r>
    </w:p>
    <w:p w14:paraId="7D635E6D" w14:textId="15008AA0" w:rsidR="00BB7952" w:rsidRPr="00EB1FB0" w:rsidRDefault="00BB7952" w:rsidP="00EB1FB0">
      <w:pPr>
        <w:pStyle w:val="ListParagraph"/>
        <w:ind w:left="1080"/>
        <w:jc w:val="both"/>
        <w:rPr>
          <w:rFonts w:ascii="Times New Roman" w:hAnsi="Times New Roman" w:cs="Times New Roman"/>
          <w:b/>
          <w:color w:val="08050B"/>
          <w:sz w:val="24"/>
          <w:szCs w:val="24"/>
        </w:rPr>
      </w:pPr>
      <w:r w:rsidRPr="00EB1FB0">
        <w:rPr>
          <w:rFonts w:ascii="Times New Roman" w:hAnsi="Times New Roman" w:cs="Times New Roman"/>
          <w:b/>
          <w:color w:val="08050B"/>
          <w:sz w:val="24"/>
          <w:szCs w:val="24"/>
        </w:rPr>
        <w:t xml:space="preserve">Agreement between the District and Developer and authorize the District Chair to sign.       </w:t>
      </w:r>
    </w:p>
    <w:p w14:paraId="20F34A23" w14:textId="77777777" w:rsidR="00BF688A" w:rsidRPr="00785189" w:rsidRDefault="00BF688A" w:rsidP="00BF688A">
      <w:pPr>
        <w:pStyle w:val="ListParagraph"/>
        <w:spacing w:line="276" w:lineRule="auto"/>
        <w:ind w:left="1080"/>
        <w:rPr>
          <w:rFonts w:ascii="Times New Roman" w:hAnsi="Times New Roman" w:cs="Times New Roman"/>
          <w:color w:val="08050B"/>
          <w:sz w:val="24"/>
          <w:szCs w:val="24"/>
        </w:rPr>
      </w:pPr>
    </w:p>
    <w:p w14:paraId="7CF9981B" w14:textId="77777777" w:rsidR="00EB1FB0" w:rsidRDefault="00EB1FB0" w:rsidP="00EB1FB0">
      <w:pPr>
        <w:pStyle w:val="ListParagraph"/>
        <w:spacing w:line="276" w:lineRule="auto"/>
        <w:ind w:left="1080"/>
        <w:rPr>
          <w:rFonts w:ascii="Times New Roman" w:hAnsi="Times New Roman" w:cs="Times New Roman"/>
          <w:bCs/>
          <w:color w:val="08050B"/>
          <w:sz w:val="24"/>
          <w:szCs w:val="24"/>
        </w:rPr>
      </w:pPr>
      <w:r>
        <w:rPr>
          <w:rFonts w:ascii="Times New Roman" w:hAnsi="Times New Roman" w:cs="Times New Roman"/>
          <w:color w:val="08050B"/>
          <w:sz w:val="24"/>
          <w:szCs w:val="24"/>
        </w:rPr>
        <w:t>Matt Ence</w:t>
      </w:r>
      <w:r w:rsidR="00CB505A">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 xml:space="preserve">takes the board through </w:t>
      </w:r>
      <w:r>
        <w:rPr>
          <w:rFonts w:ascii="Times New Roman" w:hAnsi="Times New Roman" w:cs="Times New Roman"/>
          <w:color w:val="08050B"/>
          <w:sz w:val="24"/>
          <w:szCs w:val="24"/>
        </w:rPr>
        <w:t xml:space="preserve">the Administrative </w:t>
      </w:r>
      <w:r w:rsidRPr="00EB1FB0">
        <w:rPr>
          <w:rFonts w:ascii="Times New Roman" w:hAnsi="Times New Roman" w:cs="Times New Roman"/>
          <w:bCs/>
          <w:color w:val="08050B"/>
          <w:sz w:val="24"/>
          <w:szCs w:val="24"/>
        </w:rPr>
        <w:t xml:space="preserve">Funding and Reimbursement Agreement </w:t>
      </w:r>
      <w:r>
        <w:rPr>
          <w:rFonts w:ascii="Times New Roman" w:hAnsi="Times New Roman" w:cs="Times New Roman"/>
          <w:bCs/>
          <w:color w:val="08050B"/>
          <w:sz w:val="24"/>
          <w:szCs w:val="24"/>
        </w:rPr>
        <w:t xml:space="preserve">. </w:t>
      </w:r>
    </w:p>
    <w:p w14:paraId="1C6F94C1" w14:textId="16B6C6E9" w:rsidR="00C84D8C" w:rsidRPr="000B17B2" w:rsidRDefault="00153A1E" w:rsidP="00EB1FB0">
      <w:pPr>
        <w:pStyle w:val="ListParagraph"/>
        <w:spacing w:line="276" w:lineRule="auto"/>
        <w:ind w:left="1080"/>
        <w:rPr>
          <w:rFonts w:ascii="Times New Roman" w:hAnsi="Times New Roman" w:cs="Times New Roman"/>
          <w:color w:val="08050B"/>
          <w:sz w:val="24"/>
          <w:szCs w:val="24"/>
        </w:rPr>
      </w:pPr>
      <w:r w:rsidRPr="00BF688A">
        <w:rPr>
          <w:rFonts w:ascii="Times New Roman" w:hAnsi="Times New Roman" w:cs="Times New Roman"/>
          <w:color w:val="08050B"/>
          <w:sz w:val="24"/>
          <w:szCs w:val="24"/>
        </w:rPr>
        <w:t xml:space="preserve"> </w:t>
      </w:r>
    </w:p>
    <w:p w14:paraId="7FAA7365" w14:textId="3C85264A" w:rsidR="00C84D8C" w:rsidRPr="00EB1FB0" w:rsidRDefault="00EB1FB0" w:rsidP="00EB1FB0">
      <w:pPr>
        <w:pStyle w:val="ListParagraph"/>
        <w:spacing w:line="276" w:lineRule="auto"/>
        <w:ind w:left="1080"/>
        <w:rPr>
          <w:rFonts w:ascii="Times New Roman" w:hAnsi="Times New Roman" w:cs="Times New Roman"/>
          <w:bCs/>
          <w:color w:val="08050B"/>
          <w:sz w:val="24"/>
          <w:szCs w:val="24"/>
        </w:rPr>
      </w:pPr>
      <w:r>
        <w:rPr>
          <w:rFonts w:ascii="Times New Roman" w:hAnsi="Times New Roman" w:cs="Times New Roman"/>
          <w:color w:val="08050B"/>
          <w:sz w:val="24"/>
          <w:szCs w:val="24"/>
        </w:rPr>
        <w:t>Ryan Miller</w:t>
      </w:r>
      <w:r w:rsidRPr="00C84D8C">
        <w:rPr>
          <w:rFonts w:ascii="Times New Roman" w:hAnsi="Times New Roman" w:cs="Times New Roman"/>
          <w:color w:val="08050B"/>
          <w:sz w:val="24"/>
          <w:szCs w:val="24"/>
        </w:rPr>
        <w:t xml:space="preserve"> </w:t>
      </w:r>
      <w:r w:rsidR="00C84D8C" w:rsidRPr="00C84D8C">
        <w:rPr>
          <w:rFonts w:ascii="Times New Roman" w:hAnsi="Times New Roman" w:cs="Times New Roman"/>
          <w:bCs/>
          <w:color w:val="08050B"/>
          <w:sz w:val="24"/>
          <w:szCs w:val="24"/>
        </w:rPr>
        <w:t xml:space="preserve">moves approve </w:t>
      </w:r>
      <w:r>
        <w:rPr>
          <w:rFonts w:ascii="Times New Roman" w:hAnsi="Times New Roman" w:cs="Times New Roman"/>
          <w:bCs/>
          <w:color w:val="08050B"/>
          <w:sz w:val="24"/>
          <w:szCs w:val="24"/>
        </w:rPr>
        <w:t xml:space="preserve">the </w:t>
      </w:r>
      <w:r>
        <w:rPr>
          <w:rFonts w:ascii="Times New Roman" w:hAnsi="Times New Roman" w:cs="Times New Roman"/>
          <w:color w:val="08050B"/>
          <w:sz w:val="24"/>
          <w:szCs w:val="24"/>
        </w:rPr>
        <w:t xml:space="preserve">Administrative </w:t>
      </w:r>
      <w:r w:rsidRPr="00EB1FB0">
        <w:rPr>
          <w:rFonts w:ascii="Times New Roman" w:hAnsi="Times New Roman" w:cs="Times New Roman"/>
          <w:bCs/>
          <w:color w:val="08050B"/>
          <w:sz w:val="24"/>
          <w:szCs w:val="24"/>
        </w:rPr>
        <w:t>Funding and Reimbursement Agreement</w:t>
      </w:r>
      <w:r>
        <w:rPr>
          <w:rFonts w:ascii="Times New Roman" w:hAnsi="Times New Roman" w:cs="Times New Roman"/>
          <w:bCs/>
          <w:color w:val="08050B"/>
          <w:sz w:val="24"/>
          <w:szCs w:val="24"/>
        </w:rPr>
        <w:t>.</w:t>
      </w:r>
    </w:p>
    <w:p w14:paraId="4919EE3D" w14:textId="5B1AB8A7"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00EB1FB0">
        <w:rPr>
          <w:rFonts w:ascii="Times New Roman" w:hAnsi="Times New Roman" w:cs="Times New Roman"/>
          <w:b w:val="0"/>
          <w:color w:val="08050B"/>
          <w:sz w:val="24"/>
          <w:szCs w:val="24"/>
        </w:rPr>
        <w:t xml:space="preserve">Larry Myler </w:t>
      </w:r>
      <w:r w:rsidRPr="00C84D8C">
        <w:rPr>
          <w:rFonts w:ascii="Times New Roman" w:hAnsi="Times New Roman" w:cs="Times New Roman"/>
          <w:b w:val="0"/>
          <w:color w:val="08050B"/>
          <w:sz w:val="24"/>
          <w:szCs w:val="24"/>
        </w:rPr>
        <w:t>seconds the motion.</w:t>
      </w:r>
    </w:p>
    <w:p w14:paraId="2122885F" w14:textId="59E189A2" w:rsidR="00EB1FB0" w:rsidRDefault="003B1C8D" w:rsidP="00EB1FB0">
      <w:pPr>
        <w:pStyle w:val="ListParagraph"/>
        <w:spacing w:line="276" w:lineRule="auto"/>
        <w:ind w:left="1080"/>
        <w:rPr>
          <w:rFonts w:ascii="Times New Roman" w:hAnsi="Times New Roman" w:cs="Times New Roman"/>
          <w:bCs/>
          <w:color w:val="08050B"/>
          <w:sz w:val="24"/>
          <w:szCs w:val="24"/>
        </w:rPr>
      </w:pPr>
      <w:r w:rsidRPr="003B1C8D">
        <w:rPr>
          <w:rFonts w:ascii="Times New Roman" w:hAnsi="Times New Roman" w:cs="Times New Roman"/>
          <w:bCs/>
          <w:color w:val="08050B"/>
          <w:sz w:val="24"/>
          <w:szCs w:val="24"/>
        </w:rPr>
        <w:t xml:space="preserve">All trustees present voted in favor and </w:t>
      </w:r>
      <w:r w:rsidR="00EB1FB0" w:rsidRPr="00EB1FB0">
        <w:rPr>
          <w:rFonts w:ascii="Times New Roman" w:hAnsi="Times New Roman" w:cs="Times New Roman"/>
          <w:color w:val="08050B"/>
          <w:sz w:val="24"/>
          <w:szCs w:val="24"/>
        </w:rPr>
        <w:t xml:space="preserve">the </w:t>
      </w:r>
      <w:r w:rsidR="00EB1FB0">
        <w:rPr>
          <w:rFonts w:ascii="Times New Roman" w:hAnsi="Times New Roman" w:cs="Times New Roman"/>
          <w:color w:val="08050B"/>
          <w:sz w:val="24"/>
          <w:szCs w:val="24"/>
        </w:rPr>
        <w:t xml:space="preserve">Administrative </w:t>
      </w:r>
      <w:r w:rsidR="00EB1FB0" w:rsidRPr="00EB1FB0">
        <w:rPr>
          <w:rFonts w:ascii="Times New Roman" w:hAnsi="Times New Roman" w:cs="Times New Roman"/>
          <w:bCs/>
          <w:color w:val="08050B"/>
          <w:sz w:val="24"/>
          <w:szCs w:val="24"/>
        </w:rPr>
        <w:t>Funding and</w:t>
      </w:r>
    </w:p>
    <w:p w14:paraId="7C3CD34B" w14:textId="7DC7B733" w:rsidR="00713D05" w:rsidRPr="00EB1FB0" w:rsidRDefault="00EB1FB0" w:rsidP="00EB1FB0">
      <w:pPr>
        <w:pStyle w:val="ListParagraph"/>
        <w:spacing w:line="276" w:lineRule="auto"/>
        <w:ind w:left="1080"/>
        <w:rPr>
          <w:rFonts w:ascii="Times New Roman" w:hAnsi="Times New Roman" w:cs="Times New Roman"/>
          <w:bCs/>
          <w:color w:val="08050B"/>
          <w:sz w:val="24"/>
          <w:szCs w:val="24"/>
        </w:rPr>
      </w:pPr>
      <w:r w:rsidRPr="00EB1FB0">
        <w:rPr>
          <w:rFonts w:ascii="Times New Roman" w:hAnsi="Times New Roman" w:cs="Times New Roman"/>
          <w:bCs/>
          <w:color w:val="08050B"/>
          <w:sz w:val="24"/>
          <w:szCs w:val="24"/>
        </w:rPr>
        <w:t>Reimbursement Agreement</w:t>
      </w:r>
      <w:r>
        <w:rPr>
          <w:rFonts w:ascii="Times New Roman" w:hAnsi="Times New Roman" w:cs="Times New Roman"/>
          <w:bCs/>
          <w:color w:val="08050B"/>
          <w:sz w:val="24"/>
          <w:szCs w:val="24"/>
        </w:rPr>
        <w:t xml:space="preserve"> </w:t>
      </w:r>
      <w:r w:rsidR="003B1C8D" w:rsidRPr="003B1C8D">
        <w:rPr>
          <w:rFonts w:ascii="Times New Roman" w:hAnsi="Times New Roman" w:cs="Times New Roman"/>
          <w:bCs/>
          <w:color w:val="08050B"/>
          <w:sz w:val="24"/>
          <w:szCs w:val="24"/>
        </w:rPr>
        <w:t>passed.</w:t>
      </w:r>
    </w:p>
    <w:bookmarkEnd w:id="6"/>
    <w:p w14:paraId="196C3156" w14:textId="3B117A69" w:rsidR="00EB1206" w:rsidRPr="00EB1206" w:rsidRDefault="00EB1206" w:rsidP="00B954DA">
      <w:pPr>
        <w:spacing w:line="276" w:lineRule="auto"/>
        <w:ind w:left="720"/>
        <w:rPr>
          <w:rFonts w:ascii="Times New Roman" w:hAnsi="Times New Roman" w:cs="Times New Roman"/>
          <w:color w:val="08050B"/>
          <w:sz w:val="24"/>
          <w:szCs w:val="24"/>
        </w:rPr>
      </w:pPr>
    </w:p>
    <w:p w14:paraId="7D9D6D49" w14:textId="4B45BAE1" w:rsidR="0019546E" w:rsidRPr="00FC04BE" w:rsidRDefault="005E7BDE" w:rsidP="0019546E">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19546E" w:rsidRPr="00FC04BE">
        <w:rPr>
          <w:rFonts w:ascii="Times New Roman" w:hAnsi="Times New Roman" w:cs="Times New Roman"/>
          <w:b w:val="0"/>
          <w:bCs/>
          <w:color w:val="08050B"/>
          <w:sz w:val="24"/>
          <w:szCs w:val="24"/>
        </w:rPr>
        <w:t xml:space="preserve"> </w:t>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3D9C4256" w:rsidR="00F37942" w:rsidRPr="006040A9" w:rsidRDefault="005E7BDE"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5207B4C8" w:rsidR="00417747" w:rsidRPr="00306890" w:rsidRDefault="003B4DC5" w:rsidP="00417747">
      <w:pPr>
        <w:pStyle w:val="BodyText2"/>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3265E3">
        <w:rPr>
          <w:rFonts w:ascii="Times New Roman" w:hAnsi="Times New Roman" w:cs="Times New Roman"/>
          <w:b w:val="0"/>
          <w:bCs/>
          <w:color w:val="08050B"/>
          <w:sz w:val="24"/>
          <w:szCs w:val="24"/>
        </w:rPr>
        <w:t>Ryan Miller</w:t>
      </w:r>
      <w:r w:rsidR="005B4EBD">
        <w:rPr>
          <w:rFonts w:ascii="Times New Roman" w:hAnsi="Times New Roman" w:cs="Times New Roman"/>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53E40D09" w:rsidR="004E786E" w:rsidRPr="007634C9" w:rsidRDefault="003B4DC5" w:rsidP="004E786E">
      <w:pPr>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B954DA">
        <w:rPr>
          <w:rFonts w:ascii="Times New Roman" w:hAnsi="Times New Roman" w:cs="Times New Roman"/>
          <w:color w:val="08050B"/>
          <w:sz w:val="24"/>
          <w:szCs w:val="24"/>
        </w:rPr>
        <w:t>Larry Myler</w:t>
      </w:r>
      <w:r w:rsidR="00B954DA">
        <w:rPr>
          <w:rFonts w:ascii="Times New Roman" w:hAnsi="Times New Roman" w:cs="Times New Roman"/>
          <w:b/>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41BAE0DA" w14:textId="6EBED66B" w:rsidR="00FB13A2" w:rsidRDefault="003B4DC5" w:rsidP="003B4DC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7238A044"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B954DA">
        <w:rPr>
          <w:rFonts w:ascii="Times New Roman" w:hAnsi="Times New Roman" w:cs="Times New Roman"/>
          <w:bCs/>
          <w:color w:val="08050B"/>
          <w:sz w:val="24"/>
          <w:szCs w:val="24"/>
        </w:rPr>
        <w:t>Kevin Miller</w:t>
      </w:r>
      <w:r w:rsidR="00E164D7" w:rsidRPr="00E164D7">
        <w:rPr>
          <w:rFonts w:ascii="Times New Roman" w:hAnsi="Times New Roman" w:cs="Times New Roman"/>
          <w:color w:val="08050B"/>
          <w:sz w:val="24"/>
          <w:szCs w:val="24"/>
        </w:rPr>
        <w:t>,</w:t>
      </w:r>
      <w:r w:rsidRPr="006040A9">
        <w:rPr>
          <w:rFonts w:ascii="Times New Roman" w:hAnsi="Times New Roman" w:cs="Times New Roman"/>
          <w:bCs/>
          <w:iCs/>
          <w:color w:val="000000" w:themeColor="text1" w:themeShade="80"/>
          <w:sz w:val="24"/>
          <w:szCs w:val="24"/>
        </w:rPr>
        <w:t xml:space="preserve">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2EFC4DE" w:rsidR="007D2937" w:rsidRDefault="00AF4C20">
    <w:pPr>
      <w:pStyle w:val="Header"/>
    </w:pPr>
    <w:r>
      <w:rPr>
        <w:noProof/>
      </w:rPr>
      <w:pict w14:anchorId="06AAD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2"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0E23A0E" w:rsidR="007D2937" w:rsidRDefault="00AF4C20">
    <w:pPr>
      <w:pStyle w:val="Header"/>
    </w:pPr>
    <w:r>
      <w:rPr>
        <w:noProof/>
      </w:rPr>
      <w:pict w14:anchorId="62DA04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3"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6015CD8D" w:rsidR="007D2937" w:rsidRDefault="00AF4C20">
    <w:pPr>
      <w:pStyle w:val="Header"/>
    </w:pPr>
    <w:r>
      <w:rPr>
        <w:noProof/>
      </w:rPr>
      <w:pict w14:anchorId="76CAE0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1"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834687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3D19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F7F1C0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4CA07C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B30A2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4"/>
  </w:num>
  <w:num w:numId="2" w16cid:durableId="1319533329">
    <w:abstractNumId w:val="36"/>
  </w:num>
  <w:num w:numId="3" w16cid:durableId="453600615">
    <w:abstractNumId w:val="29"/>
  </w:num>
  <w:num w:numId="4" w16cid:durableId="924608028">
    <w:abstractNumId w:val="34"/>
  </w:num>
  <w:num w:numId="5" w16cid:durableId="1641107770">
    <w:abstractNumId w:val="30"/>
  </w:num>
  <w:num w:numId="6" w16cid:durableId="1499151099">
    <w:abstractNumId w:val="28"/>
  </w:num>
  <w:num w:numId="7" w16cid:durableId="1507818034">
    <w:abstractNumId w:val="0"/>
  </w:num>
  <w:num w:numId="8" w16cid:durableId="1824857098">
    <w:abstractNumId w:val="16"/>
  </w:num>
  <w:num w:numId="9" w16cid:durableId="538980557">
    <w:abstractNumId w:val="13"/>
  </w:num>
  <w:num w:numId="10" w16cid:durableId="442963556">
    <w:abstractNumId w:val="38"/>
  </w:num>
  <w:num w:numId="11" w16cid:durableId="1986155058">
    <w:abstractNumId w:val="1"/>
  </w:num>
  <w:num w:numId="12" w16cid:durableId="415707955">
    <w:abstractNumId w:val="33"/>
  </w:num>
  <w:num w:numId="13" w16cid:durableId="957643400">
    <w:abstractNumId w:val="1"/>
  </w:num>
  <w:num w:numId="14" w16cid:durableId="1795513037">
    <w:abstractNumId w:val="20"/>
  </w:num>
  <w:num w:numId="15" w16cid:durableId="769620863">
    <w:abstractNumId w:val="22"/>
  </w:num>
  <w:num w:numId="16" w16cid:durableId="820080082">
    <w:abstractNumId w:val="8"/>
  </w:num>
  <w:num w:numId="17" w16cid:durableId="995381452">
    <w:abstractNumId w:val="24"/>
  </w:num>
  <w:num w:numId="18" w16cid:durableId="1681545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8"/>
  </w:num>
  <w:num w:numId="20" w16cid:durableId="492380628">
    <w:abstractNumId w:val="37"/>
  </w:num>
  <w:num w:numId="21" w16cid:durableId="1532838049">
    <w:abstractNumId w:val="3"/>
  </w:num>
  <w:num w:numId="22" w16cid:durableId="584801886">
    <w:abstractNumId w:val="27"/>
  </w:num>
  <w:num w:numId="23" w16cid:durableId="729764889">
    <w:abstractNumId w:val="7"/>
  </w:num>
  <w:num w:numId="24" w16cid:durableId="1657108967">
    <w:abstractNumId w:val="25"/>
  </w:num>
  <w:num w:numId="25" w16cid:durableId="1285772652">
    <w:abstractNumId w:val="17"/>
  </w:num>
  <w:num w:numId="26" w16cid:durableId="1778937959">
    <w:abstractNumId w:val="21"/>
  </w:num>
  <w:num w:numId="27" w16cid:durableId="123738702">
    <w:abstractNumId w:val="31"/>
  </w:num>
  <w:num w:numId="28" w16cid:durableId="1972661682">
    <w:abstractNumId w:val="32"/>
  </w:num>
  <w:num w:numId="29" w16cid:durableId="1275207462">
    <w:abstractNumId w:val="10"/>
  </w:num>
  <w:num w:numId="30" w16cid:durableId="2127388616">
    <w:abstractNumId w:val="11"/>
  </w:num>
  <w:num w:numId="31" w16cid:durableId="1802112000">
    <w:abstractNumId w:val="6"/>
  </w:num>
  <w:num w:numId="32" w16cid:durableId="881015944">
    <w:abstractNumId w:val="5"/>
  </w:num>
  <w:num w:numId="33" w16cid:durableId="553850121">
    <w:abstractNumId w:val="15"/>
  </w:num>
  <w:num w:numId="34" w16cid:durableId="3959748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2"/>
  </w:num>
  <w:num w:numId="37" w16cid:durableId="926112951">
    <w:abstractNumId w:val="23"/>
  </w:num>
  <w:num w:numId="38" w16cid:durableId="1440444266">
    <w:abstractNumId w:val="4"/>
  </w:num>
  <w:num w:numId="39" w16cid:durableId="1475028090">
    <w:abstractNumId w:val="35"/>
  </w:num>
  <w:num w:numId="40" w16cid:durableId="807942691">
    <w:abstractNumId w:val="19"/>
  </w:num>
  <w:num w:numId="41" w16cid:durableId="2087460565">
    <w:abstractNumId w:val="26"/>
  </w:num>
  <w:num w:numId="42" w16cid:durableId="91189011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501"/>
    <w:rsid w:val="00075610"/>
    <w:rsid w:val="00085506"/>
    <w:rsid w:val="0008588F"/>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2C5"/>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2A39"/>
    <w:rsid w:val="00124CBC"/>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265E3"/>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32FD"/>
    <w:rsid w:val="00464030"/>
    <w:rsid w:val="00464B97"/>
    <w:rsid w:val="00465328"/>
    <w:rsid w:val="00470189"/>
    <w:rsid w:val="00471D7F"/>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5D55"/>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66E"/>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2149"/>
    <w:rsid w:val="00674C80"/>
    <w:rsid w:val="00675786"/>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17B3"/>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314E"/>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D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1AD"/>
    <w:rsid w:val="00AE1399"/>
    <w:rsid w:val="00AE3C46"/>
    <w:rsid w:val="00AF0EEC"/>
    <w:rsid w:val="00AF3CF6"/>
    <w:rsid w:val="00AF4431"/>
    <w:rsid w:val="00AF4C20"/>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54DA"/>
    <w:rsid w:val="00B96F4C"/>
    <w:rsid w:val="00BA049A"/>
    <w:rsid w:val="00BA4C82"/>
    <w:rsid w:val="00BA6F27"/>
    <w:rsid w:val="00BA7406"/>
    <w:rsid w:val="00BA7C17"/>
    <w:rsid w:val="00BB0CD2"/>
    <w:rsid w:val="00BB1F5B"/>
    <w:rsid w:val="00BB7952"/>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05A"/>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E5E27"/>
    <w:rsid w:val="00CE73D1"/>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020F"/>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64D7"/>
    <w:rsid w:val="00E17B42"/>
    <w:rsid w:val="00E2087D"/>
    <w:rsid w:val="00E21C45"/>
    <w:rsid w:val="00E22C8D"/>
    <w:rsid w:val="00E23020"/>
    <w:rsid w:val="00E2457C"/>
    <w:rsid w:val="00E25586"/>
    <w:rsid w:val="00E330C3"/>
    <w:rsid w:val="00E332F9"/>
    <w:rsid w:val="00E35867"/>
    <w:rsid w:val="00E35A6D"/>
    <w:rsid w:val="00E36184"/>
    <w:rsid w:val="00E40F84"/>
    <w:rsid w:val="00E43011"/>
    <w:rsid w:val="00E4330B"/>
    <w:rsid w:val="00E43AD8"/>
    <w:rsid w:val="00E44AD1"/>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5CEA"/>
    <w:rsid w:val="00E862DC"/>
    <w:rsid w:val="00E869BC"/>
    <w:rsid w:val="00E86ADB"/>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1FB0"/>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633EB"/>
    <w:rsid w:val="00F64337"/>
    <w:rsid w:val="00F65771"/>
    <w:rsid w:val="00F65B56"/>
    <w:rsid w:val="00F6699D"/>
    <w:rsid w:val="00F67267"/>
    <w:rsid w:val="00F6795E"/>
    <w:rsid w:val="00F706AA"/>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4DA"/>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1607</TotalTime>
  <Pages>3</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3114</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21</cp:revision>
  <cp:lastPrinted>2023-12-18T15:50:00Z</cp:lastPrinted>
  <dcterms:created xsi:type="dcterms:W3CDTF">2022-04-01T23:05:00Z</dcterms:created>
  <dcterms:modified xsi:type="dcterms:W3CDTF">2024-10-07T20:10:00Z</dcterms:modified>
</cp:coreProperties>
</file>