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4.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A1EE95" w14:textId="2A5551C4" w:rsidR="00BE573D" w:rsidRDefault="00BE573D">
      <w:pPr>
        <w:spacing w:after="160" w:line="259" w:lineRule="auto"/>
      </w:pPr>
    </w:p>
    <w:p w14:paraId="47FDA312" w14:textId="23988E92" w:rsidR="00BE573D" w:rsidRDefault="00545A60" w:rsidP="00BE573D">
      <w:pPr>
        <w:jc w:val="right"/>
      </w:pPr>
      <w:r>
        <w:t>September 27</w:t>
      </w:r>
      <w:r w:rsidR="006F4B9E">
        <w:t>, 2024</w:t>
      </w:r>
    </w:p>
    <w:p w14:paraId="6865C639" w14:textId="77777777" w:rsidR="00BE573D" w:rsidRDefault="00BE573D" w:rsidP="00BE573D"/>
    <w:p w14:paraId="23726CFF" w14:textId="409C7561" w:rsidR="00BE573D" w:rsidRDefault="00BE573D" w:rsidP="0059620F">
      <w:pPr>
        <w:pStyle w:val="BodyText5"/>
      </w:pPr>
      <w:r>
        <w:t xml:space="preserve">The Board of Trustees (the “Board”) of the </w:t>
      </w:r>
      <w:r w:rsidR="006F4B9E">
        <w:t>Pointe West Public Infrastructure District</w:t>
      </w:r>
      <w:r>
        <w:t xml:space="preserve">, held a special meeting on </w:t>
      </w:r>
      <w:r w:rsidR="00545A60">
        <w:t>September 27</w:t>
      </w:r>
      <w:r w:rsidR="006F4B9E">
        <w:t>, 2024</w:t>
      </w:r>
      <w:r>
        <w:t xml:space="preserve">, at the hour of </w:t>
      </w:r>
      <w:r w:rsidR="00545A60">
        <w:t>2:00 p.m.</w:t>
      </w:r>
      <w:r>
        <w:t>, with the following members of the Board being present:</w:t>
      </w:r>
    </w:p>
    <w:tbl>
      <w:tblPr>
        <w:tblW w:w="7200" w:type="dxa"/>
        <w:tblInd w:w="828" w:type="dxa"/>
        <w:tblLook w:val="0000" w:firstRow="0" w:lastRow="0" w:firstColumn="0" w:lastColumn="0" w:noHBand="0" w:noVBand="0"/>
      </w:tblPr>
      <w:tblGrid>
        <w:gridCol w:w="3600"/>
        <w:gridCol w:w="3600"/>
      </w:tblGrid>
      <w:tr w:rsidR="00A15795" w14:paraId="2449B8AF" w14:textId="77777777" w:rsidTr="008074CB">
        <w:tc>
          <w:tcPr>
            <w:tcW w:w="3600" w:type="dxa"/>
          </w:tcPr>
          <w:p w14:paraId="6B2EC010" w14:textId="0CA0F91D" w:rsidR="00A15795" w:rsidRDefault="006F4B9E" w:rsidP="006F4B9E">
            <w:pPr>
              <w:suppressAutoHyphens/>
              <w:ind w:left="3"/>
            </w:pPr>
            <w:r>
              <w:t>Walker Wood</w:t>
            </w:r>
          </w:p>
        </w:tc>
        <w:tc>
          <w:tcPr>
            <w:tcW w:w="3600" w:type="dxa"/>
          </w:tcPr>
          <w:p w14:paraId="7B8B2650" w14:textId="316F2581" w:rsidR="00A15795" w:rsidRPr="007809B9" w:rsidRDefault="00A15795" w:rsidP="00A15795">
            <w:r>
              <w:t>Chair</w:t>
            </w:r>
          </w:p>
        </w:tc>
      </w:tr>
      <w:tr w:rsidR="00A15795" w14:paraId="27D00B89" w14:textId="77777777" w:rsidTr="008074CB">
        <w:tc>
          <w:tcPr>
            <w:tcW w:w="3600" w:type="dxa"/>
          </w:tcPr>
          <w:p w14:paraId="11DC7F4E" w14:textId="77777777" w:rsidR="006F4B9E" w:rsidRDefault="006F4B9E" w:rsidP="006F4B9E">
            <w:pPr>
              <w:pStyle w:val="BodyText5"/>
              <w:spacing w:after="0"/>
              <w:ind w:firstLine="0"/>
            </w:pPr>
            <w:r>
              <w:t>Holton Hunsaker</w:t>
            </w:r>
          </w:p>
          <w:p w14:paraId="3B3EE186" w14:textId="39F89E45" w:rsidR="00A15795" w:rsidRPr="008F69CB" w:rsidRDefault="006F4B9E" w:rsidP="006F4B9E">
            <w:pPr>
              <w:pStyle w:val="BodyText5"/>
              <w:spacing w:after="0"/>
              <w:ind w:firstLine="0"/>
            </w:pPr>
            <w:r>
              <w:t>Seth Robertson</w:t>
            </w:r>
          </w:p>
        </w:tc>
        <w:tc>
          <w:tcPr>
            <w:tcW w:w="3600" w:type="dxa"/>
          </w:tcPr>
          <w:p w14:paraId="707346B6" w14:textId="22051001" w:rsidR="00A15795" w:rsidRDefault="00A15795" w:rsidP="00A15795">
            <w:r>
              <w:t>Vice-chair/Treasurer</w:t>
            </w:r>
          </w:p>
          <w:p w14:paraId="765EA43F" w14:textId="64BFB5E6" w:rsidR="00A15795" w:rsidRPr="007809B9" w:rsidRDefault="00A15795" w:rsidP="00A15795">
            <w:r>
              <w:t>Clerk/Secretary</w:t>
            </w:r>
          </w:p>
        </w:tc>
      </w:tr>
    </w:tbl>
    <w:p w14:paraId="735749FA" w14:textId="77777777" w:rsidR="00BE573D" w:rsidRDefault="00BE573D" w:rsidP="00BE573D"/>
    <w:p w14:paraId="76BDF966" w14:textId="77777777" w:rsidR="00BE573D" w:rsidRDefault="00BE573D" w:rsidP="00BE573D">
      <w:r>
        <w:t>Also present:</w:t>
      </w:r>
    </w:p>
    <w:p w14:paraId="7115A860" w14:textId="77777777" w:rsidR="00BE573D" w:rsidRDefault="00BE573D" w:rsidP="00BE573D">
      <w:pPr>
        <w:ind w:firstLine="720"/>
      </w:pPr>
      <w:r>
        <w:tab/>
      </w:r>
    </w:p>
    <w:tbl>
      <w:tblPr>
        <w:tblW w:w="7200" w:type="dxa"/>
        <w:tblInd w:w="828" w:type="dxa"/>
        <w:tblLook w:val="0000" w:firstRow="0" w:lastRow="0" w:firstColumn="0" w:lastColumn="0" w:noHBand="0" w:noVBand="0"/>
      </w:tblPr>
      <w:tblGrid>
        <w:gridCol w:w="3600"/>
        <w:gridCol w:w="3600"/>
      </w:tblGrid>
      <w:tr w:rsidR="00BE573D" w14:paraId="1BE15172" w14:textId="77777777" w:rsidTr="008074CB">
        <w:tc>
          <w:tcPr>
            <w:tcW w:w="3600" w:type="dxa"/>
          </w:tcPr>
          <w:p w14:paraId="66E9617C" w14:textId="17B5C2B6" w:rsidR="008F69CB" w:rsidRDefault="008F69CB" w:rsidP="008074CB"/>
        </w:tc>
        <w:tc>
          <w:tcPr>
            <w:tcW w:w="3600" w:type="dxa"/>
          </w:tcPr>
          <w:p w14:paraId="224DC091" w14:textId="32FB7EAF" w:rsidR="00743A22" w:rsidRDefault="00743A22" w:rsidP="008074CB"/>
        </w:tc>
      </w:tr>
      <w:tr w:rsidR="00BE573D" w14:paraId="5BC0C2CD" w14:textId="77777777" w:rsidTr="008074CB">
        <w:tc>
          <w:tcPr>
            <w:tcW w:w="3600" w:type="dxa"/>
          </w:tcPr>
          <w:p w14:paraId="2F08EC56" w14:textId="77777777" w:rsidR="00BE573D" w:rsidRDefault="00BE573D" w:rsidP="008074CB"/>
        </w:tc>
        <w:tc>
          <w:tcPr>
            <w:tcW w:w="3600" w:type="dxa"/>
          </w:tcPr>
          <w:p w14:paraId="045F6C0C" w14:textId="77777777" w:rsidR="00BE573D" w:rsidRDefault="00BE573D" w:rsidP="008074CB"/>
        </w:tc>
      </w:tr>
    </w:tbl>
    <w:p w14:paraId="0CFE2664" w14:textId="77777777" w:rsidR="00BE573D" w:rsidRDefault="00BE573D" w:rsidP="0059620F">
      <w:pPr>
        <w:pStyle w:val="BodyText5"/>
      </w:pPr>
      <w:r>
        <w:t>Absent:</w:t>
      </w:r>
    </w:p>
    <w:tbl>
      <w:tblPr>
        <w:tblW w:w="7200" w:type="dxa"/>
        <w:tblInd w:w="828" w:type="dxa"/>
        <w:tblLook w:val="0000" w:firstRow="0" w:lastRow="0" w:firstColumn="0" w:lastColumn="0" w:noHBand="0" w:noVBand="0"/>
      </w:tblPr>
      <w:tblGrid>
        <w:gridCol w:w="3600"/>
        <w:gridCol w:w="3600"/>
      </w:tblGrid>
      <w:tr w:rsidR="00BE573D" w:rsidRPr="00FB10EC" w14:paraId="726EFFB9" w14:textId="77777777" w:rsidTr="008074CB">
        <w:tc>
          <w:tcPr>
            <w:tcW w:w="3600" w:type="dxa"/>
          </w:tcPr>
          <w:p w14:paraId="0D137DBB" w14:textId="77777777" w:rsidR="00BE573D" w:rsidRPr="00FB10EC" w:rsidRDefault="00BE573D" w:rsidP="0059620F">
            <w:pPr>
              <w:pStyle w:val="BodyText5"/>
            </w:pPr>
          </w:p>
        </w:tc>
        <w:tc>
          <w:tcPr>
            <w:tcW w:w="3600" w:type="dxa"/>
          </w:tcPr>
          <w:p w14:paraId="3FCB39A3" w14:textId="77777777" w:rsidR="00BE573D" w:rsidRPr="00FB10EC" w:rsidRDefault="00BE573D" w:rsidP="0059620F">
            <w:pPr>
              <w:pStyle w:val="BodyText5"/>
            </w:pPr>
          </w:p>
        </w:tc>
      </w:tr>
    </w:tbl>
    <w:p w14:paraId="2755506C" w14:textId="0507DD91" w:rsidR="00BE573D" w:rsidRDefault="00BE573D" w:rsidP="0059620F">
      <w:pPr>
        <w:pStyle w:val="BodyText5"/>
      </w:pPr>
      <w:r>
        <w:t xml:space="preserve">After the meeting had been duly called to order and after other matters not pertinent to this resolution had been discussed, the Clerk presented to the Board a Certificate of Compliance with Open Meeting Law with respect to this </w:t>
      </w:r>
      <w:r w:rsidR="00545A60">
        <w:t>September 27</w:t>
      </w:r>
      <w:r w:rsidR="006F4B9E">
        <w:t>, 2024</w:t>
      </w:r>
      <w:r w:rsidR="00C91C1D">
        <w:t xml:space="preserve">, </w:t>
      </w:r>
      <w:r>
        <w:t xml:space="preserve">meeting, a copy of which is attached hereto as </w:t>
      </w:r>
      <w:r>
        <w:rPr>
          <w:u w:val="single"/>
        </w:rPr>
        <w:t>Exhibit A</w:t>
      </w:r>
      <w:r>
        <w:t>.</w:t>
      </w:r>
    </w:p>
    <w:p w14:paraId="0EFB0E96" w14:textId="77777777" w:rsidR="00BE573D" w:rsidRDefault="00BE573D" w:rsidP="0059620F">
      <w:pPr>
        <w:pStyle w:val="BodyText5"/>
      </w:pPr>
      <w:bookmarkStart w:id="0" w:name="_Hlk65750393"/>
      <w:r>
        <w:t xml:space="preserve">The following resolution was then introduced in written form, was fully discussed, and pursuant to motion duly made by </w:t>
      </w:r>
      <w:r w:rsidRPr="002A4C97">
        <w:rPr>
          <w:highlight w:val="yellow"/>
        </w:rPr>
        <w:t>_______________</w:t>
      </w:r>
      <w:r>
        <w:t xml:space="preserve"> and seconded by </w:t>
      </w:r>
      <w:r w:rsidRPr="002A4C97">
        <w:rPr>
          <w:highlight w:val="yellow"/>
        </w:rPr>
        <w:t>_______________,</w:t>
      </w:r>
      <w:r>
        <w:t xml:space="preserve"> was adopted by the following vote:</w:t>
      </w:r>
    </w:p>
    <w:bookmarkEnd w:id="0"/>
    <w:p w14:paraId="506B51AE" w14:textId="77777777" w:rsidR="00BE573D" w:rsidRDefault="00BE573D" w:rsidP="00BE573D">
      <w:pPr>
        <w:ind w:left="720" w:firstLine="720"/>
      </w:pPr>
      <w:r>
        <w:t>AYE:</w:t>
      </w:r>
      <w:r>
        <w:tab/>
      </w:r>
      <w:r>
        <w:tab/>
        <w:t>Unanimous</w:t>
      </w:r>
    </w:p>
    <w:p w14:paraId="40295B19" w14:textId="77777777" w:rsidR="00BE573D" w:rsidRDefault="00BE573D" w:rsidP="00BE573D">
      <w:pPr>
        <w:ind w:firstLine="1440"/>
      </w:pPr>
    </w:p>
    <w:p w14:paraId="0D98B496" w14:textId="77777777" w:rsidR="00BE573D" w:rsidRDefault="00BE573D" w:rsidP="00BE573D">
      <w:pPr>
        <w:ind w:firstLine="1440"/>
      </w:pPr>
    </w:p>
    <w:p w14:paraId="3654A48D" w14:textId="77777777" w:rsidR="00BE573D" w:rsidRDefault="00BE573D" w:rsidP="00BE573D">
      <w:pPr>
        <w:ind w:firstLine="1440"/>
      </w:pPr>
    </w:p>
    <w:p w14:paraId="683988B1" w14:textId="77777777" w:rsidR="00BE573D" w:rsidRDefault="00BE573D" w:rsidP="00BE573D">
      <w:pPr>
        <w:ind w:firstLine="1440"/>
      </w:pPr>
      <w:r>
        <w:t>NAY:</w:t>
      </w:r>
      <w:r>
        <w:tab/>
      </w:r>
      <w:r>
        <w:tab/>
      </w:r>
    </w:p>
    <w:p w14:paraId="023DD57B" w14:textId="77777777" w:rsidR="00BE573D" w:rsidRDefault="00BE573D" w:rsidP="00BE573D">
      <w:pPr>
        <w:ind w:firstLine="1440"/>
      </w:pPr>
    </w:p>
    <w:p w14:paraId="193387BC" w14:textId="77777777" w:rsidR="00BE573D" w:rsidRDefault="00BE573D" w:rsidP="00BE573D">
      <w:pPr>
        <w:ind w:firstLine="1440"/>
      </w:pPr>
      <w:r>
        <w:tab/>
      </w:r>
      <w:r>
        <w:tab/>
      </w:r>
    </w:p>
    <w:p w14:paraId="68EAE5AD" w14:textId="77777777" w:rsidR="00BE573D" w:rsidRDefault="00BE573D" w:rsidP="0059620F">
      <w:pPr>
        <w:pStyle w:val="BodyText5"/>
      </w:pPr>
      <w:r>
        <w:t>The resolution is as follows:</w:t>
      </w:r>
    </w:p>
    <w:p w14:paraId="0F18DDB2" w14:textId="167A1F67" w:rsidR="00BE573D" w:rsidRDefault="00BE573D">
      <w:pPr>
        <w:spacing w:after="160" w:line="259" w:lineRule="auto"/>
      </w:pPr>
    </w:p>
    <w:p w14:paraId="2A244ED3" w14:textId="77777777" w:rsidR="00BE573D" w:rsidRDefault="00BE573D">
      <w:pPr>
        <w:spacing w:after="160" w:line="259" w:lineRule="auto"/>
      </w:pPr>
      <w:r>
        <w:br w:type="page"/>
      </w:r>
    </w:p>
    <w:p w14:paraId="2D0D9AD9" w14:textId="5844BF01" w:rsidR="00B0557C" w:rsidRDefault="00B0557C" w:rsidP="00B0557C">
      <w:pPr>
        <w:pStyle w:val="TitleC"/>
      </w:pPr>
      <w:r>
        <w:lastRenderedPageBreak/>
        <w:t xml:space="preserve">RESOLUTION NO. </w:t>
      </w:r>
      <w:r w:rsidR="00743A22">
        <w:t>2024</w:t>
      </w:r>
      <w:r w:rsidR="00062EA2">
        <w:t>-</w:t>
      </w:r>
      <w:r w:rsidR="0033739F">
        <w:t>0</w:t>
      </w:r>
      <w:r w:rsidR="006F4B9E">
        <w:t>6</w:t>
      </w:r>
    </w:p>
    <w:p w14:paraId="7DFA47C0" w14:textId="0F6133E3" w:rsidR="00B0557C" w:rsidRDefault="00B0557C" w:rsidP="00B0557C">
      <w:pPr>
        <w:pStyle w:val="BlockInd5"/>
        <w:jc w:val="both"/>
      </w:pPr>
      <w:bookmarkStart w:id="1" w:name="_Hlk81574409"/>
      <w:r w:rsidRPr="00BF4A7F">
        <w:t xml:space="preserve">A RESOLUTION OF </w:t>
      </w:r>
      <w:r>
        <w:t xml:space="preserve">THE </w:t>
      </w:r>
      <w:r w:rsidR="0087508B">
        <w:t xml:space="preserve">BOARD OF TRUSTEES </w:t>
      </w:r>
      <w:r>
        <w:t>(THE “</w:t>
      </w:r>
      <w:r w:rsidR="0087508B">
        <w:t>BOARD</w:t>
      </w:r>
      <w:r>
        <w:t xml:space="preserve">”) </w:t>
      </w:r>
      <w:r w:rsidR="0087508B">
        <w:t xml:space="preserve">OF </w:t>
      </w:r>
      <w:r w:rsidR="006F4B9E">
        <w:t>POINTE WEST PUBLIC INFRASTRUCTURE DISTRICT</w:t>
      </w:r>
      <w:r w:rsidR="00A15795">
        <w:t xml:space="preserve"> </w:t>
      </w:r>
      <w:r w:rsidR="0087508B">
        <w:t>(</w:t>
      </w:r>
      <w:r>
        <w:t>THE “</w:t>
      </w:r>
      <w:r w:rsidR="0087508B">
        <w:t>DISTRICT</w:t>
      </w:r>
      <w:r w:rsidRPr="00BF4A7F">
        <w:t>”)</w:t>
      </w:r>
      <w:r>
        <w:t xml:space="preserve"> </w:t>
      </w:r>
      <w:r w:rsidR="002A22A7">
        <w:t xml:space="preserve">TO </w:t>
      </w:r>
      <w:r w:rsidR="00733C8A">
        <w:t xml:space="preserve">CERTIFY A PETITION FOR </w:t>
      </w:r>
      <w:r w:rsidR="00E21056">
        <w:t>WITHDRAWING</w:t>
      </w:r>
      <w:r w:rsidR="0087508B">
        <w:t xml:space="preserve"> APPROXIMATELY </w:t>
      </w:r>
      <w:r w:rsidR="006F4B9E">
        <w:t>19.01</w:t>
      </w:r>
      <w:r w:rsidR="00F3658B">
        <w:t xml:space="preserve"> </w:t>
      </w:r>
      <w:r w:rsidR="0087508B">
        <w:t>ACRES</w:t>
      </w:r>
      <w:r w:rsidR="00733C8A">
        <w:t xml:space="preserve"> </w:t>
      </w:r>
      <w:r w:rsidR="00E21056">
        <w:t>FROM</w:t>
      </w:r>
      <w:r w:rsidR="00733C8A">
        <w:t xml:space="preserve"> THE DISTRICT</w:t>
      </w:r>
      <w:r w:rsidR="00A15795">
        <w:t xml:space="preserve"> (</w:t>
      </w:r>
      <w:r w:rsidR="00E21056">
        <w:t>WITHDRAWAL</w:t>
      </w:r>
      <w:r w:rsidR="00A15795">
        <w:t xml:space="preserve"> NO. 1)</w:t>
      </w:r>
      <w:r>
        <w:t>;</w:t>
      </w:r>
      <w:r w:rsidR="00F3658B">
        <w:t xml:space="preserve"> AUTHORIZING </w:t>
      </w:r>
      <w:r w:rsidR="00B44C04">
        <w:t>THE</w:t>
      </w:r>
      <w:bookmarkEnd w:id="1"/>
      <w:r w:rsidR="002A4C97">
        <w:t xml:space="preserve"> PLAT AND OTHER DOCUMENTS IN CONNECTION THEREWITH; AUTHORIZING THE PUBLICATION OF NOTICE OF THIS RESOLUTION</w:t>
      </w:r>
      <w:r w:rsidR="00BE573D">
        <w:t xml:space="preserve">; </w:t>
      </w:r>
      <w:r>
        <w:t>AND RELATED MATTERS</w:t>
      </w:r>
      <w:r w:rsidR="00E21056">
        <w:t>.</w:t>
      </w:r>
    </w:p>
    <w:p w14:paraId="0CED1311" w14:textId="5BD03560" w:rsidR="00E54B32" w:rsidRDefault="002A4C97" w:rsidP="0059620F">
      <w:pPr>
        <w:pStyle w:val="BodyText5"/>
      </w:pPr>
      <w:r w:rsidRPr="001D5CF1">
        <w:t>WHEREAS, a petition (the “Petition”) was filed with</w:t>
      </w:r>
      <w:r>
        <w:t xml:space="preserve"> the District requesting and consenting to the </w:t>
      </w:r>
      <w:r w:rsidR="00265335">
        <w:t>withdrawal</w:t>
      </w:r>
      <w:r>
        <w:t xml:space="preserve"> of approximately </w:t>
      </w:r>
      <w:r w:rsidR="006F4B9E">
        <w:t>19.01</w:t>
      </w:r>
      <w:r>
        <w:t xml:space="preserve"> acres pursuant to Utah Code §17D-4-201(3)(a) of </w:t>
      </w:r>
      <w:r w:rsidRPr="001D5CF1">
        <w:t>the Public Infrastructure District Act, Title 17</w:t>
      </w:r>
      <w:r>
        <w:t>D</w:t>
      </w:r>
      <w:r w:rsidRPr="001D5CF1">
        <w:t xml:space="preserve">, Chapter </w:t>
      </w:r>
      <w:r>
        <w:t>4</w:t>
      </w:r>
      <w:r w:rsidRPr="001D5CF1">
        <w:t xml:space="preserve"> </w:t>
      </w:r>
      <w:r>
        <w:t xml:space="preserve">of the </w:t>
      </w:r>
      <w:r w:rsidRPr="001D5CF1">
        <w:t xml:space="preserve">Utah Code (the “PID Act”) and relevant portions of the Limited Purpose Local Government Entities - </w:t>
      </w:r>
      <w:r>
        <w:t>Special</w:t>
      </w:r>
      <w:r w:rsidRPr="001D5CF1">
        <w:t xml:space="preserve"> Districts, Title 17B (together with the PID Act, the “Act”); and</w:t>
      </w:r>
    </w:p>
    <w:p w14:paraId="491E7F2D" w14:textId="2D633562" w:rsidR="00E54B32" w:rsidRDefault="00B0557C" w:rsidP="0059620F">
      <w:pPr>
        <w:pStyle w:val="BodyText5"/>
      </w:pPr>
      <w:r>
        <w:t>WHEREAS,</w:t>
      </w:r>
      <w:r w:rsidR="00E54B32">
        <w:t xml:space="preserve"> the Petition </w:t>
      </w:r>
      <w:r w:rsidR="006F4B9E">
        <w:t xml:space="preserve">includes, or is anticipated to </w:t>
      </w:r>
      <w:proofErr w:type="gramStart"/>
      <w:r w:rsidR="006F4B9E">
        <w:t>include,</w:t>
      </w:r>
      <w:proofErr w:type="gramEnd"/>
      <w:r w:rsidR="00E54B32">
        <w:t xml:space="preserve"> the consenting signatures of 100% of the surface property owners (hereafter the “Property Owners”) within the area proposed to be </w:t>
      </w:r>
      <w:r w:rsidR="006B2057">
        <w:t>withdrawn</w:t>
      </w:r>
      <w:r w:rsidR="00E54B32">
        <w:t>; and</w:t>
      </w:r>
    </w:p>
    <w:p w14:paraId="76944E00" w14:textId="58F481C9" w:rsidR="00E54B32" w:rsidRDefault="00E54B32" w:rsidP="0059620F">
      <w:pPr>
        <w:pStyle w:val="BodyText5"/>
      </w:pPr>
      <w:proofErr w:type="gramStart"/>
      <w:r>
        <w:t>WHEREAS,</w:t>
      </w:r>
      <w:proofErr w:type="gramEnd"/>
      <w:r>
        <w:t xml:space="preserve"> there are no registered voters within the area to be </w:t>
      </w:r>
      <w:r w:rsidR="00265335">
        <w:t>withdrawn</w:t>
      </w:r>
      <w:r>
        <w:t>;</w:t>
      </w:r>
    </w:p>
    <w:p w14:paraId="4751AB0A" w14:textId="2B977E43" w:rsidR="00E54B32" w:rsidRDefault="00E54B32" w:rsidP="0059620F">
      <w:pPr>
        <w:pStyle w:val="BodyText5"/>
      </w:pPr>
      <w:proofErr w:type="gramStart"/>
      <w:r>
        <w:t>WHEREAS,</w:t>
      </w:r>
      <w:proofErr w:type="gramEnd"/>
      <w:r>
        <w:t xml:space="preserve"> the area to be </w:t>
      </w:r>
      <w:r w:rsidR="00265335">
        <w:t>withdrawn</w:t>
      </w:r>
      <w:r>
        <w:t xml:space="preserve"> under this resolution is particularly described in</w:t>
      </w:r>
      <w:r w:rsidR="00913784">
        <w:t xml:space="preserve"> the Petition attached as</w:t>
      </w:r>
      <w:r>
        <w:t xml:space="preserve"> </w:t>
      </w:r>
      <w:r w:rsidRPr="00E54B32">
        <w:rPr>
          <w:u w:val="single"/>
        </w:rPr>
        <w:t xml:space="preserve">Exhibit </w:t>
      </w:r>
      <w:r w:rsidR="00913784">
        <w:rPr>
          <w:u w:val="single"/>
        </w:rPr>
        <w:t>B</w:t>
      </w:r>
      <w:r>
        <w:t xml:space="preserve"> to this Resolution and is hereafter referred to as the “Property”</w:t>
      </w:r>
      <w:r w:rsidR="005C7108">
        <w:t>; and</w:t>
      </w:r>
    </w:p>
    <w:p w14:paraId="053CB62F" w14:textId="2A6AEEC2" w:rsidR="002A4C97" w:rsidRDefault="002A4C97" w:rsidP="0059620F">
      <w:pPr>
        <w:pStyle w:val="BodyText5"/>
      </w:pPr>
      <w:r>
        <w:t>WHEREAS, with the filing of the Petition</w:t>
      </w:r>
      <w:r w:rsidR="006F4B9E">
        <w:t xml:space="preserve"> and all required signatures</w:t>
      </w:r>
      <w:r>
        <w:t xml:space="preserve">, the Act allows the </w:t>
      </w:r>
      <w:proofErr w:type="gramStart"/>
      <w:r>
        <w:t>District</w:t>
      </w:r>
      <w:proofErr w:type="gramEnd"/>
      <w:r>
        <w:t xml:space="preserve"> to </w:t>
      </w:r>
      <w:r w:rsidR="00265335">
        <w:t>withdraw</w:t>
      </w:r>
      <w:r>
        <w:t xml:space="preserve"> the Property by adopting a resolution to </w:t>
      </w:r>
      <w:r w:rsidR="00265335">
        <w:t>withdraw</w:t>
      </w:r>
      <w:r>
        <w:t xml:space="preserve"> the area, provided that the governing document of the District (hereafter the “Governing Document”) allows for the </w:t>
      </w:r>
      <w:r w:rsidR="00265335">
        <w:t>withdrawal</w:t>
      </w:r>
      <w:r>
        <w:t>; and</w:t>
      </w:r>
    </w:p>
    <w:p w14:paraId="0525E758" w14:textId="1FD6EF02" w:rsidR="002A4C97" w:rsidRDefault="002A4C97" w:rsidP="0059620F">
      <w:pPr>
        <w:pStyle w:val="BodyText5"/>
      </w:pPr>
      <w:proofErr w:type="gramStart"/>
      <w:r>
        <w:t>WHEREAS,</w:t>
      </w:r>
      <w:proofErr w:type="gramEnd"/>
      <w:r>
        <w:t xml:space="preserve"> the Governing Document defines an annexation area within which the District may </w:t>
      </w:r>
      <w:r w:rsidR="00265335">
        <w:t>withdraw</w:t>
      </w:r>
      <w:r>
        <w:t xml:space="preserve"> property without seeking further consent or approval from the District’s creating entity; and</w:t>
      </w:r>
    </w:p>
    <w:p w14:paraId="1A28CC46" w14:textId="041405DC" w:rsidR="002A4C97" w:rsidRDefault="002A4C97" w:rsidP="0059620F">
      <w:pPr>
        <w:pStyle w:val="BodyText5"/>
      </w:pPr>
      <w:proofErr w:type="gramStart"/>
      <w:r>
        <w:t>WHEREAS,</w:t>
      </w:r>
      <w:proofErr w:type="gramEnd"/>
      <w:r>
        <w:t xml:space="preserve"> the Property is within the allowable future </w:t>
      </w:r>
      <w:r w:rsidR="00C03D3A">
        <w:t>annexation</w:t>
      </w:r>
      <w:r>
        <w:t xml:space="preserve"> area as defined in the Governing Document; and</w:t>
      </w:r>
    </w:p>
    <w:p w14:paraId="347AC093" w14:textId="6EC16849" w:rsidR="00B0557C" w:rsidRPr="00CD0AA8" w:rsidRDefault="002A4C97" w:rsidP="0059620F">
      <w:pPr>
        <w:pStyle w:val="BodyText5"/>
      </w:pPr>
      <w:r>
        <w:t xml:space="preserve">WHEREAS, pursuant to the requirements of the Act, there shall be signed, authenticated, and submitted to the Office of the Lieutenant Governor of the State of Utah a Notice of </w:t>
      </w:r>
      <w:r w:rsidR="00A922BA">
        <w:t xml:space="preserve">Impending </w:t>
      </w:r>
      <w:r>
        <w:t xml:space="preserve">Boundary Action attached hereto as </w:t>
      </w:r>
      <w:r w:rsidRPr="00CD0AA8">
        <w:rPr>
          <w:u w:val="single"/>
        </w:rPr>
        <w:t xml:space="preserve">Exhibit </w:t>
      </w:r>
      <w:r>
        <w:rPr>
          <w:u w:val="single"/>
        </w:rPr>
        <w:t>C</w:t>
      </w:r>
      <w:r w:rsidRPr="00CD0AA8">
        <w:t xml:space="preserve"> </w:t>
      </w:r>
      <w:r>
        <w:t xml:space="preserve">(the “Boundary Notice”) and Final Local Entity Plat </w:t>
      </w:r>
      <w:r w:rsidR="00A15795">
        <w:t xml:space="preserve">for </w:t>
      </w:r>
      <w:r w:rsidR="00265335">
        <w:t>Withdrawal</w:t>
      </w:r>
      <w:r w:rsidR="00A15795">
        <w:t xml:space="preserve"> No. 1 </w:t>
      </w:r>
      <w:r>
        <w:t>(the “</w:t>
      </w:r>
      <w:r w:rsidR="00265335">
        <w:t>Withdrawal</w:t>
      </w:r>
      <w:r>
        <w:t xml:space="preserve"> Plat”)</w:t>
      </w:r>
      <w:r w:rsidRPr="00CD0AA8">
        <w:t>.</w:t>
      </w:r>
    </w:p>
    <w:p w14:paraId="643A8ECF" w14:textId="61999E77" w:rsidR="00B0557C" w:rsidRDefault="00B0557C" w:rsidP="0059620F">
      <w:pPr>
        <w:pStyle w:val="BodyText5"/>
      </w:pPr>
      <w:r>
        <w:t xml:space="preserve">NOW, THEREFORE, BE IT RESOLVED BY THE </w:t>
      </w:r>
      <w:r w:rsidR="005C7108">
        <w:t>DISTRICT</w:t>
      </w:r>
      <w:r>
        <w:t>, AS FOLLOWS:</w:t>
      </w:r>
    </w:p>
    <w:p w14:paraId="798032F7" w14:textId="6D9E4C4B" w:rsidR="002A4C97" w:rsidRDefault="002A4C97" w:rsidP="002A4C97">
      <w:pPr>
        <w:pStyle w:val="Heading1"/>
        <w:tabs>
          <w:tab w:val="clear" w:pos="1080"/>
        </w:tabs>
      </w:pPr>
      <w:r>
        <w:t xml:space="preserve">Terms defined in the foregoing recitals shall have the same meaning when used herein.  All action heretofore taken (not inconsistent with the provisions of this </w:t>
      </w:r>
      <w:r>
        <w:lastRenderedPageBreak/>
        <w:t xml:space="preserve">Resolution) by the Board and by officers of the Board directed toward the </w:t>
      </w:r>
      <w:r w:rsidR="006B2057">
        <w:t>withdrawal</w:t>
      </w:r>
      <w:r>
        <w:t xml:space="preserve"> of the Property, are hereby ratified, approved and confirmed.</w:t>
      </w:r>
    </w:p>
    <w:p w14:paraId="463039EC" w14:textId="3E46F34D" w:rsidR="002A4C97" w:rsidRPr="00BE573D" w:rsidRDefault="006F4B9E" w:rsidP="002A4C97">
      <w:pPr>
        <w:pStyle w:val="Heading1"/>
        <w:tabs>
          <w:tab w:val="clear" w:pos="1080"/>
        </w:tabs>
      </w:pPr>
      <w:r>
        <w:t xml:space="preserve">Subject to the receipt by the </w:t>
      </w:r>
      <w:proofErr w:type="gramStart"/>
      <w:r>
        <w:t>District</w:t>
      </w:r>
      <w:proofErr w:type="gramEnd"/>
      <w:r>
        <w:t xml:space="preserve"> of all signatures on the Petition, t</w:t>
      </w:r>
      <w:r w:rsidR="002A4C97">
        <w:t xml:space="preserve">he Property, which is particularly described and shown on the </w:t>
      </w:r>
      <w:r w:rsidR="00265335">
        <w:t>Withdrawal</w:t>
      </w:r>
      <w:r w:rsidR="002A4C97">
        <w:t xml:space="preserve"> Plat, is hereby </w:t>
      </w:r>
      <w:r w:rsidR="006B2057">
        <w:t>withdrawn from</w:t>
      </w:r>
      <w:r w:rsidR="002A4C97">
        <w:t xml:space="preserve"> the District.</w:t>
      </w:r>
    </w:p>
    <w:p w14:paraId="432AE6E1" w14:textId="77777777" w:rsidR="002A4C97" w:rsidRDefault="002A4C97" w:rsidP="002A4C97">
      <w:pPr>
        <w:pStyle w:val="Heading1"/>
        <w:tabs>
          <w:tab w:val="clear" w:pos="1080"/>
        </w:tabs>
      </w:pPr>
      <w:r>
        <w:t>Notice of this Resolution may be published in substantially the following form:</w:t>
      </w:r>
    </w:p>
    <w:p w14:paraId="5FE81EE7" w14:textId="4E77066F" w:rsidR="002A4C97" w:rsidRDefault="002A4C97" w:rsidP="002A4C97">
      <w:pPr>
        <w:jc w:val="center"/>
      </w:pPr>
      <w:r>
        <w:t xml:space="preserve">NOTICE OF DISTRICT </w:t>
      </w:r>
      <w:r w:rsidR="00265335">
        <w:t>WITHDRAWAL</w:t>
      </w:r>
    </w:p>
    <w:p w14:paraId="66F66399" w14:textId="77777777" w:rsidR="002A4C97" w:rsidRDefault="002A4C97" w:rsidP="002A4C97"/>
    <w:p w14:paraId="1557E310" w14:textId="34CB8109" w:rsidR="002A4C97" w:rsidRDefault="002A4C97" w:rsidP="002A4C97">
      <w:r>
        <w:t xml:space="preserve">NOTICE IS HEREBY GIVEN pursuant to Section 313, Chapter 1, Title 17B, Utah Code Annotated 1953, that on </w:t>
      </w:r>
      <w:r w:rsidR="00545A60">
        <w:t>September 27</w:t>
      </w:r>
      <w:r w:rsidR="006F4B9E">
        <w:t>, 2024</w:t>
      </w:r>
      <w:r>
        <w:t xml:space="preserve">, the Board of Trustees (the “Board”) of </w:t>
      </w:r>
      <w:r w:rsidR="006F4B9E">
        <w:t>Pointe West Public Infrastructure District</w:t>
      </w:r>
      <w:r w:rsidR="0059620F">
        <w:t xml:space="preserve"> </w:t>
      </w:r>
      <w:r>
        <w:t xml:space="preserve">(the “District”) adopted a resolution to </w:t>
      </w:r>
      <w:r w:rsidR="00265335">
        <w:t>withdraw</w:t>
      </w:r>
      <w:r>
        <w:t xml:space="preserve"> the following particularly described property in </w:t>
      </w:r>
      <w:r w:rsidR="006F4B9E">
        <w:t>Iron County</w:t>
      </w:r>
      <w:r>
        <w:t>, State of Utah:</w:t>
      </w:r>
    </w:p>
    <w:p w14:paraId="67AEA7AA" w14:textId="77777777" w:rsidR="002A4C97" w:rsidRPr="00265335" w:rsidRDefault="002A4C97" w:rsidP="00265335">
      <w:pPr>
        <w:ind w:left="720" w:right="720"/>
        <w:rPr>
          <w:sz w:val="22"/>
          <w:szCs w:val="22"/>
        </w:rPr>
      </w:pPr>
    </w:p>
    <w:p w14:paraId="49D57A97" w14:textId="77777777" w:rsidR="006F4B9E" w:rsidRPr="00E77942" w:rsidRDefault="006F4B9E" w:rsidP="006F4B9E">
      <w:pPr>
        <w:autoSpaceDE w:val="0"/>
        <w:autoSpaceDN w:val="0"/>
        <w:adjustRightInd w:val="0"/>
        <w:ind w:left="720" w:right="720"/>
        <w:jc w:val="both"/>
        <w:rPr>
          <w:bCs/>
        </w:rPr>
      </w:pPr>
      <w:r w:rsidRPr="00E77942">
        <w:rPr>
          <w:bCs/>
        </w:rPr>
        <w:t xml:space="preserve">A TRACT OF LAND WHICH INCLUDES ALL OF POINTE WEST SUBDIVISION, PHASE 1, WHICH IS MORE PARTICULARLY DESCRIBED AS </w:t>
      </w:r>
      <w:proofErr w:type="gramStart"/>
      <w:r w:rsidRPr="00E77942">
        <w:rPr>
          <w:bCs/>
        </w:rPr>
        <w:t>FOLLOWS;</w:t>
      </w:r>
      <w:proofErr w:type="gramEnd"/>
    </w:p>
    <w:p w14:paraId="1DCCC3EE" w14:textId="77777777" w:rsidR="006F4B9E" w:rsidRPr="00E77942" w:rsidRDefault="006F4B9E" w:rsidP="006F4B9E">
      <w:pPr>
        <w:autoSpaceDE w:val="0"/>
        <w:autoSpaceDN w:val="0"/>
        <w:adjustRightInd w:val="0"/>
        <w:ind w:left="720" w:right="720"/>
        <w:jc w:val="both"/>
        <w:rPr>
          <w:bCs/>
        </w:rPr>
      </w:pPr>
    </w:p>
    <w:p w14:paraId="53854977" w14:textId="77777777" w:rsidR="006F4B9E" w:rsidRPr="00E77942" w:rsidRDefault="006F4B9E" w:rsidP="006F4B9E">
      <w:pPr>
        <w:autoSpaceDE w:val="0"/>
        <w:autoSpaceDN w:val="0"/>
        <w:adjustRightInd w:val="0"/>
        <w:ind w:left="720" w:right="720"/>
        <w:jc w:val="both"/>
        <w:rPr>
          <w:bCs/>
        </w:rPr>
      </w:pPr>
      <w:r w:rsidRPr="00E77942">
        <w:rPr>
          <w:bCs/>
        </w:rPr>
        <w:t>BEGINNING AT A POINT S89°52'09"E ALONG THE 1/4 SECTION LINE 2,313.18 FEET FROM THE WEST 1/4 CORNER, SECTION 5, TOWNSHIP 36 SOUTH, RANGE 11 WEST, SALT LAKE BASE AND MERIDIAN; THENCE CONTINUING ALONG SAID 1/4 LINE AND POINTE WEST SUBDIVISION PHASE 1 S89°52'09"E 1,653.99 FEET; THENCE S01°39'44"E ALONG THE LUND HIGHWAY RIGHT OF WAY (BEING 66.00' WIDE) 331.56 FEET; THENCE N89°53'12"W 809.89 FEET, A PORTION THEREON BEING ALONG SAID SUBDIVISION BOUNDARY; THENCE CONTINUING ALONG SAID SUBDIVISION BOUNDARY THE REMAINING CALLS S00°01'12"W 331.67 FEET; THENCE N89°54'17"W 849.69 FEET; THENCE N00°05'43"E 145.02 FEET; THENCE S89°54'17"E 8.77 FEET; THENCE N00°07'51"E 353.82 FEET; THENCE N89°52'09"W 14.11 FEET; THENCE N00°07'51"E 165.00 FEET TO THE POINT OF BEGINNING.</w:t>
      </w:r>
    </w:p>
    <w:p w14:paraId="3B60496D" w14:textId="77777777" w:rsidR="006F4B9E" w:rsidRPr="00E77942" w:rsidRDefault="006F4B9E" w:rsidP="006F4B9E">
      <w:pPr>
        <w:autoSpaceDE w:val="0"/>
        <w:autoSpaceDN w:val="0"/>
        <w:adjustRightInd w:val="0"/>
        <w:ind w:left="720" w:right="720"/>
        <w:jc w:val="both"/>
        <w:rPr>
          <w:bCs/>
        </w:rPr>
      </w:pPr>
    </w:p>
    <w:p w14:paraId="77EDA35A" w14:textId="77777777" w:rsidR="006F4B9E" w:rsidRPr="00E77942" w:rsidRDefault="006F4B9E" w:rsidP="006F4B9E">
      <w:pPr>
        <w:autoSpaceDE w:val="0"/>
        <w:autoSpaceDN w:val="0"/>
        <w:adjustRightInd w:val="0"/>
        <w:ind w:left="720" w:right="720"/>
        <w:jc w:val="both"/>
        <w:rPr>
          <w:bCs/>
        </w:rPr>
      </w:pPr>
      <w:r w:rsidRPr="00E77942">
        <w:rPr>
          <w:bCs/>
        </w:rPr>
        <w:t>CONTAINING 19.01 ACRES, MORE OR LESS.</w:t>
      </w:r>
    </w:p>
    <w:p w14:paraId="72A09BD8" w14:textId="77777777" w:rsidR="006F4B9E" w:rsidRPr="00E77942" w:rsidRDefault="006F4B9E" w:rsidP="006F4B9E">
      <w:pPr>
        <w:autoSpaceDE w:val="0"/>
        <w:autoSpaceDN w:val="0"/>
        <w:adjustRightInd w:val="0"/>
        <w:ind w:left="720" w:right="720"/>
        <w:jc w:val="both"/>
        <w:rPr>
          <w:bCs/>
        </w:rPr>
      </w:pPr>
    </w:p>
    <w:p w14:paraId="168799BE" w14:textId="77777777" w:rsidR="006F4B9E" w:rsidRPr="00E77942" w:rsidRDefault="006F4B9E" w:rsidP="006F4B9E">
      <w:pPr>
        <w:autoSpaceDE w:val="0"/>
        <w:autoSpaceDN w:val="0"/>
        <w:adjustRightInd w:val="0"/>
        <w:ind w:left="720" w:right="720"/>
        <w:jc w:val="both"/>
        <w:rPr>
          <w:bCs/>
        </w:rPr>
      </w:pPr>
      <w:r w:rsidRPr="00E77942">
        <w:rPr>
          <w:bCs/>
        </w:rPr>
        <w:t xml:space="preserve">SAID BOUNDARY INCLUDES TAX ID'S: B-2033-0001 THROUGH B-2033-0051 AND A PORTION OF B-1884-0000-0000. </w:t>
      </w:r>
    </w:p>
    <w:p w14:paraId="0C95ED24" w14:textId="77777777" w:rsidR="002A4C97" w:rsidRDefault="002A4C97" w:rsidP="002A4C97"/>
    <w:p w14:paraId="6EB7311A" w14:textId="09D7CB8C" w:rsidR="002A4C97" w:rsidRPr="00AB2932" w:rsidRDefault="002A4C97" w:rsidP="0059620F">
      <w:pPr>
        <w:pStyle w:val="BodyText5"/>
      </w:pPr>
      <w:r>
        <w:t xml:space="preserve">NOTICE IS FURTHER GIVEN that any person in interest may file an action in district court to contest the regularity, formality, or legality of the Resolution within </w:t>
      </w:r>
      <w:r w:rsidR="00C03D3A">
        <w:t>60</w:t>
      </w:r>
      <w:r>
        <w:t xml:space="preserve"> days after the first date of publication (hereafter the “</w:t>
      </w:r>
      <w:r w:rsidR="00C03D3A">
        <w:t>60</w:t>
      </w:r>
      <w:r>
        <w:t xml:space="preserve">-Day Contest Period”). If the Resolution is not contested by filing an action in district court within the </w:t>
      </w:r>
      <w:r w:rsidR="00C03D3A">
        <w:t>60</w:t>
      </w:r>
      <w:r>
        <w:t xml:space="preserve">-Day Contest Period, no person may contest the regularity, formality, or legality of the Resolution after the expiration of the </w:t>
      </w:r>
      <w:r w:rsidR="00C03D3A">
        <w:t>60</w:t>
      </w:r>
      <w:r>
        <w:t>-Day</w:t>
      </w:r>
      <w:r w:rsidR="00C03D3A">
        <w:t xml:space="preserve"> </w:t>
      </w:r>
      <w:r>
        <w:t xml:space="preserve">Contest Period. </w:t>
      </w:r>
    </w:p>
    <w:p w14:paraId="04E3A70A" w14:textId="298BBC5B" w:rsidR="002A4C97" w:rsidRDefault="002A4C97" w:rsidP="002A4C97">
      <w:pPr>
        <w:pStyle w:val="Heading1"/>
        <w:tabs>
          <w:tab w:val="clear" w:pos="1080"/>
        </w:tabs>
      </w:pPr>
      <w:r w:rsidRPr="003D1FB5">
        <w:lastRenderedPageBreak/>
        <w:t xml:space="preserve">The </w:t>
      </w:r>
      <w:r>
        <w:t>Board</w:t>
      </w:r>
      <w:r w:rsidRPr="003D1FB5">
        <w:t xml:space="preserve"> does hereby authorize </w:t>
      </w:r>
      <w:r>
        <w:t xml:space="preserve">the Chair </w:t>
      </w:r>
      <w:r w:rsidR="00A922BA">
        <w:t xml:space="preserve">(or Vice-Chair) </w:t>
      </w:r>
      <w:r w:rsidRPr="003D1FB5">
        <w:t xml:space="preserve">to execute </w:t>
      </w:r>
      <w:r>
        <w:t>the Boundary Notice</w:t>
      </w:r>
      <w:r w:rsidRPr="003D1FB5">
        <w:t xml:space="preserve"> in substantially the form attached as </w:t>
      </w:r>
      <w:r w:rsidRPr="003D1FB5">
        <w:rPr>
          <w:u w:val="single"/>
        </w:rPr>
        <w:t>Exhibit C</w:t>
      </w:r>
      <w:r>
        <w:t xml:space="preserve">, the </w:t>
      </w:r>
      <w:r w:rsidR="00265335">
        <w:t>Withdrawal</w:t>
      </w:r>
      <w:r>
        <w:t xml:space="preserve"> Plat,</w:t>
      </w:r>
      <w:r w:rsidRPr="003D1FB5">
        <w:t xml:space="preserve"> and such other documents as shall be required to </w:t>
      </w:r>
      <w:r>
        <w:t>accomplish</w:t>
      </w:r>
      <w:r w:rsidRPr="003D1FB5">
        <w:t xml:space="preserve"> the actions contemplated herein on behalf of the </w:t>
      </w:r>
      <w:r>
        <w:t>Board</w:t>
      </w:r>
      <w:r w:rsidRPr="003D1FB5">
        <w:t xml:space="preserve"> for submission to </w:t>
      </w:r>
      <w:r>
        <w:t xml:space="preserve">the </w:t>
      </w:r>
      <w:r w:rsidRPr="003D1FB5">
        <w:t>Office of the Lieutenant Governor of the State of Utah.</w:t>
      </w:r>
    </w:p>
    <w:p w14:paraId="2C8BD006" w14:textId="6CE478C0" w:rsidR="002A4C97" w:rsidRDefault="002A4C97" w:rsidP="002A4C97">
      <w:pPr>
        <w:pStyle w:val="Heading1"/>
        <w:tabs>
          <w:tab w:val="clear" w:pos="1080"/>
        </w:tabs>
      </w:pPr>
      <w:r>
        <w:t xml:space="preserve">Prior to certification of the </w:t>
      </w:r>
      <w:r w:rsidR="006B2057">
        <w:t>withdrawal</w:t>
      </w:r>
      <w:r>
        <w:t xml:space="preserve"> of the Property by the </w:t>
      </w:r>
      <w:r w:rsidRPr="00B70794">
        <w:t>Office of the Lieutenant Governor of the State of Utah</w:t>
      </w:r>
      <w:r>
        <w:t>, t</w:t>
      </w:r>
      <w:r w:rsidRPr="003D1FB5">
        <w:t xml:space="preserve">he </w:t>
      </w:r>
      <w:r>
        <w:t>Board</w:t>
      </w:r>
      <w:r w:rsidRPr="003D1FB5">
        <w:t xml:space="preserve"> does hereby authorize </w:t>
      </w:r>
      <w:r>
        <w:t xml:space="preserve">any Board Member, the District General Counsel, or the District’s surveyor, </w:t>
      </w:r>
      <w:r w:rsidRPr="00B70794">
        <w:t xml:space="preserve">to make any </w:t>
      </w:r>
      <w:r>
        <w:t>corrections</w:t>
      </w:r>
      <w:r w:rsidRPr="00B70794">
        <w:t xml:space="preserve">, deletions, or additions to </w:t>
      </w:r>
      <w:r>
        <w:t xml:space="preserve">the Boundary Notice </w:t>
      </w:r>
      <w:r w:rsidRPr="00B70794">
        <w:t xml:space="preserve">or any other document herein authorized and approved </w:t>
      </w:r>
      <w:r>
        <w:t xml:space="preserve">(including, but not limited to, corrections to the property descriptions therein contained) </w:t>
      </w:r>
      <w:r w:rsidRPr="00B70794">
        <w:t xml:space="preserve">which may be necessary to conform the same to the </w:t>
      </w:r>
      <w:r>
        <w:t>intent hereof</w:t>
      </w:r>
      <w:r w:rsidRPr="00B70794">
        <w:t>, to correct errors or omissions therein, to complete the same, to remove ambiguities therefrom, or to conform the same to other provisions of said instruments, to the provisions of this Resolution</w:t>
      </w:r>
      <w:r>
        <w:t xml:space="preserve"> </w:t>
      </w:r>
      <w:r w:rsidRPr="00B70794">
        <w:t>or the provisions of the laws of the State of Utah or the United States</w:t>
      </w:r>
      <w:r w:rsidRPr="003D1FB5">
        <w:t>.</w:t>
      </w:r>
    </w:p>
    <w:p w14:paraId="59CED96A" w14:textId="77777777" w:rsidR="002A4C97" w:rsidRDefault="002A4C97" w:rsidP="002A4C97">
      <w:pPr>
        <w:pStyle w:val="Heading1"/>
        <w:tabs>
          <w:tab w:val="clear" w:pos="1080"/>
        </w:tabs>
      </w:pPr>
      <w:r>
        <w:t>If any section, paragraph, clause or provision of this Resolution shall for any reason be held to be invalid or unenforceable, the invalidity or unenforceability of such section, paragraph, clause or provision shall not affect any of the remaining provisions of this Resolution.</w:t>
      </w:r>
    </w:p>
    <w:p w14:paraId="72AF14D1" w14:textId="6F778C06" w:rsidR="00B0557C" w:rsidRDefault="002A4C97" w:rsidP="002A4C97">
      <w:pPr>
        <w:pStyle w:val="Heading1"/>
        <w:tabs>
          <w:tab w:val="clear" w:pos="1080"/>
        </w:tabs>
      </w:pPr>
      <w:r>
        <w:t>All acts, orders and resolutions, and parts thereof in conflict with this Resolution be, and the same are hereby, rescinded.</w:t>
      </w:r>
    </w:p>
    <w:p w14:paraId="41BE7E27" w14:textId="7F2E922B" w:rsidR="00B0557C" w:rsidRPr="003D1FB5" w:rsidRDefault="00B0557C" w:rsidP="00B0557C">
      <w:pPr>
        <w:pStyle w:val="Heading1"/>
        <w:tabs>
          <w:tab w:val="clear" w:pos="1080"/>
        </w:tabs>
      </w:pPr>
      <w:r>
        <w:t xml:space="preserve">This </w:t>
      </w:r>
      <w:r w:rsidR="00A922BA">
        <w:t>Resolution shall be effective upon passage by the Board of Trustees</w:t>
      </w:r>
      <w:r w:rsidR="002A4C97">
        <w:t xml:space="preserve"> (hereafter the “Effective Date”)</w:t>
      </w:r>
      <w:r>
        <w:t xml:space="preserve">. </w:t>
      </w:r>
    </w:p>
    <w:p w14:paraId="43FA6B1F" w14:textId="77777777" w:rsidR="00B0557C" w:rsidRPr="00D02CED" w:rsidRDefault="00B0557C" w:rsidP="00B0557C"/>
    <w:p w14:paraId="78EC4CA4" w14:textId="3C425ABD" w:rsidR="00B0557C" w:rsidRDefault="00B0557C" w:rsidP="0059620F">
      <w:pPr>
        <w:pStyle w:val="BodyText5"/>
      </w:pPr>
      <w:r>
        <w:br w:type="page"/>
      </w:r>
      <w:r>
        <w:lastRenderedPageBreak/>
        <w:t xml:space="preserve">PASSED AND ADOPTED by the </w:t>
      </w:r>
      <w:r w:rsidR="001270BE">
        <w:t xml:space="preserve">Board of Trustees of </w:t>
      </w:r>
      <w:r w:rsidR="006F4B9E">
        <w:t>Pointe West Public Infrastructure District</w:t>
      </w:r>
      <w:r w:rsidR="0059620F">
        <w:t xml:space="preserve"> </w:t>
      </w:r>
      <w:r w:rsidR="002A4C97">
        <w:t>effective as of the Effective Date set forth above</w:t>
      </w:r>
      <w:r>
        <w:t>.</w:t>
      </w:r>
    </w:p>
    <w:p w14:paraId="1C451B41" w14:textId="564FDAA2" w:rsidR="00B0557C" w:rsidRDefault="006F4B9E" w:rsidP="00B0557C">
      <w:pPr>
        <w:ind w:left="4320"/>
      </w:pPr>
      <w:r>
        <w:t>POINTE WEST</w:t>
      </w:r>
      <w:r w:rsidR="008F69CB">
        <w:t xml:space="preserve"> PUBLIC INFRASTRUCTURE DISTRICT</w:t>
      </w:r>
    </w:p>
    <w:p w14:paraId="223340D7" w14:textId="77777777" w:rsidR="00B0557C" w:rsidRDefault="00B0557C" w:rsidP="00B0557C">
      <w:pPr>
        <w:ind w:left="4320"/>
      </w:pPr>
    </w:p>
    <w:p w14:paraId="234B42BC" w14:textId="77777777" w:rsidR="00B0557C" w:rsidRDefault="00B0557C" w:rsidP="00B0557C">
      <w:pPr>
        <w:ind w:left="4320"/>
      </w:pPr>
    </w:p>
    <w:p w14:paraId="194BFCD7" w14:textId="77777777" w:rsidR="00B0557C" w:rsidRDefault="00B0557C" w:rsidP="00B0557C">
      <w:pPr>
        <w:tabs>
          <w:tab w:val="left" w:pos="8640"/>
        </w:tabs>
        <w:ind w:left="4320"/>
        <w:rPr>
          <w:u w:val="single"/>
        </w:rPr>
      </w:pPr>
      <w:r>
        <w:t>By:</w:t>
      </w:r>
      <w:r>
        <w:rPr>
          <w:u w:val="single"/>
        </w:rPr>
        <w:tab/>
      </w:r>
    </w:p>
    <w:p w14:paraId="132F9615" w14:textId="0D1F2C69" w:rsidR="00B0557C" w:rsidRDefault="00D53354" w:rsidP="00B0557C">
      <w:pPr>
        <w:ind w:left="4320"/>
        <w:jc w:val="center"/>
      </w:pPr>
      <w:r>
        <w:t>Chair</w:t>
      </w:r>
    </w:p>
    <w:p w14:paraId="239D4C2B" w14:textId="77777777" w:rsidR="00B0557C" w:rsidRDefault="00B0557C" w:rsidP="00B0557C">
      <w:pPr>
        <w:ind w:left="4320"/>
        <w:jc w:val="center"/>
      </w:pPr>
    </w:p>
    <w:p w14:paraId="647FCB5C" w14:textId="77777777" w:rsidR="00B0557C" w:rsidRDefault="00B0557C" w:rsidP="00B0557C">
      <w:pPr>
        <w:ind w:left="4320"/>
        <w:jc w:val="center"/>
      </w:pPr>
    </w:p>
    <w:p w14:paraId="15A97C0A" w14:textId="77777777" w:rsidR="00B0557C" w:rsidRDefault="00B0557C" w:rsidP="00B0557C">
      <w:r>
        <w:t>ATTEST:</w:t>
      </w:r>
    </w:p>
    <w:p w14:paraId="22084987" w14:textId="77777777" w:rsidR="00B0557C" w:rsidRDefault="00B0557C" w:rsidP="00B0557C"/>
    <w:p w14:paraId="32F974DE" w14:textId="77777777" w:rsidR="00B0557C" w:rsidRDefault="00B0557C" w:rsidP="00B0557C"/>
    <w:p w14:paraId="270544AA" w14:textId="77777777" w:rsidR="00B0557C" w:rsidRDefault="00B0557C" w:rsidP="00B0557C"/>
    <w:p w14:paraId="1027E356" w14:textId="77777777" w:rsidR="00B0557C" w:rsidRDefault="00B0557C" w:rsidP="00B0557C">
      <w:pPr>
        <w:tabs>
          <w:tab w:val="left" w:pos="4320"/>
        </w:tabs>
        <w:rPr>
          <w:u w:val="single"/>
        </w:rPr>
      </w:pPr>
      <w:r>
        <w:t>By:</w:t>
      </w:r>
      <w:r>
        <w:rPr>
          <w:u w:val="single"/>
        </w:rPr>
        <w:tab/>
      </w:r>
    </w:p>
    <w:p w14:paraId="654908D8" w14:textId="43315C59" w:rsidR="00B0557C" w:rsidRDefault="00062EA2" w:rsidP="00B0557C">
      <w:pPr>
        <w:ind w:right="4320"/>
        <w:jc w:val="center"/>
      </w:pPr>
      <w:r>
        <w:t>Secretary/</w:t>
      </w:r>
      <w:r w:rsidR="00D53354">
        <w:t>Clerk</w:t>
      </w:r>
    </w:p>
    <w:p w14:paraId="40D4014A" w14:textId="60C025AF" w:rsidR="00B0557C" w:rsidRDefault="00B0557C" w:rsidP="0059620F">
      <w:pPr>
        <w:pStyle w:val="BodyText5"/>
      </w:pPr>
      <w:r>
        <w:br w:type="page"/>
      </w:r>
    </w:p>
    <w:p w14:paraId="20425DAF" w14:textId="19E5C51F" w:rsidR="00B0557C" w:rsidRDefault="00B0557C" w:rsidP="00B0557C">
      <w:pPr>
        <w:tabs>
          <w:tab w:val="left" w:pos="3267"/>
        </w:tabs>
      </w:pPr>
      <w:r>
        <w:lastRenderedPageBreak/>
        <w:t xml:space="preserve">STATE OF </w:t>
      </w:r>
      <w:r w:rsidR="002A4C97">
        <w:t>UTAH</w:t>
      </w:r>
      <w:r>
        <w:tab/>
        <w:t>)</w:t>
      </w:r>
    </w:p>
    <w:p w14:paraId="2D10C855" w14:textId="77777777" w:rsidR="00B0557C" w:rsidRDefault="00B0557C" w:rsidP="00B0557C">
      <w:pPr>
        <w:tabs>
          <w:tab w:val="left" w:pos="3267"/>
        </w:tabs>
      </w:pPr>
      <w:r>
        <w:tab/>
        <w:t>: ss.</w:t>
      </w:r>
    </w:p>
    <w:p w14:paraId="77E242D6" w14:textId="2CFD38B5" w:rsidR="00B0557C" w:rsidRDefault="004C6311" w:rsidP="00B0557C">
      <w:pPr>
        <w:tabs>
          <w:tab w:val="left" w:pos="3267"/>
        </w:tabs>
      </w:pPr>
      <w:r>
        <w:t xml:space="preserve">County of </w:t>
      </w:r>
      <w:proofErr w:type="gramStart"/>
      <w:r w:rsidR="006F4B9E">
        <w:t>Davis</w:t>
      </w:r>
      <w:r w:rsidR="0059620F">
        <w:t xml:space="preserve"> </w:t>
      </w:r>
      <w:r w:rsidR="00D53354">
        <w:t xml:space="preserve"> </w:t>
      </w:r>
      <w:r w:rsidR="00D53354">
        <w:tab/>
      </w:r>
      <w:proofErr w:type="gramEnd"/>
      <w:r w:rsidR="00B0557C">
        <w:t>)</w:t>
      </w:r>
    </w:p>
    <w:p w14:paraId="3E2B0367" w14:textId="77777777" w:rsidR="00B0557C" w:rsidRDefault="00B0557C" w:rsidP="00B0557C">
      <w:pPr>
        <w:tabs>
          <w:tab w:val="left" w:pos="2880"/>
        </w:tabs>
      </w:pPr>
    </w:p>
    <w:p w14:paraId="132E6368" w14:textId="244AAB60" w:rsidR="00B0557C" w:rsidRDefault="00B0557C" w:rsidP="0059620F">
      <w:pPr>
        <w:pStyle w:val="BodyText5"/>
      </w:pPr>
      <w:r>
        <w:t xml:space="preserve">I, </w:t>
      </w:r>
      <w:r w:rsidR="006F4B9E">
        <w:t>Seth Robertson</w:t>
      </w:r>
      <w:r w:rsidR="0059620F">
        <w:t>,</w:t>
      </w:r>
      <w:r>
        <w:t xml:space="preserve"> the undersigned duly qualified and acting </w:t>
      </w:r>
      <w:r w:rsidR="00062EA2">
        <w:t>secretary/</w:t>
      </w:r>
      <w:r w:rsidR="00D53354">
        <w:t xml:space="preserve">clerk </w:t>
      </w:r>
      <w:r w:rsidR="004C6311">
        <w:t xml:space="preserve">(or assistant secretary/clerk) </w:t>
      </w:r>
      <w:r w:rsidR="00D53354">
        <w:t xml:space="preserve">of </w:t>
      </w:r>
      <w:r w:rsidR="006F4B9E">
        <w:t>Pointe West Public Infrastructure District</w:t>
      </w:r>
      <w:r w:rsidR="0059620F">
        <w:t xml:space="preserve"> </w:t>
      </w:r>
      <w:r>
        <w:t xml:space="preserve">(“the </w:t>
      </w:r>
      <w:proofErr w:type="gramStart"/>
      <w:r w:rsidR="00D53354">
        <w:t>District</w:t>
      </w:r>
      <w:proofErr w:type="gramEnd"/>
      <w:r>
        <w:t>”), do hereby certify as follows:</w:t>
      </w:r>
    </w:p>
    <w:p w14:paraId="75A85037" w14:textId="0A08064F" w:rsidR="00B0557C" w:rsidRPr="00780920" w:rsidRDefault="00B0557C" w:rsidP="0059620F">
      <w:pPr>
        <w:pStyle w:val="BodyText5"/>
      </w:pPr>
      <w:r w:rsidRPr="00780920">
        <w:t>The foregoing pages are a true, correct, and complete copy of the record of</w:t>
      </w:r>
      <w:r>
        <w:t xml:space="preserve"> </w:t>
      </w:r>
      <w:r w:rsidRPr="00780920">
        <w:t xml:space="preserve">proceedings of </w:t>
      </w:r>
      <w:r>
        <w:t xml:space="preserve">the </w:t>
      </w:r>
      <w:r w:rsidR="00D53354">
        <w:t xml:space="preserve">Board of Trustees </w:t>
      </w:r>
      <w:r w:rsidRPr="00780920">
        <w:t>(the “</w:t>
      </w:r>
      <w:r w:rsidR="00D53354">
        <w:t>Board</w:t>
      </w:r>
      <w:r w:rsidRPr="00780920">
        <w:t>”), had and taken at a lawful meeting</w:t>
      </w:r>
      <w:r>
        <w:t xml:space="preserve"> </w:t>
      </w:r>
      <w:r w:rsidRPr="00780920">
        <w:t xml:space="preserve">of </w:t>
      </w:r>
      <w:r>
        <w:t xml:space="preserve">the </w:t>
      </w:r>
      <w:r w:rsidR="00D53354">
        <w:t xml:space="preserve">Board on </w:t>
      </w:r>
      <w:r w:rsidR="00545A60">
        <w:t>September 27</w:t>
      </w:r>
      <w:r w:rsidR="006F4B9E">
        <w:t>, 2024</w:t>
      </w:r>
      <w:r w:rsidRPr="00780920">
        <w:t xml:space="preserve">, commencing at the hour of </w:t>
      </w:r>
      <w:r w:rsidR="00545A60">
        <w:t>2:00 p.m.</w:t>
      </w:r>
      <w:r w:rsidRPr="00780920">
        <w:t>, as</w:t>
      </w:r>
      <w:r>
        <w:t xml:space="preserve"> </w:t>
      </w:r>
      <w:r w:rsidRPr="00780920">
        <w:t xml:space="preserve">recorded in the regular official book of the proceedings of </w:t>
      </w:r>
      <w:r>
        <w:t xml:space="preserve">the </w:t>
      </w:r>
      <w:r w:rsidR="00D53354">
        <w:t>Board</w:t>
      </w:r>
      <w:r w:rsidRPr="00780920">
        <w:t xml:space="preserve"> kept in </w:t>
      </w:r>
      <w:r w:rsidR="00D53354">
        <w:t>the District</w:t>
      </w:r>
      <w:r>
        <w:t xml:space="preserve"> </w:t>
      </w:r>
      <w:r w:rsidRPr="00780920">
        <w:t>office, and said proceedings were duly had and taken as therein shown, and the meeting</w:t>
      </w:r>
      <w:r>
        <w:t xml:space="preserve"> </w:t>
      </w:r>
      <w:r w:rsidRPr="00780920">
        <w:t>therein shown was duly held, and the persons therein were present at said meeting as</w:t>
      </w:r>
      <w:r>
        <w:t xml:space="preserve"> </w:t>
      </w:r>
      <w:r w:rsidRPr="00780920">
        <w:t>therein shown.</w:t>
      </w:r>
    </w:p>
    <w:p w14:paraId="551A3A1A" w14:textId="5C1DD308" w:rsidR="00B0557C" w:rsidRPr="00780920" w:rsidRDefault="00B0557C" w:rsidP="0059620F">
      <w:pPr>
        <w:pStyle w:val="BodyText5"/>
      </w:pPr>
      <w:r w:rsidRPr="00780920">
        <w:t xml:space="preserve">All members of </w:t>
      </w:r>
      <w:r>
        <w:t xml:space="preserve">the </w:t>
      </w:r>
      <w:r w:rsidR="00D53354">
        <w:t>Board</w:t>
      </w:r>
      <w:r w:rsidRPr="00780920">
        <w:t xml:space="preserve"> were duly notified of said meeting, pursuant to</w:t>
      </w:r>
      <w:r>
        <w:t xml:space="preserve"> </w:t>
      </w:r>
      <w:r w:rsidRPr="00780920">
        <w:t>law.</w:t>
      </w:r>
    </w:p>
    <w:p w14:paraId="6A33D57A" w14:textId="15E22E95" w:rsidR="00B0557C" w:rsidRDefault="00B0557C" w:rsidP="0059620F">
      <w:pPr>
        <w:pStyle w:val="BodyText5"/>
      </w:pPr>
      <w:r w:rsidRPr="00780920">
        <w:t>IN WITNESS WHEREOF, I have hereunto set my hand and affixed the seal of</w:t>
      </w:r>
      <w:r>
        <w:t xml:space="preserve"> the </w:t>
      </w:r>
      <w:proofErr w:type="gramStart"/>
      <w:r w:rsidR="00D53354">
        <w:t>District</w:t>
      </w:r>
      <w:proofErr w:type="gramEnd"/>
      <w:r w:rsidRPr="00780920">
        <w:t xml:space="preserve">, </w:t>
      </w:r>
      <w:r w:rsidR="00D53354">
        <w:t xml:space="preserve">on </w:t>
      </w:r>
      <w:r w:rsidR="00545A60">
        <w:t>September 27</w:t>
      </w:r>
      <w:r w:rsidR="006F4B9E">
        <w:t>, 2024</w:t>
      </w:r>
      <w:r w:rsidRPr="00780920">
        <w:t>.</w:t>
      </w:r>
    </w:p>
    <w:p w14:paraId="6191A7F3" w14:textId="77777777" w:rsidR="00B0557C" w:rsidRDefault="00B0557C" w:rsidP="00B0557C">
      <w:pPr>
        <w:ind w:left="4320"/>
      </w:pPr>
    </w:p>
    <w:p w14:paraId="2BE4EE12" w14:textId="77777777" w:rsidR="00B0557C" w:rsidRDefault="00B0557C" w:rsidP="00B0557C">
      <w:pPr>
        <w:ind w:left="4320"/>
      </w:pPr>
    </w:p>
    <w:p w14:paraId="088DE562" w14:textId="77777777" w:rsidR="00B0557C" w:rsidRDefault="00B0557C" w:rsidP="00B0557C">
      <w:pPr>
        <w:tabs>
          <w:tab w:val="left" w:pos="8640"/>
        </w:tabs>
        <w:ind w:left="4320"/>
        <w:rPr>
          <w:u w:val="single"/>
        </w:rPr>
      </w:pPr>
      <w:r>
        <w:t>By:</w:t>
      </w:r>
      <w:r>
        <w:rPr>
          <w:u w:val="single"/>
        </w:rPr>
        <w:tab/>
      </w:r>
    </w:p>
    <w:p w14:paraId="46A5A6F6" w14:textId="1A55CD7F" w:rsidR="00B0557C" w:rsidRDefault="00062EA2" w:rsidP="00B0557C">
      <w:pPr>
        <w:ind w:left="4320"/>
        <w:jc w:val="center"/>
      </w:pPr>
      <w:r>
        <w:t>Secretary/</w:t>
      </w:r>
      <w:r w:rsidR="00D53354">
        <w:t>Clerk</w:t>
      </w:r>
    </w:p>
    <w:p w14:paraId="5C02F459" w14:textId="77777777" w:rsidR="00B0557C" w:rsidRDefault="00B0557C" w:rsidP="00B0557C">
      <w:pPr>
        <w:sectPr w:rsidR="00B0557C" w:rsidSect="00813E03">
          <w:footerReference w:type="even" r:id="rId8"/>
          <w:footerReference w:type="default" r:id="rId9"/>
          <w:headerReference w:type="first" r:id="rId10"/>
          <w:footerReference w:type="first" r:id="rId11"/>
          <w:pgSz w:w="12240" w:h="15840"/>
          <w:pgMar w:top="1440" w:right="1440" w:bottom="1440" w:left="2160" w:header="720" w:footer="720" w:gutter="0"/>
          <w:pgNumType w:start="1"/>
          <w:cols w:space="720"/>
          <w:titlePg/>
          <w:docGrid w:linePitch="326"/>
        </w:sectPr>
      </w:pPr>
    </w:p>
    <w:p w14:paraId="7864D105" w14:textId="77777777" w:rsidR="00B0557C" w:rsidRDefault="00B0557C" w:rsidP="00B0557C">
      <w:pPr>
        <w:pStyle w:val="Heading9"/>
        <w:numPr>
          <w:ilvl w:val="0"/>
          <w:numId w:val="0"/>
        </w:numPr>
      </w:pPr>
      <w:r>
        <w:rPr>
          <w:u w:val="single"/>
        </w:rPr>
        <w:lastRenderedPageBreak/>
        <w:t>EXHIBIT A</w:t>
      </w:r>
      <w:r>
        <w:br/>
      </w:r>
      <w:r>
        <w:br/>
        <w:t>CERTIFICATE OF COMPLIANCE WITH OPEN MEETING LAW</w:t>
      </w:r>
    </w:p>
    <w:p w14:paraId="4EB3B316" w14:textId="33717C3B" w:rsidR="00B0557C" w:rsidRPr="00780920" w:rsidRDefault="00B0557C" w:rsidP="0059620F">
      <w:pPr>
        <w:pStyle w:val="BodyText5"/>
      </w:pPr>
      <w:r>
        <w:t xml:space="preserve">I, </w:t>
      </w:r>
      <w:r w:rsidR="006F4B9E">
        <w:t>Seth Robertson</w:t>
      </w:r>
      <w:r w:rsidR="0059620F">
        <w:t xml:space="preserve">, </w:t>
      </w:r>
      <w:r w:rsidRPr="00780920">
        <w:t>the undersigned</w:t>
      </w:r>
      <w:r>
        <w:t xml:space="preserve"> </w:t>
      </w:r>
      <w:r w:rsidR="00417271">
        <w:t xml:space="preserve">clerk </w:t>
      </w:r>
      <w:r w:rsidR="004C6311">
        <w:t xml:space="preserve">(or assistant clerk) </w:t>
      </w:r>
      <w:r w:rsidR="00417271">
        <w:t xml:space="preserve">of </w:t>
      </w:r>
      <w:r w:rsidR="006F4B9E">
        <w:t>Pointe West Public Infrastructure District</w:t>
      </w:r>
      <w:r w:rsidRPr="00780920">
        <w:t xml:space="preserve"> (the “</w:t>
      </w:r>
      <w:r>
        <w:t xml:space="preserve">the </w:t>
      </w:r>
      <w:proofErr w:type="gramStart"/>
      <w:r w:rsidR="00417271">
        <w:t>District</w:t>
      </w:r>
      <w:proofErr w:type="gramEnd"/>
      <w:r w:rsidRPr="00780920">
        <w:t>”), do hereby certify that I gave written public notice of the</w:t>
      </w:r>
      <w:r>
        <w:t xml:space="preserve"> </w:t>
      </w:r>
      <w:r w:rsidRPr="00780920">
        <w:t xml:space="preserve">agenda, date, time and place of the </w:t>
      </w:r>
      <w:r w:rsidR="00417271">
        <w:t>special</w:t>
      </w:r>
      <w:r w:rsidRPr="00780920">
        <w:t xml:space="preserve"> meeting held by </w:t>
      </w:r>
      <w:r>
        <w:t xml:space="preserve">the </w:t>
      </w:r>
      <w:r w:rsidR="00417271">
        <w:t>Board of Trustees of the District</w:t>
      </w:r>
      <w:r w:rsidRPr="00780920">
        <w:t xml:space="preserve"> (the</w:t>
      </w:r>
      <w:r>
        <w:t xml:space="preserve"> </w:t>
      </w:r>
      <w:r w:rsidRPr="00780920">
        <w:t>“</w:t>
      </w:r>
      <w:r w:rsidR="00417271">
        <w:t>Board</w:t>
      </w:r>
      <w:r w:rsidRPr="00780920">
        <w:t xml:space="preserve">”) on </w:t>
      </w:r>
      <w:r w:rsidR="00545A60">
        <w:t>September 27</w:t>
      </w:r>
      <w:r w:rsidR="006F4B9E">
        <w:t>, 2024</w:t>
      </w:r>
      <w:r w:rsidRPr="00780920">
        <w:t>, not less than 24 hours in advance of the meeting. The</w:t>
      </w:r>
      <w:r>
        <w:t xml:space="preserve"> </w:t>
      </w:r>
      <w:r w:rsidRPr="00780920">
        <w:t>public notice was given in compliance with the requirements of the Utah Open and Public</w:t>
      </w:r>
      <w:r>
        <w:t xml:space="preserve"> </w:t>
      </w:r>
      <w:r w:rsidRPr="00780920">
        <w:t>Meetings Act, Section 52-4-202, Utah Code Annotated 1953, as amended, by:</w:t>
      </w:r>
    </w:p>
    <w:p w14:paraId="5EEA4003" w14:textId="486A0886" w:rsidR="00B0557C" w:rsidRDefault="00B0557C" w:rsidP="0059620F">
      <w:pPr>
        <w:pStyle w:val="BodyText5"/>
      </w:pPr>
      <w:r>
        <w:t>(a)</w:t>
      </w:r>
      <w:r>
        <w:tab/>
      </w:r>
      <w:r w:rsidRPr="00780920">
        <w:t xml:space="preserve"> By causing a Notice, in the form attached hereto as Schedule 1, to</w:t>
      </w:r>
      <w:r>
        <w:t xml:space="preserve"> </w:t>
      </w:r>
      <w:r w:rsidRPr="00780920">
        <w:t xml:space="preserve">be posted at </w:t>
      </w:r>
      <w:r>
        <w:t>t</w:t>
      </w:r>
      <w:r w:rsidR="00723E0F">
        <w:t xml:space="preserve">he meeting location </w:t>
      </w:r>
      <w:r w:rsidRPr="00780920">
        <w:t>at least twenty-four (24) hours prior to</w:t>
      </w:r>
      <w:r>
        <w:t xml:space="preserve"> </w:t>
      </w:r>
      <w:r w:rsidRPr="00780920">
        <w:t>the convening of the meeting, said Notice having continuously remained so</w:t>
      </w:r>
      <w:r>
        <w:t xml:space="preserve"> </w:t>
      </w:r>
      <w:r w:rsidRPr="00780920">
        <w:t>posted and available for public inspection until the completion of the meeting;</w:t>
      </w:r>
      <w:r>
        <w:t xml:space="preserve"> </w:t>
      </w:r>
      <w:r w:rsidRPr="00780920">
        <w:t>and</w:t>
      </w:r>
    </w:p>
    <w:p w14:paraId="211FE520" w14:textId="52F7866B" w:rsidR="00B0557C" w:rsidRPr="00780920" w:rsidRDefault="00B0557C" w:rsidP="0059620F">
      <w:pPr>
        <w:pStyle w:val="BodyText5"/>
      </w:pPr>
      <w:r w:rsidRPr="00780920">
        <w:t xml:space="preserve">(c) </w:t>
      </w:r>
      <w:r>
        <w:tab/>
      </w:r>
      <w:r w:rsidRPr="00780920">
        <w:t>By causing a copy of such Notice, in the form attached hereto as</w:t>
      </w:r>
      <w:r>
        <w:t xml:space="preserve"> </w:t>
      </w:r>
      <w:r w:rsidRPr="00780920">
        <w:rPr>
          <w:u w:val="single"/>
        </w:rPr>
        <w:t>Schedule 1</w:t>
      </w:r>
      <w:r w:rsidRPr="00780920">
        <w:t>, to be published on the Utah Public Notice Website</w:t>
      </w:r>
      <w:r>
        <w:t xml:space="preserve"> </w:t>
      </w:r>
      <w:r w:rsidRPr="00780920">
        <w:t>(http://pmn.utah.gov) at least twenty-four (24) hours prior to the convening of the</w:t>
      </w:r>
      <w:r>
        <w:t xml:space="preserve"> </w:t>
      </w:r>
      <w:r w:rsidRPr="00780920">
        <w:t>meeting.</w:t>
      </w:r>
    </w:p>
    <w:p w14:paraId="5FA5B7AB" w14:textId="56DFE666" w:rsidR="00B0557C" w:rsidRPr="00780920" w:rsidRDefault="00B0557C" w:rsidP="0059620F">
      <w:pPr>
        <w:pStyle w:val="BodyText5"/>
      </w:pPr>
      <w:r w:rsidRPr="00780920">
        <w:t>IN WITNESS WHEREOF, I have hereunto subscribed my official signature this</w:t>
      </w:r>
      <w:r>
        <w:t xml:space="preserve"> </w:t>
      </w:r>
      <w:r w:rsidR="00545A60">
        <w:t>September 27</w:t>
      </w:r>
      <w:r w:rsidR="006F4B9E">
        <w:t>, 2024</w:t>
      </w:r>
      <w:r w:rsidRPr="00780920">
        <w:t>.</w:t>
      </w:r>
    </w:p>
    <w:p w14:paraId="7383FA0D" w14:textId="77777777" w:rsidR="00B0557C" w:rsidRDefault="00B0557C" w:rsidP="00B0557C">
      <w:pPr>
        <w:tabs>
          <w:tab w:val="left" w:pos="8640"/>
        </w:tabs>
        <w:ind w:left="4320"/>
        <w:rPr>
          <w:u w:val="single"/>
        </w:rPr>
      </w:pPr>
      <w:r>
        <w:t>By:</w:t>
      </w:r>
      <w:r>
        <w:rPr>
          <w:u w:val="single"/>
        </w:rPr>
        <w:tab/>
      </w:r>
    </w:p>
    <w:p w14:paraId="291CCA3F" w14:textId="2C455FAC" w:rsidR="00B0557C" w:rsidRPr="00760FBE" w:rsidRDefault="0059620F" w:rsidP="00B0557C">
      <w:pPr>
        <w:ind w:left="4320"/>
        <w:jc w:val="center"/>
      </w:pPr>
      <w:r>
        <w:t>Secretary/</w:t>
      </w:r>
      <w:r w:rsidR="0010395B">
        <w:t>Clerk</w:t>
      </w:r>
    </w:p>
    <w:p w14:paraId="5087A0BD" w14:textId="77777777" w:rsidR="00B0557C" w:rsidRDefault="00B0557C" w:rsidP="00B0557C">
      <w:pPr>
        <w:ind w:left="4320"/>
        <w:jc w:val="center"/>
      </w:pPr>
      <w:r>
        <w:t xml:space="preserve"> </w:t>
      </w:r>
    </w:p>
    <w:p w14:paraId="7E2E41EE" w14:textId="77777777" w:rsidR="00B0557C" w:rsidRDefault="00B0557C" w:rsidP="00B0557C">
      <w:pPr>
        <w:pStyle w:val="TitleC0"/>
      </w:pPr>
      <w:r>
        <w:br w:type="page"/>
      </w:r>
      <w:r>
        <w:lastRenderedPageBreak/>
        <w:t>SCHEDULE 1</w:t>
      </w:r>
    </w:p>
    <w:p w14:paraId="4FA44E68" w14:textId="77777777" w:rsidR="00B0557C" w:rsidRDefault="00B0557C" w:rsidP="00B0557C">
      <w:pPr>
        <w:pStyle w:val="TitleC"/>
      </w:pPr>
      <w:r>
        <w:t>NOTICE OF MEETING AND AGENDA</w:t>
      </w:r>
    </w:p>
    <w:p w14:paraId="5C980E0F" w14:textId="77777777" w:rsidR="00B0557C" w:rsidRDefault="00B0557C" w:rsidP="00B0557C">
      <w:pPr>
        <w:sectPr w:rsidR="00B0557C" w:rsidSect="00813E03">
          <w:footerReference w:type="default" r:id="rId12"/>
          <w:pgSz w:w="12240" w:h="15840"/>
          <w:pgMar w:top="1440" w:right="1440" w:bottom="1440" w:left="2160" w:header="720" w:footer="720" w:gutter="0"/>
          <w:pgNumType w:start="1" w:chapStyle="9"/>
          <w:cols w:space="720"/>
          <w:docGrid w:linePitch="326"/>
        </w:sectPr>
      </w:pPr>
    </w:p>
    <w:p w14:paraId="17338257" w14:textId="12F637F3" w:rsidR="00B0557C" w:rsidRPr="00407603" w:rsidRDefault="00B0557C" w:rsidP="00B0557C">
      <w:pPr>
        <w:jc w:val="center"/>
        <w:rPr>
          <w:u w:val="single"/>
        </w:rPr>
      </w:pPr>
      <w:r w:rsidRPr="00407603">
        <w:rPr>
          <w:u w:val="single"/>
        </w:rPr>
        <w:lastRenderedPageBreak/>
        <w:t xml:space="preserve">EXHIBIT </w:t>
      </w:r>
      <w:r w:rsidR="00723E0F">
        <w:rPr>
          <w:u w:val="single"/>
        </w:rPr>
        <w:t>B</w:t>
      </w:r>
    </w:p>
    <w:p w14:paraId="2E1BF8A8" w14:textId="77777777" w:rsidR="00B0557C" w:rsidRPr="00407603" w:rsidRDefault="00B0557C" w:rsidP="00B0557C">
      <w:pPr>
        <w:jc w:val="center"/>
      </w:pPr>
    </w:p>
    <w:p w14:paraId="22E9553A" w14:textId="2DC9D1CA" w:rsidR="00AD4236" w:rsidRDefault="006B2057" w:rsidP="00464D27">
      <w:pPr>
        <w:jc w:val="center"/>
      </w:pPr>
      <w:r>
        <w:t>WITHDRAWAL</w:t>
      </w:r>
      <w:r w:rsidR="0033739F">
        <w:t xml:space="preserve"> PETITION</w:t>
      </w:r>
    </w:p>
    <w:p w14:paraId="03370ADC" w14:textId="77777777" w:rsidR="002A4C97" w:rsidRDefault="002A4C97" w:rsidP="002A4C97"/>
    <w:p w14:paraId="314CEF39" w14:textId="77777777" w:rsidR="007E3E00" w:rsidRDefault="007E3E00" w:rsidP="002A4C97"/>
    <w:p w14:paraId="13E321B5" w14:textId="77777777" w:rsidR="007E3E00" w:rsidRDefault="007E3E00" w:rsidP="002A4C97">
      <w:pPr>
        <w:rPr>
          <w:b/>
          <w:bCs/>
        </w:rPr>
        <w:sectPr w:rsidR="007E3E00" w:rsidSect="00813E03">
          <w:headerReference w:type="even" r:id="rId13"/>
          <w:headerReference w:type="default" r:id="rId14"/>
          <w:footerReference w:type="even" r:id="rId15"/>
          <w:footerReference w:type="default" r:id="rId16"/>
          <w:headerReference w:type="first" r:id="rId17"/>
          <w:footerReference w:type="first" r:id="rId18"/>
          <w:pgSz w:w="12240" w:h="15840"/>
          <w:pgMar w:top="1380" w:right="1340" w:bottom="900" w:left="1320" w:header="720" w:footer="356" w:gutter="0"/>
          <w:cols w:space="720"/>
          <w:titlePg/>
          <w:docGrid w:linePitch="326"/>
        </w:sectPr>
      </w:pPr>
    </w:p>
    <w:p w14:paraId="13224171" w14:textId="3FDA5C02" w:rsidR="007E3E00" w:rsidRPr="00407603" w:rsidRDefault="007E3E00" w:rsidP="007E3E00">
      <w:pPr>
        <w:jc w:val="center"/>
        <w:rPr>
          <w:u w:val="single"/>
        </w:rPr>
      </w:pPr>
      <w:r w:rsidRPr="00407603">
        <w:rPr>
          <w:u w:val="single"/>
        </w:rPr>
        <w:lastRenderedPageBreak/>
        <w:t xml:space="preserve">EXHIBIT </w:t>
      </w:r>
      <w:r w:rsidR="0033739F">
        <w:rPr>
          <w:u w:val="single"/>
        </w:rPr>
        <w:t>C</w:t>
      </w:r>
    </w:p>
    <w:p w14:paraId="243552A3" w14:textId="77777777" w:rsidR="007E3E00" w:rsidRPr="00407603" w:rsidRDefault="007E3E00" w:rsidP="007E3E00">
      <w:pPr>
        <w:jc w:val="center"/>
      </w:pPr>
    </w:p>
    <w:p w14:paraId="2CAFEEBD" w14:textId="02BC83C9" w:rsidR="007E3E00" w:rsidRDefault="007E3E00" w:rsidP="007E3E00">
      <w:pPr>
        <w:jc w:val="center"/>
        <w:rPr>
          <w:b/>
          <w:bCs/>
        </w:rPr>
      </w:pPr>
      <w:r w:rsidRPr="00407603">
        <w:t>NOTICE OF BOUNDARY ACTION</w:t>
      </w:r>
    </w:p>
    <w:sectPr w:rsidR="007E3E00" w:rsidSect="0059620F">
      <w:pgSz w:w="12240" w:h="15840"/>
      <w:pgMar w:top="1380" w:right="1340" w:bottom="900" w:left="1320" w:header="720" w:footer="176"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0C796DD" w14:textId="77777777" w:rsidR="0088745D" w:rsidRDefault="0088745D" w:rsidP="0087508B">
      <w:r>
        <w:separator/>
      </w:r>
    </w:p>
  </w:endnote>
  <w:endnote w:type="continuationSeparator" w:id="0">
    <w:p w14:paraId="28A3B960" w14:textId="77777777" w:rsidR="0088745D" w:rsidRDefault="0088745D" w:rsidP="008750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792637" w14:textId="55D554D7" w:rsidR="009E0CE0" w:rsidRDefault="00D2155D">
    <w:pPr>
      <w:pStyle w:val="Footer"/>
      <w:rPr>
        <w:rStyle w:val="DocID"/>
      </w:rPr>
    </w:pPr>
    <w:r>
      <w:rPr>
        <w:rStyle w:val="DocID"/>
      </w:rPr>
      <w:fldChar w:fldCharType="begin"/>
    </w:r>
    <w:r>
      <w:rPr>
        <w:rStyle w:val="DocID"/>
      </w:rPr>
      <w:instrText xml:space="preserve"> DOCPROPERTY "DOCID" \* MERGEFORMAT </w:instrText>
    </w:r>
    <w:r>
      <w:rPr>
        <w:rStyle w:val="DocID"/>
      </w:rPr>
      <w:fldChar w:fldCharType="separate"/>
    </w:r>
    <w:r w:rsidR="00D51C91">
      <w:rPr>
        <w:rStyle w:val="DocID"/>
        <w:b/>
        <w:bCs/>
      </w:rPr>
      <w:t>Error! Unknown document property name.</w:t>
    </w:r>
    <w:r>
      <w:rPr>
        <w:rStyle w:val="DocID"/>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F8A695" w14:textId="77777777" w:rsidR="009E0CE0" w:rsidRDefault="00D2155D">
    <w:pPr>
      <w:pStyle w:val="Footer"/>
      <w:framePr w:wrap="auto"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621B8E8C" w14:textId="13C163B1" w:rsidR="009E0CE0" w:rsidRDefault="009E0CE0" w:rsidP="003E46D9">
    <w:pPr>
      <w:pStyle w:val="Footer"/>
      <w:tabs>
        <w:tab w:val="clear" w:pos="4680"/>
        <w:tab w:val="clear" w:pos="9360"/>
        <w:tab w:val="center" w:pos="4320"/>
        <w:tab w:val="right" w:pos="8640"/>
      </w:tabs>
      <w:rPr>
        <w:rStyle w:val="DocID"/>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75EFAD" w14:textId="244EAE7C" w:rsidR="009E0CE0" w:rsidRDefault="009E0CE0">
    <w:pPr>
      <w:pStyle w:val="Footer"/>
      <w:tabs>
        <w:tab w:val="clear" w:pos="9360"/>
        <w:tab w:val="right" w:pos="8640"/>
      </w:tabs>
      <w:rPr>
        <w:rStyle w:val="DocID"/>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2DC9EB" w14:textId="77777777" w:rsidR="009E0CE0" w:rsidRDefault="00D2155D">
    <w:pPr>
      <w:pStyle w:val="Footer"/>
      <w:framePr w:wrap="auto" w:vAnchor="text" w:hAnchor="margin" w:xAlign="center" w:y="1"/>
      <w:rPr>
        <w:rStyle w:val="PageNumber"/>
      </w:rPr>
    </w:pPr>
    <w:r>
      <w:rPr>
        <w:rStyle w:val="PageNumber"/>
      </w:rPr>
      <w:t>A-</w:t>
    </w: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14:paraId="4CA8256C" w14:textId="01108BDC" w:rsidR="009E0CE0" w:rsidRDefault="009E0CE0" w:rsidP="003E46D9">
    <w:pPr>
      <w:pStyle w:val="Footer"/>
      <w:tabs>
        <w:tab w:val="clear" w:pos="4680"/>
        <w:tab w:val="clear" w:pos="9360"/>
        <w:tab w:val="center" w:pos="4320"/>
        <w:tab w:val="right" w:pos="8640"/>
      </w:tabs>
      <w:rPr>
        <w:rStyle w:val="DocID"/>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BE7866" w14:textId="77777777" w:rsidR="009E0CE0" w:rsidRDefault="009E0CE0">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4A43DE" w14:textId="3B205082" w:rsidR="009E0CE0" w:rsidRPr="00407603" w:rsidRDefault="00D2155D" w:rsidP="00407603">
    <w:pPr>
      <w:pStyle w:val="Footer"/>
      <w:spacing w:line="180" w:lineRule="exact"/>
    </w:pPr>
    <w:r>
      <w:rPr>
        <w:rFonts w:ascii="Arial" w:hAnsi="Arial" w:cs="Arial"/>
        <w:sz w:val="16"/>
      </w:rPr>
      <w:fldChar w:fldCharType="begin"/>
    </w:r>
    <w:r>
      <w:rPr>
        <w:rFonts w:ascii="Arial" w:hAnsi="Arial" w:cs="Arial"/>
        <w:sz w:val="16"/>
      </w:rPr>
      <w:instrText xml:space="preserve"> DOCVARIABLE ndGeneratedStamp \* MERGEFORMAT </w:instrText>
    </w:r>
    <w:r>
      <w:rPr>
        <w:rFonts w:ascii="Arial" w:hAnsi="Arial" w:cs="Arial"/>
        <w:sz w:val="16"/>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71D5DC" w14:textId="77777777" w:rsidR="009E0CE0" w:rsidRDefault="009E0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A4EB0C1" w14:textId="77777777" w:rsidR="0088745D" w:rsidRDefault="0088745D" w:rsidP="0087508B">
      <w:r>
        <w:separator/>
      </w:r>
    </w:p>
  </w:footnote>
  <w:footnote w:type="continuationSeparator" w:id="0">
    <w:p w14:paraId="12645D7B" w14:textId="77777777" w:rsidR="0088745D" w:rsidRDefault="0088745D" w:rsidP="008750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2D8F7A" w14:textId="77777777" w:rsidR="009E0CE0" w:rsidRDefault="009E0CE0" w:rsidP="005E1CEC">
    <w:pPr>
      <w:pStyle w:val="Heade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3F90B4" w14:textId="77777777" w:rsidR="009E0CE0" w:rsidRDefault="009E0CE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76675A" w14:textId="77777777" w:rsidR="009E0CE0" w:rsidRDefault="009E0CE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EF728E" w14:textId="77777777" w:rsidR="009E0CE0" w:rsidRDefault="009E0CE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71D0BAA"/>
    <w:multiLevelType w:val="multilevel"/>
    <w:tmpl w:val="C46E3614"/>
    <w:name w:val="MBA Creating Resolution"/>
    <w:lvl w:ilvl="0">
      <w:start w:val="1"/>
      <w:numFmt w:val="decimal"/>
      <w:pStyle w:val="Heading1"/>
      <w:lvlText w:val="%1."/>
      <w:lvlJc w:val="left"/>
      <w:pPr>
        <w:tabs>
          <w:tab w:val="num" w:pos="1080"/>
        </w:tabs>
        <w:ind w:firstLine="720"/>
      </w:pPr>
      <w:rPr>
        <w:rFonts w:hint="default"/>
        <w:caps w:val="0"/>
        <w:color w:val="000000"/>
        <w:u w:val="none"/>
      </w:rPr>
    </w:lvl>
    <w:lvl w:ilvl="1">
      <w:start w:val="1"/>
      <w:numFmt w:val="lowerLetter"/>
      <w:pStyle w:val="Heading2"/>
      <w:lvlText w:val="(%2)"/>
      <w:lvlJc w:val="left"/>
      <w:pPr>
        <w:tabs>
          <w:tab w:val="num" w:pos="1800"/>
        </w:tabs>
        <w:ind w:left="720" w:firstLine="720"/>
      </w:pPr>
      <w:rPr>
        <w:rFonts w:hint="default"/>
        <w:caps w:val="0"/>
        <w:color w:val="000000"/>
        <w:u w:val="none"/>
      </w:rPr>
    </w:lvl>
    <w:lvl w:ilvl="2">
      <w:start w:val="1"/>
      <w:numFmt w:val="lowerRoman"/>
      <w:pStyle w:val="Heading3"/>
      <w:lvlText w:val="(%3)"/>
      <w:lvlJc w:val="left"/>
      <w:pPr>
        <w:tabs>
          <w:tab w:val="num" w:pos="3600"/>
        </w:tabs>
        <w:ind w:left="1080" w:hanging="360"/>
      </w:pPr>
      <w:rPr>
        <w:rFonts w:hint="default"/>
        <w:caps w:val="0"/>
        <w:color w:val="000000"/>
        <w:u w:val="none"/>
      </w:rPr>
    </w:lvl>
    <w:lvl w:ilvl="3">
      <w:start w:val="1"/>
      <w:numFmt w:val="decimal"/>
      <w:pStyle w:val="Heading4"/>
      <w:lvlText w:val="(%4)"/>
      <w:lvlJc w:val="left"/>
      <w:pPr>
        <w:tabs>
          <w:tab w:val="num" w:pos="4320"/>
        </w:tabs>
        <w:ind w:left="1440" w:hanging="360"/>
      </w:pPr>
      <w:rPr>
        <w:rFonts w:hint="default"/>
        <w:caps w:val="0"/>
        <w:color w:val="000000"/>
        <w:u w:val="none"/>
      </w:rPr>
    </w:lvl>
    <w:lvl w:ilvl="4">
      <w:start w:val="1"/>
      <w:numFmt w:val="lowerLetter"/>
      <w:pStyle w:val="Heading5"/>
      <w:lvlText w:val="%5."/>
      <w:lvlJc w:val="left"/>
      <w:pPr>
        <w:tabs>
          <w:tab w:val="num" w:pos="5040"/>
        </w:tabs>
        <w:ind w:left="1800" w:hanging="360"/>
      </w:pPr>
      <w:rPr>
        <w:rFonts w:hint="default"/>
        <w:caps w:val="0"/>
        <w:color w:val="000000"/>
        <w:u w:val="none"/>
      </w:rPr>
    </w:lvl>
    <w:lvl w:ilvl="5">
      <w:start w:val="1"/>
      <w:numFmt w:val="lowerRoman"/>
      <w:pStyle w:val="Heading6"/>
      <w:lvlText w:val="%6."/>
      <w:lvlJc w:val="left"/>
      <w:pPr>
        <w:tabs>
          <w:tab w:val="num" w:pos="5760"/>
        </w:tabs>
        <w:ind w:left="2160" w:hanging="360"/>
      </w:pPr>
      <w:rPr>
        <w:rFonts w:hint="default"/>
        <w:caps w:val="0"/>
        <w:color w:val="000000"/>
        <w:u w:val="none"/>
      </w:rPr>
    </w:lvl>
    <w:lvl w:ilvl="6">
      <w:start w:val="1"/>
      <w:numFmt w:val="decimal"/>
      <w:pStyle w:val="Heading7"/>
      <w:lvlText w:val="%7)"/>
      <w:lvlJc w:val="left"/>
      <w:pPr>
        <w:tabs>
          <w:tab w:val="num" w:pos="6480"/>
        </w:tabs>
        <w:ind w:left="2520" w:hanging="360"/>
      </w:pPr>
      <w:rPr>
        <w:rFonts w:hint="default"/>
        <w:caps w:val="0"/>
        <w:color w:val="000000"/>
        <w:u w:val="none"/>
      </w:rPr>
    </w:lvl>
    <w:lvl w:ilvl="7">
      <w:start w:val="1"/>
      <w:numFmt w:val="lowerLetter"/>
      <w:pStyle w:val="Heading8"/>
      <w:lvlText w:val="%8)"/>
      <w:lvlJc w:val="left"/>
      <w:pPr>
        <w:tabs>
          <w:tab w:val="num" w:pos="7200"/>
        </w:tabs>
        <w:ind w:left="2880" w:hanging="360"/>
      </w:pPr>
      <w:rPr>
        <w:rFonts w:hint="default"/>
        <w:caps w:val="0"/>
        <w:color w:val="000000"/>
        <w:u w:val="none"/>
      </w:rPr>
    </w:lvl>
    <w:lvl w:ilvl="8">
      <w:start w:val="1"/>
      <w:numFmt w:val="upperLetter"/>
      <w:lvlRestart w:val="0"/>
      <w:pStyle w:val="Heading9"/>
      <w:suff w:val="nothing"/>
      <w:lvlText w:val="EXHIBIT “%9”"/>
      <w:lvlJc w:val="left"/>
      <w:rPr>
        <w:rFonts w:hint="default"/>
        <w:caps w:val="0"/>
        <w:color w:val="000000"/>
        <w:u w:val="single"/>
      </w:rPr>
    </w:lvl>
  </w:abstractNum>
  <w:num w:numId="1" w16cid:durableId="18792720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val="bestFit" w:percent="14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3A06"/>
    <w:rsid w:val="0004184A"/>
    <w:rsid w:val="00045081"/>
    <w:rsid w:val="00056209"/>
    <w:rsid w:val="00062EA2"/>
    <w:rsid w:val="000B42F5"/>
    <w:rsid w:val="000F11B2"/>
    <w:rsid w:val="0010395B"/>
    <w:rsid w:val="001270BE"/>
    <w:rsid w:val="00136907"/>
    <w:rsid w:val="001635A3"/>
    <w:rsid w:val="00186980"/>
    <w:rsid w:val="001C03BE"/>
    <w:rsid w:val="001E54E8"/>
    <w:rsid w:val="002312B3"/>
    <w:rsid w:val="0023453B"/>
    <w:rsid w:val="00242501"/>
    <w:rsid w:val="00265335"/>
    <w:rsid w:val="002740BB"/>
    <w:rsid w:val="0028370E"/>
    <w:rsid w:val="002A22A7"/>
    <w:rsid w:val="002A4C97"/>
    <w:rsid w:val="002A691D"/>
    <w:rsid w:val="002C2FEB"/>
    <w:rsid w:val="00312A81"/>
    <w:rsid w:val="00331080"/>
    <w:rsid w:val="0033739F"/>
    <w:rsid w:val="003639A7"/>
    <w:rsid w:val="003E58DA"/>
    <w:rsid w:val="0040082F"/>
    <w:rsid w:val="00415823"/>
    <w:rsid w:val="00415BE6"/>
    <w:rsid w:val="00417271"/>
    <w:rsid w:val="00464D27"/>
    <w:rsid w:val="004B2094"/>
    <w:rsid w:val="004C6311"/>
    <w:rsid w:val="00545A60"/>
    <w:rsid w:val="005549F0"/>
    <w:rsid w:val="0056762B"/>
    <w:rsid w:val="00580B76"/>
    <w:rsid w:val="005877A0"/>
    <w:rsid w:val="0059620F"/>
    <w:rsid w:val="005B1C5B"/>
    <w:rsid w:val="005C7108"/>
    <w:rsid w:val="005F2DC0"/>
    <w:rsid w:val="0060390F"/>
    <w:rsid w:val="00634960"/>
    <w:rsid w:val="00656A7B"/>
    <w:rsid w:val="00676191"/>
    <w:rsid w:val="006B2057"/>
    <w:rsid w:val="006D7F4D"/>
    <w:rsid w:val="006F4B9E"/>
    <w:rsid w:val="00723E0F"/>
    <w:rsid w:val="00733C8A"/>
    <w:rsid w:val="00735A18"/>
    <w:rsid w:val="00743A22"/>
    <w:rsid w:val="00763A06"/>
    <w:rsid w:val="0079639E"/>
    <w:rsid w:val="007E3E00"/>
    <w:rsid w:val="00813E03"/>
    <w:rsid w:val="00836C21"/>
    <w:rsid w:val="008552BC"/>
    <w:rsid w:val="0087508B"/>
    <w:rsid w:val="0088745D"/>
    <w:rsid w:val="008A5CB6"/>
    <w:rsid w:val="008B6DE8"/>
    <w:rsid w:val="008F02C5"/>
    <w:rsid w:val="008F4A11"/>
    <w:rsid w:val="008F69CB"/>
    <w:rsid w:val="00913784"/>
    <w:rsid w:val="00913E66"/>
    <w:rsid w:val="009B2D4E"/>
    <w:rsid w:val="009E0CE0"/>
    <w:rsid w:val="00A003A5"/>
    <w:rsid w:val="00A15795"/>
    <w:rsid w:val="00A442DB"/>
    <w:rsid w:val="00A66CE9"/>
    <w:rsid w:val="00A922BA"/>
    <w:rsid w:val="00AD4236"/>
    <w:rsid w:val="00B016C2"/>
    <w:rsid w:val="00B0557C"/>
    <w:rsid w:val="00B44C04"/>
    <w:rsid w:val="00BD2AE0"/>
    <w:rsid w:val="00BE573D"/>
    <w:rsid w:val="00BF1547"/>
    <w:rsid w:val="00C03D3A"/>
    <w:rsid w:val="00C5510D"/>
    <w:rsid w:val="00C70EDA"/>
    <w:rsid w:val="00C91C1D"/>
    <w:rsid w:val="00D20F59"/>
    <w:rsid w:val="00D2155D"/>
    <w:rsid w:val="00D51C91"/>
    <w:rsid w:val="00D53354"/>
    <w:rsid w:val="00D55A38"/>
    <w:rsid w:val="00D62CB8"/>
    <w:rsid w:val="00D83499"/>
    <w:rsid w:val="00DB591D"/>
    <w:rsid w:val="00DC12D4"/>
    <w:rsid w:val="00DC1657"/>
    <w:rsid w:val="00DD444F"/>
    <w:rsid w:val="00DE76EA"/>
    <w:rsid w:val="00DF1E95"/>
    <w:rsid w:val="00DF37D9"/>
    <w:rsid w:val="00E0560D"/>
    <w:rsid w:val="00E21056"/>
    <w:rsid w:val="00E54B32"/>
    <w:rsid w:val="00E616B3"/>
    <w:rsid w:val="00E83805"/>
    <w:rsid w:val="00EF63B7"/>
    <w:rsid w:val="00F3658B"/>
    <w:rsid w:val="00FB0E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D496AE"/>
  <w15:chartTrackingRefBased/>
  <w15:docId w15:val="{5631BE4E-FAAF-45B2-9861-9C6C5EBA1D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557C"/>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B0557C"/>
    <w:pPr>
      <w:numPr>
        <w:numId w:val="1"/>
      </w:numPr>
      <w:spacing w:after="240"/>
      <w:jc w:val="both"/>
      <w:outlineLvl w:val="0"/>
    </w:pPr>
  </w:style>
  <w:style w:type="paragraph" w:styleId="Heading2">
    <w:name w:val="heading 2"/>
    <w:basedOn w:val="Normal"/>
    <w:next w:val="Normal"/>
    <w:link w:val="Heading2Char"/>
    <w:qFormat/>
    <w:rsid w:val="00B0557C"/>
    <w:pPr>
      <w:numPr>
        <w:ilvl w:val="1"/>
        <w:numId w:val="1"/>
      </w:numPr>
      <w:spacing w:after="240"/>
      <w:jc w:val="both"/>
      <w:outlineLvl w:val="1"/>
    </w:pPr>
  </w:style>
  <w:style w:type="paragraph" w:styleId="Heading3">
    <w:name w:val="heading 3"/>
    <w:basedOn w:val="Normal"/>
    <w:next w:val="Normal"/>
    <w:link w:val="Heading3Char"/>
    <w:qFormat/>
    <w:rsid w:val="00B0557C"/>
    <w:pPr>
      <w:numPr>
        <w:ilvl w:val="2"/>
        <w:numId w:val="1"/>
      </w:numPr>
      <w:spacing w:after="240"/>
      <w:jc w:val="both"/>
      <w:outlineLvl w:val="2"/>
    </w:pPr>
  </w:style>
  <w:style w:type="paragraph" w:styleId="Heading4">
    <w:name w:val="heading 4"/>
    <w:basedOn w:val="Normal"/>
    <w:next w:val="Normal"/>
    <w:link w:val="Heading4Char"/>
    <w:qFormat/>
    <w:rsid w:val="00B0557C"/>
    <w:pPr>
      <w:numPr>
        <w:ilvl w:val="3"/>
        <w:numId w:val="1"/>
      </w:numPr>
      <w:tabs>
        <w:tab w:val="clear" w:pos="4320"/>
      </w:tabs>
      <w:spacing w:after="240"/>
      <w:jc w:val="both"/>
      <w:outlineLvl w:val="3"/>
    </w:pPr>
  </w:style>
  <w:style w:type="paragraph" w:styleId="Heading5">
    <w:name w:val="heading 5"/>
    <w:basedOn w:val="Normal"/>
    <w:next w:val="Normal"/>
    <w:link w:val="Heading5Char"/>
    <w:qFormat/>
    <w:rsid w:val="00B0557C"/>
    <w:pPr>
      <w:numPr>
        <w:ilvl w:val="4"/>
        <w:numId w:val="1"/>
      </w:numPr>
      <w:tabs>
        <w:tab w:val="clear" w:pos="5040"/>
      </w:tabs>
      <w:spacing w:after="240"/>
      <w:jc w:val="both"/>
      <w:outlineLvl w:val="4"/>
    </w:pPr>
  </w:style>
  <w:style w:type="paragraph" w:styleId="Heading6">
    <w:name w:val="heading 6"/>
    <w:basedOn w:val="Normal"/>
    <w:next w:val="Normal"/>
    <w:link w:val="Heading6Char"/>
    <w:qFormat/>
    <w:rsid w:val="00B0557C"/>
    <w:pPr>
      <w:numPr>
        <w:ilvl w:val="5"/>
        <w:numId w:val="1"/>
      </w:numPr>
      <w:tabs>
        <w:tab w:val="clear" w:pos="5760"/>
      </w:tabs>
      <w:spacing w:after="240"/>
      <w:jc w:val="both"/>
      <w:outlineLvl w:val="5"/>
    </w:pPr>
  </w:style>
  <w:style w:type="paragraph" w:styleId="Heading7">
    <w:name w:val="heading 7"/>
    <w:basedOn w:val="Normal"/>
    <w:next w:val="Normal"/>
    <w:link w:val="Heading7Char"/>
    <w:qFormat/>
    <w:rsid w:val="00B0557C"/>
    <w:pPr>
      <w:numPr>
        <w:ilvl w:val="6"/>
        <w:numId w:val="1"/>
      </w:numPr>
      <w:tabs>
        <w:tab w:val="clear" w:pos="6480"/>
      </w:tabs>
      <w:spacing w:after="240"/>
      <w:jc w:val="both"/>
      <w:outlineLvl w:val="6"/>
    </w:pPr>
  </w:style>
  <w:style w:type="paragraph" w:styleId="Heading8">
    <w:name w:val="heading 8"/>
    <w:basedOn w:val="Normal"/>
    <w:next w:val="Normal"/>
    <w:link w:val="Heading8Char"/>
    <w:qFormat/>
    <w:rsid w:val="00B0557C"/>
    <w:pPr>
      <w:numPr>
        <w:ilvl w:val="7"/>
        <w:numId w:val="1"/>
      </w:numPr>
      <w:tabs>
        <w:tab w:val="clear" w:pos="7200"/>
      </w:tabs>
      <w:spacing w:after="240"/>
      <w:jc w:val="both"/>
      <w:outlineLvl w:val="7"/>
    </w:pPr>
  </w:style>
  <w:style w:type="paragraph" w:styleId="Heading9">
    <w:name w:val="heading 9"/>
    <w:basedOn w:val="Normal"/>
    <w:next w:val="Normal"/>
    <w:link w:val="Heading9Char"/>
    <w:qFormat/>
    <w:rsid w:val="00B0557C"/>
    <w:pPr>
      <w:numPr>
        <w:ilvl w:val="8"/>
        <w:numId w:val="1"/>
      </w:numPr>
      <w:spacing w:after="240"/>
      <w:jc w:val="cente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0557C"/>
    <w:rPr>
      <w:rFonts w:ascii="Times New Roman" w:eastAsia="Times New Roman" w:hAnsi="Times New Roman" w:cs="Times New Roman"/>
      <w:sz w:val="24"/>
      <w:szCs w:val="24"/>
    </w:rPr>
  </w:style>
  <w:style w:type="character" w:customStyle="1" w:styleId="Heading2Char">
    <w:name w:val="Heading 2 Char"/>
    <w:basedOn w:val="DefaultParagraphFont"/>
    <w:link w:val="Heading2"/>
    <w:rsid w:val="00B0557C"/>
    <w:rPr>
      <w:rFonts w:ascii="Times New Roman" w:eastAsia="Times New Roman" w:hAnsi="Times New Roman" w:cs="Times New Roman"/>
      <w:sz w:val="24"/>
      <w:szCs w:val="24"/>
    </w:rPr>
  </w:style>
  <w:style w:type="character" w:customStyle="1" w:styleId="Heading3Char">
    <w:name w:val="Heading 3 Char"/>
    <w:basedOn w:val="DefaultParagraphFont"/>
    <w:link w:val="Heading3"/>
    <w:rsid w:val="00B0557C"/>
    <w:rPr>
      <w:rFonts w:ascii="Times New Roman" w:eastAsia="Times New Roman" w:hAnsi="Times New Roman" w:cs="Times New Roman"/>
      <w:sz w:val="24"/>
      <w:szCs w:val="24"/>
    </w:rPr>
  </w:style>
  <w:style w:type="character" w:customStyle="1" w:styleId="Heading4Char">
    <w:name w:val="Heading 4 Char"/>
    <w:basedOn w:val="DefaultParagraphFont"/>
    <w:link w:val="Heading4"/>
    <w:rsid w:val="00B0557C"/>
    <w:rPr>
      <w:rFonts w:ascii="Times New Roman" w:eastAsia="Times New Roman" w:hAnsi="Times New Roman" w:cs="Times New Roman"/>
      <w:sz w:val="24"/>
      <w:szCs w:val="24"/>
    </w:rPr>
  </w:style>
  <w:style w:type="character" w:customStyle="1" w:styleId="Heading5Char">
    <w:name w:val="Heading 5 Char"/>
    <w:basedOn w:val="DefaultParagraphFont"/>
    <w:link w:val="Heading5"/>
    <w:rsid w:val="00B0557C"/>
    <w:rPr>
      <w:rFonts w:ascii="Times New Roman" w:eastAsia="Times New Roman" w:hAnsi="Times New Roman" w:cs="Times New Roman"/>
      <w:sz w:val="24"/>
      <w:szCs w:val="24"/>
    </w:rPr>
  </w:style>
  <w:style w:type="character" w:customStyle="1" w:styleId="Heading6Char">
    <w:name w:val="Heading 6 Char"/>
    <w:basedOn w:val="DefaultParagraphFont"/>
    <w:link w:val="Heading6"/>
    <w:rsid w:val="00B0557C"/>
    <w:rPr>
      <w:rFonts w:ascii="Times New Roman" w:eastAsia="Times New Roman" w:hAnsi="Times New Roman" w:cs="Times New Roman"/>
      <w:sz w:val="24"/>
      <w:szCs w:val="24"/>
    </w:rPr>
  </w:style>
  <w:style w:type="character" w:customStyle="1" w:styleId="Heading7Char">
    <w:name w:val="Heading 7 Char"/>
    <w:basedOn w:val="DefaultParagraphFont"/>
    <w:link w:val="Heading7"/>
    <w:rsid w:val="00B0557C"/>
    <w:rPr>
      <w:rFonts w:ascii="Times New Roman" w:eastAsia="Times New Roman" w:hAnsi="Times New Roman" w:cs="Times New Roman"/>
      <w:sz w:val="24"/>
      <w:szCs w:val="24"/>
    </w:rPr>
  </w:style>
  <w:style w:type="character" w:customStyle="1" w:styleId="Heading8Char">
    <w:name w:val="Heading 8 Char"/>
    <w:basedOn w:val="DefaultParagraphFont"/>
    <w:link w:val="Heading8"/>
    <w:rsid w:val="00B0557C"/>
    <w:rPr>
      <w:rFonts w:ascii="Times New Roman" w:eastAsia="Times New Roman" w:hAnsi="Times New Roman" w:cs="Times New Roman"/>
      <w:sz w:val="24"/>
      <w:szCs w:val="24"/>
    </w:rPr>
  </w:style>
  <w:style w:type="character" w:customStyle="1" w:styleId="Heading9Char">
    <w:name w:val="Heading 9 Char"/>
    <w:basedOn w:val="DefaultParagraphFont"/>
    <w:link w:val="Heading9"/>
    <w:rsid w:val="00B0557C"/>
    <w:rPr>
      <w:rFonts w:ascii="Times New Roman" w:eastAsia="Times New Roman" w:hAnsi="Times New Roman" w:cs="Times New Roman"/>
      <w:sz w:val="24"/>
      <w:szCs w:val="24"/>
    </w:rPr>
  </w:style>
  <w:style w:type="paragraph" w:customStyle="1" w:styleId="TitleC">
    <w:name w:val="# Title C"/>
    <w:basedOn w:val="Normal"/>
    <w:next w:val="Normal"/>
    <w:rsid w:val="00B0557C"/>
    <w:pPr>
      <w:keepNext/>
      <w:spacing w:after="240"/>
      <w:jc w:val="center"/>
    </w:pPr>
  </w:style>
  <w:style w:type="paragraph" w:customStyle="1" w:styleId="TitleC0">
    <w:name w:val="# Title C _"/>
    <w:basedOn w:val="Normal"/>
    <w:next w:val="Normal"/>
    <w:rsid w:val="00B0557C"/>
    <w:pPr>
      <w:spacing w:after="240"/>
      <w:jc w:val="center"/>
    </w:pPr>
    <w:rPr>
      <w:u w:val="single"/>
    </w:rPr>
  </w:style>
  <w:style w:type="paragraph" w:customStyle="1" w:styleId="BlockInd5">
    <w:name w:val="* Block Ind .5"/>
    <w:basedOn w:val="Normal"/>
    <w:rsid w:val="00B0557C"/>
    <w:pPr>
      <w:spacing w:after="240"/>
      <w:ind w:left="720" w:right="720"/>
    </w:pPr>
  </w:style>
  <w:style w:type="paragraph" w:styleId="Header">
    <w:name w:val="header"/>
    <w:basedOn w:val="Normal"/>
    <w:link w:val="HeaderChar"/>
    <w:rsid w:val="00B0557C"/>
    <w:pPr>
      <w:tabs>
        <w:tab w:val="center" w:pos="4680"/>
        <w:tab w:val="right" w:pos="9360"/>
      </w:tabs>
    </w:pPr>
  </w:style>
  <w:style w:type="character" w:customStyle="1" w:styleId="HeaderChar">
    <w:name w:val="Header Char"/>
    <w:basedOn w:val="DefaultParagraphFont"/>
    <w:link w:val="Header"/>
    <w:rsid w:val="00B0557C"/>
    <w:rPr>
      <w:rFonts w:ascii="Times New Roman" w:eastAsia="Times New Roman" w:hAnsi="Times New Roman" w:cs="Times New Roman"/>
      <w:sz w:val="24"/>
      <w:szCs w:val="24"/>
    </w:rPr>
  </w:style>
  <w:style w:type="paragraph" w:styleId="Footer">
    <w:name w:val="footer"/>
    <w:basedOn w:val="Normal"/>
    <w:link w:val="FooterChar"/>
    <w:rsid w:val="00B0557C"/>
    <w:pPr>
      <w:tabs>
        <w:tab w:val="center" w:pos="4680"/>
        <w:tab w:val="right" w:pos="9360"/>
      </w:tabs>
    </w:pPr>
  </w:style>
  <w:style w:type="character" w:customStyle="1" w:styleId="FooterChar">
    <w:name w:val="Footer Char"/>
    <w:basedOn w:val="DefaultParagraphFont"/>
    <w:link w:val="Footer"/>
    <w:rsid w:val="00B0557C"/>
    <w:rPr>
      <w:rFonts w:ascii="Times New Roman" w:eastAsia="Times New Roman" w:hAnsi="Times New Roman" w:cs="Times New Roman"/>
      <w:sz w:val="24"/>
      <w:szCs w:val="24"/>
    </w:rPr>
  </w:style>
  <w:style w:type="paragraph" w:customStyle="1" w:styleId="BodyText5">
    <w:name w:val="* Body Text .5"/>
    <w:basedOn w:val="Normal"/>
    <w:link w:val="BodyText5Char"/>
    <w:autoRedefine/>
    <w:rsid w:val="0059620F"/>
    <w:pPr>
      <w:spacing w:after="240"/>
      <w:ind w:firstLine="720"/>
      <w:jc w:val="both"/>
    </w:pPr>
  </w:style>
  <w:style w:type="character" w:customStyle="1" w:styleId="DocID">
    <w:name w:val="DocID"/>
    <w:rsid w:val="00B0557C"/>
    <w:rPr>
      <w:rFonts w:ascii="Arial" w:hAnsi="Arial" w:cs="Arial"/>
      <w:sz w:val="16"/>
      <w:szCs w:val="16"/>
    </w:rPr>
  </w:style>
  <w:style w:type="character" w:styleId="PageNumber">
    <w:name w:val="page number"/>
    <w:basedOn w:val="DefaultParagraphFont"/>
    <w:rsid w:val="00B0557C"/>
  </w:style>
  <w:style w:type="character" w:customStyle="1" w:styleId="BodyText5Char">
    <w:name w:val="* Body Text .5 Char"/>
    <w:link w:val="BodyText5"/>
    <w:rsid w:val="0059620F"/>
    <w:rPr>
      <w:rFonts w:ascii="Times New Roman" w:eastAsia="Times New Roman" w:hAnsi="Times New Roman" w:cs="Times New Roman"/>
      <w:sz w:val="24"/>
      <w:szCs w:val="24"/>
    </w:rPr>
  </w:style>
  <w:style w:type="paragraph" w:styleId="NoSpacing">
    <w:name w:val="No Spacing"/>
    <w:uiPriority w:val="1"/>
    <w:qFormat/>
    <w:rsid w:val="00A442DB"/>
    <w:pPr>
      <w:spacing w:after="0" w:line="240" w:lineRule="auto"/>
    </w:pPr>
    <w:rPr>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2.xml"/><Relationship Id="rId18" Type="http://schemas.openxmlformats.org/officeDocument/2006/relationships/footer" Target="footer7.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footer" Target="footer6.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A1CEAB-FF5F-2541-835C-A8CA8A5F12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10</Pages>
  <Words>1471</Words>
  <Characters>8388</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Devin Snow</dc:creator>
  <cp:keywords/>
  <dc:description/>
  <cp:lastModifiedBy>Matt Ence</cp:lastModifiedBy>
  <cp:revision>3</cp:revision>
  <cp:lastPrinted>2023-03-22T19:45:00Z</cp:lastPrinted>
  <dcterms:created xsi:type="dcterms:W3CDTF">2024-09-26T15:35:00Z</dcterms:created>
  <dcterms:modified xsi:type="dcterms:W3CDTF">2024-09-26T16:22:00Z</dcterms:modified>
</cp:coreProperties>
</file>