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C8D20" w14:textId="2DB155E8" w:rsidR="00371DFE" w:rsidRDefault="00371DFE" w:rsidP="00371DFE">
      <w:pPr>
        <w:spacing w:after="0" w:line="240" w:lineRule="auto"/>
        <w:jc w:val="center"/>
        <w:rPr>
          <w:rFonts w:ascii="Candara" w:hAnsi="Candara"/>
          <w:noProof/>
          <w:sz w:val="28"/>
          <w:szCs w:val="28"/>
        </w:rPr>
      </w:pPr>
      <w:bookmarkStart w:id="0" w:name="_Hlk101784011"/>
      <w:r>
        <w:rPr>
          <w:rFonts w:ascii="Candara" w:hAnsi="Candara"/>
          <w:noProof/>
          <w:sz w:val="28"/>
          <w:szCs w:val="28"/>
        </w:rPr>
        <w:drawing>
          <wp:inline distT="0" distB="0" distL="0" distR="0" wp14:anchorId="1C7E29FE" wp14:editId="1F1348AC">
            <wp:extent cx="1292267" cy="1238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0839" cy="1246464"/>
                    </a:xfrm>
                    <a:prstGeom prst="rect">
                      <a:avLst/>
                    </a:prstGeom>
                    <a:noFill/>
                    <a:ln>
                      <a:noFill/>
                    </a:ln>
                  </pic:spPr>
                </pic:pic>
              </a:graphicData>
            </a:graphic>
          </wp:inline>
        </w:drawing>
      </w:r>
      <w:bookmarkEnd w:id="0"/>
    </w:p>
    <w:p w14:paraId="6E9F6220" w14:textId="77777777" w:rsidR="00D779BE" w:rsidRPr="00D779BE" w:rsidRDefault="00D779BE" w:rsidP="00D779BE">
      <w:pPr>
        <w:spacing w:after="0" w:line="240" w:lineRule="auto"/>
        <w:jc w:val="center"/>
        <w:rPr>
          <w:rFonts w:asciiTheme="majorHAnsi" w:hAnsiTheme="majorHAnsi" w:cstheme="majorHAnsi"/>
          <w:sz w:val="24"/>
          <w:szCs w:val="24"/>
        </w:rPr>
      </w:pPr>
      <w:r w:rsidRPr="00D779BE">
        <w:rPr>
          <w:rFonts w:asciiTheme="majorHAnsi" w:hAnsiTheme="majorHAnsi" w:cstheme="majorHAnsi"/>
          <w:sz w:val="24"/>
          <w:szCs w:val="24"/>
        </w:rPr>
        <w:t>KANARRAVILLE TOWN CORPORATION</w:t>
      </w:r>
    </w:p>
    <w:p w14:paraId="43642C12" w14:textId="77777777" w:rsidR="003269D3" w:rsidRDefault="00D779BE" w:rsidP="00D779BE">
      <w:pPr>
        <w:spacing w:after="0" w:line="240" w:lineRule="auto"/>
        <w:jc w:val="center"/>
        <w:rPr>
          <w:rFonts w:asciiTheme="majorHAnsi" w:hAnsiTheme="majorHAnsi" w:cstheme="majorHAnsi"/>
          <w:sz w:val="24"/>
          <w:szCs w:val="24"/>
        </w:rPr>
      </w:pPr>
      <w:r>
        <w:rPr>
          <w:rFonts w:asciiTheme="majorHAnsi" w:hAnsiTheme="majorHAnsi" w:cstheme="majorHAnsi"/>
          <w:sz w:val="24"/>
          <w:szCs w:val="24"/>
        </w:rPr>
        <w:t>40 South Main</w:t>
      </w:r>
      <w:r w:rsidR="00F50473">
        <w:rPr>
          <w:rFonts w:asciiTheme="majorHAnsi" w:hAnsiTheme="majorHAnsi" w:cstheme="majorHAnsi"/>
          <w:sz w:val="24"/>
          <w:szCs w:val="24"/>
        </w:rPr>
        <w:t xml:space="preserve"> Street</w:t>
      </w:r>
      <w:r>
        <w:rPr>
          <w:rFonts w:asciiTheme="majorHAnsi" w:hAnsiTheme="majorHAnsi" w:cstheme="majorHAnsi"/>
          <w:sz w:val="24"/>
          <w:szCs w:val="24"/>
        </w:rPr>
        <w:t xml:space="preserve">, </w:t>
      </w:r>
      <w:r w:rsidRPr="00D779BE">
        <w:rPr>
          <w:rFonts w:asciiTheme="majorHAnsi" w:hAnsiTheme="majorHAnsi" w:cstheme="majorHAnsi"/>
          <w:sz w:val="24"/>
          <w:szCs w:val="24"/>
        </w:rPr>
        <w:t>HC 65 Box 148</w:t>
      </w:r>
    </w:p>
    <w:p w14:paraId="73846945" w14:textId="6F6CB143" w:rsidR="00D779BE" w:rsidRPr="00D779BE" w:rsidRDefault="00D779BE" w:rsidP="00D779BE">
      <w:pPr>
        <w:spacing w:after="0" w:line="240" w:lineRule="auto"/>
        <w:jc w:val="center"/>
        <w:rPr>
          <w:rFonts w:asciiTheme="majorHAnsi" w:hAnsiTheme="majorHAnsi" w:cstheme="majorHAnsi"/>
          <w:sz w:val="24"/>
          <w:szCs w:val="24"/>
        </w:rPr>
      </w:pPr>
      <w:r w:rsidRPr="00D779BE">
        <w:rPr>
          <w:rFonts w:asciiTheme="majorHAnsi" w:hAnsiTheme="majorHAnsi" w:cstheme="majorHAnsi"/>
          <w:sz w:val="24"/>
          <w:szCs w:val="24"/>
        </w:rPr>
        <w:t>Kanarraville UT 84742</w:t>
      </w:r>
    </w:p>
    <w:p w14:paraId="39C781D0" w14:textId="77777777" w:rsidR="00D779BE" w:rsidRPr="00D779BE" w:rsidRDefault="00D779BE" w:rsidP="00D779BE">
      <w:pPr>
        <w:spacing w:after="0" w:line="240" w:lineRule="auto"/>
        <w:jc w:val="center"/>
        <w:rPr>
          <w:rFonts w:asciiTheme="majorHAnsi" w:hAnsiTheme="majorHAnsi" w:cstheme="majorHAnsi"/>
          <w:sz w:val="24"/>
          <w:szCs w:val="24"/>
        </w:rPr>
      </w:pPr>
      <w:r w:rsidRPr="00D779BE">
        <w:rPr>
          <w:rFonts w:asciiTheme="majorHAnsi" w:hAnsiTheme="majorHAnsi" w:cstheme="majorHAnsi"/>
          <w:sz w:val="24"/>
          <w:szCs w:val="24"/>
        </w:rPr>
        <w:t>(435) 867-1852</w:t>
      </w:r>
    </w:p>
    <w:p w14:paraId="0937C601" w14:textId="77777777" w:rsidR="0085034D" w:rsidRDefault="0085034D" w:rsidP="00D779BE">
      <w:pPr>
        <w:spacing w:after="0" w:line="240" w:lineRule="auto"/>
        <w:jc w:val="center"/>
        <w:rPr>
          <w:rFonts w:asciiTheme="majorHAnsi" w:hAnsiTheme="majorHAnsi" w:cstheme="majorHAnsi"/>
          <w:sz w:val="24"/>
          <w:szCs w:val="24"/>
        </w:rPr>
      </w:pPr>
    </w:p>
    <w:p w14:paraId="3E64D0AC" w14:textId="4678D236" w:rsidR="00242EF1" w:rsidRPr="00242EF1" w:rsidRDefault="00242EF1" w:rsidP="00242EF1">
      <w:pPr>
        <w:spacing w:after="0" w:line="240" w:lineRule="auto"/>
        <w:jc w:val="center"/>
        <w:rPr>
          <w:rFonts w:asciiTheme="majorHAnsi" w:hAnsiTheme="majorHAnsi" w:cstheme="majorHAnsi"/>
          <w:sz w:val="24"/>
          <w:szCs w:val="24"/>
        </w:rPr>
      </w:pPr>
      <w:r w:rsidRPr="00242EF1">
        <w:rPr>
          <w:rFonts w:asciiTheme="majorHAnsi" w:hAnsiTheme="majorHAnsi" w:cstheme="majorHAnsi"/>
          <w:sz w:val="24"/>
          <w:szCs w:val="24"/>
        </w:rPr>
        <w:t>Planning &amp; Zoning Meeting</w:t>
      </w:r>
    </w:p>
    <w:p w14:paraId="4B2BF945" w14:textId="30B8010A" w:rsidR="00242EF1" w:rsidRDefault="00242EF1" w:rsidP="00242EF1">
      <w:pPr>
        <w:spacing w:after="0" w:line="240" w:lineRule="auto"/>
        <w:jc w:val="center"/>
        <w:rPr>
          <w:rFonts w:asciiTheme="majorHAnsi" w:hAnsiTheme="majorHAnsi" w:cstheme="majorHAnsi"/>
          <w:sz w:val="24"/>
          <w:szCs w:val="24"/>
        </w:rPr>
      </w:pPr>
      <w:r w:rsidRPr="00242EF1">
        <w:rPr>
          <w:rFonts w:asciiTheme="majorHAnsi" w:hAnsiTheme="majorHAnsi" w:cstheme="majorHAnsi"/>
          <w:sz w:val="24"/>
          <w:szCs w:val="24"/>
        </w:rPr>
        <w:t>August 1, 2024, 7 pm</w:t>
      </w:r>
    </w:p>
    <w:p w14:paraId="69174DBF" w14:textId="77777777" w:rsidR="00242EF1" w:rsidRDefault="00242EF1" w:rsidP="00242EF1">
      <w:pPr>
        <w:spacing w:after="0" w:line="240" w:lineRule="auto"/>
        <w:jc w:val="center"/>
        <w:rPr>
          <w:rFonts w:asciiTheme="majorHAnsi" w:hAnsiTheme="majorHAnsi" w:cstheme="majorHAnsi"/>
          <w:sz w:val="24"/>
          <w:szCs w:val="24"/>
        </w:rPr>
      </w:pPr>
    </w:p>
    <w:p w14:paraId="4FA7BA0C" w14:textId="77777777" w:rsidR="00242EF1" w:rsidRPr="00242EF1" w:rsidRDefault="00242EF1" w:rsidP="00242EF1">
      <w:pPr>
        <w:spacing w:after="0" w:line="240" w:lineRule="auto"/>
        <w:jc w:val="center"/>
        <w:rPr>
          <w:rFonts w:asciiTheme="majorHAnsi" w:hAnsiTheme="majorHAnsi" w:cstheme="majorHAnsi"/>
          <w:sz w:val="24"/>
          <w:szCs w:val="24"/>
        </w:rPr>
      </w:pPr>
    </w:p>
    <w:p w14:paraId="71069C63" w14:textId="77777777" w:rsidR="00242EF1" w:rsidRPr="00242EF1" w:rsidRDefault="00242EF1" w:rsidP="00242EF1">
      <w:pPr>
        <w:rPr>
          <w:rFonts w:asciiTheme="majorHAnsi" w:hAnsiTheme="majorHAnsi" w:cstheme="majorHAnsi"/>
          <w:sz w:val="24"/>
          <w:szCs w:val="24"/>
        </w:rPr>
      </w:pPr>
      <w:r w:rsidRPr="00242EF1">
        <w:rPr>
          <w:rFonts w:asciiTheme="majorHAnsi" w:hAnsiTheme="majorHAnsi" w:cstheme="majorHAnsi"/>
          <w:sz w:val="24"/>
          <w:szCs w:val="24"/>
        </w:rPr>
        <w:t>GUESTS PRESENT AT MEETING: Cheryl Morris, Stoney Shugart</w:t>
      </w:r>
    </w:p>
    <w:p w14:paraId="25AA7761" w14:textId="11309A0B" w:rsidR="00242EF1" w:rsidRPr="00242EF1" w:rsidRDefault="00242EF1" w:rsidP="00242EF1">
      <w:pPr>
        <w:rPr>
          <w:rFonts w:asciiTheme="majorHAnsi" w:hAnsiTheme="majorHAnsi" w:cstheme="majorHAnsi"/>
          <w:sz w:val="24"/>
          <w:szCs w:val="24"/>
        </w:rPr>
      </w:pPr>
      <w:r w:rsidRPr="00242EF1">
        <w:rPr>
          <w:rFonts w:asciiTheme="majorHAnsi" w:hAnsiTheme="majorHAnsi" w:cstheme="majorHAnsi"/>
          <w:sz w:val="24"/>
          <w:szCs w:val="24"/>
        </w:rPr>
        <w:t xml:space="preserve">PLANNERS PRESENT AT THE MEETING: Kim Ward, Bret Allred, </w:t>
      </w:r>
      <w:r>
        <w:rPr>
          <w:rFonts w:asciiTheme="majorHAnsi" w:hAnsiTheme="majorHAnsi" w:cstheme="majorHAnsi"/>
          <w:sz w:val="24"/>
          <w:szCs w:val="24"/>
        </w:rPr>
        <w:t xml:space="preserve">and </w:t>
      </w:r>
      <w:r w:rsidRPr="00242EF1">
        <w:rPr>
          <w:rFonts w:asciiTheme="majorHAnsi" w:hAnsiTheme="majorHAnsi" w:cstheme="majorHAnsi"/>
          <w:sz w:val="24"/>
          <w:szCs w:val="24"/>
        </w:rPr>
        <w:t>Brenda Pugh</w:t>
      </w:r>
    </w:p>
    <w:p w14:paraId="17B28FFE" w14:textId="4B087B47" w:rsidR="00242EF1" w:rsidRPr="00242EF1" w:rsidRDefault="00242EF1" w:rsidP="00242EF1">
      <w:pPr>
        <w:rPr>
          <w:rFonts w:asciiTheme="majorHAnsi" w:hAnsiTheme="majorHAnsi" w:cstheme="majorHAnsi"/>
          <w:sz w:val="24"/>
          <w:szCs w:val="24"/>
        </w:rPr>
      </w:pPr>
      <w:r w:rsidRPr="00242EF1">
        <w:rPr>
          <w:rFonts w:asciiTheme="majorHAnsi" w:hAnsiTheme="majorHAnsi" w:cstheme="majorHAnsi"/>
          <w:sz w:val="24"/>
          <w:szCs w:val="24"/>
        </w:rPr>
        <w:t>1. CALL TO ORDER: Chairwoman Ward open</w:t>
      </w:r>
      <w:r>
        <w:rPr>
          <w:rFonts w:asciiTheme="majorHAnsi" w:hAnsiTheme="majorHAnsi" w:cstheme="majorHAnsi"/>
          <w:sz w:val="24"/>
          <w:szCs w:val="24"/>
        </w:rPr>
        <w:t>ed</w:t>
      </w:r>
      <w:r w:rsidRPr="00242EF1">
        <w:rPr>
          <w:rFonts w:asciiTheme="majorHAnsi" w:hAnsiTheme="majorHAnsi" w:cstheme="majorHAnsi"/>
          <w:sz w:val="24"/>
          <w:szCs w:val="24"/>
        </w:rPr>
        <w:t xml:space="preserve"> the meeting.</w:t>
      </w:r>
    </w:p>
    <w:p w14:paraId="384ACF40" w14:textId="60349A36" w:rsidR="00242EF1" w:rsidRPr="00242EF1" w:rsidRDefault="00242EF1" w:rsidP="00242EF1">
      <w:pPr>
        <w:rPr>
          <w:rFonts w:asciiTheme="majorHAnsi" w:hAnsiTheme="majorHAnsi" w:cstheme="majorHAnsi"/>
          <w:sz w:val="24"/>
          <w:szCs w:val="24"/>
        </w:rPr>
      </w:pPr>
      <w:r w:rsidRPr="00242EF1">
        <w:rPr>
          <w:rFonts w:asciiTheme="majorHAnsi" w:hAnsiTheme="majorHAnsi" w:cstheme="majorHAnsi"/>
          <w:sz w:val="24"/>
          <w:szCs w:val="24"/>
        </w:rPr>
        <w:t>2. PLEDGE OF ALLEGIANCE: Chairwoman Ward led the Pledge of Allegiance.</w:t>
      </w:r>
    </w:p>
    <w:p w14:paraId="28FDAB22" w14:textId="289671D6" w:rsidR="00242EF1" w:rsidRPr="00242EF1" w:rsidRDefault="00242EF1" w:rsidP="00242EF1">
      <w:pPr>
        <w:rPr>
          <w:rFonts w:asciiTheme="majorHAnsi" w:hAnsiTheme="majorHAnsi" w:cstheme="majorHAnsi"/>
          <w:sz w:val="24"/>
          <w:szCs w:val="24"/>
        </w:rPr>
      </w:pPr>
      <w:r w:rsidRPr="00242EF1">
        <w:rPr>
          <w:rFonts w:asciiTheme="majorHAnsi" w:hAnsiTheme="majorHAnsi" w:cstheme="majorHAnsi"/>
          <w:sz w:val="24"/>
          <w:szCs w:val="24"/>
        </w:rPr>
        <w:t xml:space="preserve">3. APPROVAL OF MINUTES FROM JUNE 6, </w:t>
      </w:r>
      <w:proofErr w:type="gramStart"/>
      <w:r w:rsidRPr="00242EF1">
        <w:rPr>
          <w:rFonts w:asciiTheme="majorHAnsi" w:hAnsiTheme="majorHAnsi" w:cstheme="majorHAnsi"/>
          <w:sz w:val="24"/>
          <w:szCs w:val="24"/>
        </w:rPr>
        <w:t>2024</w:t>
      </w:r>
      <w:proofErr w:type="gramEnd"/>
      <w:r w:rsidRPr="00242EF1">
        <w:rPr>
          <w:rFonts w:asciiTheme="majorHAnsi" w:hAnsiTheme="majorHAnsi" w:cstheme="majorHAnsi"/>
          <w:sz w:val="24"/>
          <w:szCs w:val="24"/>
        </w:rPr>
        <w:t xml:space="preserve"> PLANNING &amp; ZONING MEETING</w:t>
      </w:r>
      <w:r>
        <w:rPr>
          <w:rFonts w:asciiTheme="majorHAnsi" w:hAnsiTheme="majorHAnsi" w:cstheme="majorHAnsi"/>
          <w:sz w:val="24"/>
          <w:szCs w:val="24"/>
        </w:rPr>
        <w:t>:</w:t>
      </w:r>
      <w:r w:rsidRPr="00242EF1">
        <w:rPr>
          <w:rFonts w:asciiTheme="majorHAnsi" w:hAnsiTheme="majorHAnsi" w:cstheme="majorHAnsi"/>
          <w:sz w:val="24"/>
          <w:szCs w:val="24"/>
        </w:rPr>
        <w:t xml:space="preserve"> Chairwoman Ward ask</w:t>
      </w:r>
      <w:r>
        <w:rPr>
          <w:rFonts w:asciiTheme="majorHAnsi" w:hAnsiTheme="majorHAnsi" w:cstheme="majorHAnsi"/>
          <w:sz w:val="24"/>
          <w:szCs w:val="24"/>
        </w:rPr>
        <w:t>ed</w:t>
      </w:r>
      <w:r w:rsidRPr="00242EF1">
        <w:rPr>
          <w:rFonts w:asciiTheme="majorHAnsi" w:hAnsiTheme="majorHAnsi" w:cstheme="majorHAnsi"/>
          <w:sz w:val="24"/>
          <w:szCs w:val="24"/>
        </w:rPr>
        <w:t xml:space="preserve"> for a motion to approve the minutes from June. </w:t>
      </w:r>
      <w:r w:rsidRPr="00242EF1">
        <w:rPr>
          <w:rFonts w:asciiTheme="majorHAnsi" w:hAnsiTheme="majorHAnsi" w:cstheme="majorHAnsi"/>
          <w:sz w:val="24"/>
          <w:szCs w:val="24"/>
          <w:u w:val="single"/>
        </w:rPr>
        <w:t>Brenda Pugh move</w:t>
      </w:r>
      <w:r>
        <w:rPr>
          <w:rFonts w:asciiTheme="majorHAnsi" w:hAnsiTheme="majorHAnsi" w:cstheme="majorHAnsi"/>
          <w:sz w:val="24"/>
          <w:szCs w:val="24"/>
          <w:u w:val="single"/>
        </w:rPr>
        <w:t>d</w:t>
      </w:r>
      <w:r w:rsidRPr="00242EF1">
        <w:rPr>
          <w:rFonts w:asciiTheme="majorHAnsi" w:hAnsiTheme="majorHAnsi" w:cstheme="majorHAnsi"/>
          <w:sz w:val="24"/>
          <w:szCs w:val="24"/>
          <w:u w:val="single"/>
        </w:rPr>
        <w:t xml:space="preserve"> to approve the minutes from </w:t>
      </w:r>
      <w:r>
        <w:rPr>
          <w:rFonts w:asciiTheme="majorHAnsi" w:hAnsiTheme="majorHAnsi" w:cstheme="majorHAnsi"/>
          <w:sz w:val="24"/>
          <w:szCs w:val="24"/>
          <w:u w:val="single"/>
        </w:rPr>
        <w:t xml:space="preserve">the </w:t>
      </w:r>
      <w:r w:rsidRPr="00242EF1">
        <w:rPr>
          <w:rFonts w:asciiTheme="majorHAnsi" w:hAnsiTheme="majorHAnsi" w:cstheme="majorHAnsi"/>
          <w:sz w:val="24"/>
          <w:szCs w:val="24"/>
          <w:u w:val="single"/>
        </w:rPr>
        <w:t xml:space="preserve">June 6, </w:t>
      </w:r>
      <w:proofErr w:type="gramStart"/>
      <w:r w:rsidRPr="00242EF1">
        <w:rPr>
          <w:rFonts w:asciiTheme="majorHAnsi" w:hAnsiTheme="majorHAnsi" w:cstheme="majorHAnsi"/>
          <w:sz w:val="24"/>
          <w:szCs w:val="24"/>
          <w:u w:val="single"/>
        </w:rPr>
        <w:t>2024</w:t>
      </w:r>
      <w:proofErr w:type="gramEnd"/>
      <w:r w:rsidRPr="00242EF1">
        <w:rPr>
          <w:rFonts w:asciiTheme="majorHAnsi" w:hAnsiTheme="majorHAnsi" w:cstheme="majorHAnsi"/>
          <w:sz w:val="24"/>
          <w:szCs w:val="24"/>
          <w:u w:val="single"/>
        </w:rPr>
        <w:t xml:space="preserve"> Planning &amp; Zoning meeting.</w:t>
      </w:r>
      <w:r>
        <w:rPr>
          <w:rFonts w:asciiTheme="majorHAnsi" w:hAnsiTheme="majorHAnsi" w:cstheme="majorHAnsi"/>
          <w:sz w:val="24"/>
          <w:szCs w:val="24"/>
          <w:u w:val="single"/>
        </w:rPr>
        <w:t xml:space="preserve"> </w:t>
      </w:r>
      <w:r w:rsidRPr="00242EF1">
        <w:rPr>
          <w:rFonts w:asciiTheme="majorHAnsi" w:hAnsiTheme="majorHAnsi" w:cstheme="majorHAnsi"/>
          <w:sz w:val="24"/>
          <w:szCs w:val="24"/>
          <w:u w:val="single"/>
        </w:rPr>
        <w:t>Bret Allred second</w:t>
      </w:r>
      <w:r>
        <w:rPr>
          <w:rFonts w:asciiTheme="majorHAnsi" w:hAnsiTheme="majorHAnsi" w:cstheme="majorHAnsi"/>
          <w:sz w:val="24"/>
          <w:szCs w:val="24"/>
          <w:u w:val="single"/>
        </w:rPr>
        <w:t>ed</w:t>
      </w:r>
      <w:r w:rsidRPr="00242EF1">
        <w:rPr>
          <w:rFonts w:asciiTheme="majorHAnsi" w:hAnsiTheme="majorHAnsi" w:cstheme="majorHAnsi"/>
          <w:sz w:val="24"/>
          <w:szCs w:val="24"/>
          <w:u w:val="single"/>
        </w:rPr>
        <w:t xml:space="preserve"> the motion.</w:t>
      </w:r>
      <w:r>
        <w:rPr>
          <w:rFonts w:asciiTheme="majorHAnsi" w:hAnsiTheme="majorHAnsi" w:cstheme="majorHAnsi"/>
          <w:sz w:val="24"/>
          <w:szCs w:val="24"/>
          <w:u w:val="single"/>
        </w:rPr>
        <w:t xml:space="preserve"> </w:t>
      </w:r>
      <w:r w:rsidRPr="00242EF1">
        <w:rPr>
          <w:rFonts w:asciiTheme="majorHAnsi" w:hAnsiTheme="majorHAnsi" w:cstheme="majorHAnsi"/>
          <w:sz w:val="24"/>
          <w:szCs w:val="24"/>
          <w:u w:val="single"/>
        </w:rPr>
        <w:t xml:space="preserve">All </w:t>
      </w:r>
      <w:r>
        <w:rPr>
          <w:rFonts w:asciiTheme="majorHAnsi" w:hAnsiTheme="majorHAnsi" w:cstheme="majorHAnsi"/>
          <w:sz w:val="24"/>
          <w:szCs w:val="24"/>
          <w:u w:val="single"/>
        </w:rPr>
        <w:t>we</w:t>
      </w:r>
      <w:r w:rsidRPr="00242EF1">
        <w:rPr>
          <w:rFonts w:asciiTheme="majorHAnsi" w:hAnsiTheme="majorHAnsi" w:cstheme="majorHAnsi"/>
          <w:sz w:val="24"/>
          <w:szCs w:val="24"/>
          <w:u w:val="single"/>
        </w:rPr>
        <w:t>re in favor</w:t>
      </w:r>
      <w:r>
        <w:rPr>
          <w:rFonts w:asciiTheme="majorHAnsi" w:hAnsiTheme="majorHAnsi" w:cstheme="majorHAnsi"/>
          <w:sz w:val="24"/>
          <w:szCs w:val="24"/>
        </w:rPr>
        <w:t>.</w:t>
      </w:r>
    </w:p>
    <w:p w14:paraId="269B0BDF" w14:textId="458F21DF" w:rsidR="00242EF1" w:rsidRPr="00242EF1" w:rsidRDefault="00242EF1" w:rsidP="00242EF1">
      <w:pPr>
        <w:rPr>
          <w:rFonts w:asciiTheme="majorHAnsi" w:hAnsiTheme="majorHAnsi" w:cstheme="majorHAnsi"/>
          <w:sz w:val="24"/>
          <w:szCs w:val="24"/>
        </w:rPr>
      </w:pPr>
      <w:r w:rsidRPr="00242EF1">
        <w:rPr>
          <w:rFonts w:asciiTheme="majorHAnsi" w:hAnsiTheme="majorHAnsi" w:cstheme="majorHAnsi"/>
          <w:sz w:val="24"/>
          <w:szCs w:val="24"/>
        </w:rPr>
        <w:t>4. CHERYL MORRIS</w:t>
      </w:r>
      <w:r>
        <w:rPr>
          <w:rFonts w:asciiTheme="majorHAnsi" w:hAnsiTheme="majorHAnsi" w:cstheme="majorHAnsi"/>
          <w:sz w:val="24"/>
          <w:szCs w:val="24"/>
        </w:rPr>
        <w:t xml:space="preserve"> </w:t>
      </w:r>
      <w:r w:rsidRPr="00242EF1">
        <w:rPr>
          <w:rFonts w:asciiTheme="majorHAnsi" w:hAnsiTheme="majorHAnsi" w:cstheme="majorHAnsi"/>
          <w:sz w:val="24"/>
          <w:szCs w:val="24"/>
        </w:rPr>
        <w:t>-</w:t>
      </w:r>
      <w:r>
        <w:rPr>
          <w:rFonts w:asciiTheme="majorHAnsi" w:hAnsiTheme="majorHAnsi" w:cstheme="majorHAnsi"/>
          <w:sz w:val="24"/>
          <w:szCs w:val="24"/>
        </w:rPr>
        <w:t xml:space="preserve"> </w:t>
      </w:r>
      <w:r w:rsidRPr="00242EF1">
        <w:rPr>
          <w:rFonts w:asciiTheme="majorHAnsi" w:hAnsiTheme="majorHAnsi" w:cstheme="majorHAnsi"/>
          <w:sz w:val="24"/>
          <w:szCs w:val="24"/>
        </w:rPr>
        <w:t>ACCESSORY BUILDING AT 15 S</w:t>
      </w:r>
      <w:r>
        <w:rPr>
          <w:rFonts w:asciiTheme="majorHAnsi" w:hAnsiTheme="majorHAnsi" w:cstheme="majorHAnsi"/>
          <w:sz w:val="24"/>
          <w:szCs w:val="24"/>
        </w:rPr>
        <w:t>OUTH</w:t>
      </w:r>
      <w:r w:rsidRPr="00242EF1">
        <w:rPr>
          <w:rFonts w:asciiTheme="majorHAnsi" w:hAnsiTheme="majorHAnsi" w:cstheme="majorHAnsi"/>
          <w:sz w:val="24"/>
          <w:szCs w:val="24"/>
        </w:rPr>
        <w:t xml:space="preserve"> MAIN</w:t>
      </w:r>
      <w:r>
        <w:rPr>
          <w:rFonts w:asciiTheme="majorHAnsi" w:hAnsiTheme="majorHAnsi" w:cstheme="majorHAnsi"/>
          <w:sz w:val="24"/>
          <w:szCs w:val="24"/>
        </w:rPr>
        <w:t>:</w:t>
      </w:r>
      <w:r w:rsidRPr="00242EF1">
        <w:rPr>
          <w:rFonts w:asciiTheme="majorHAnsi" w:hAnsiTheme="majorHAnsi" w:cstheme="majorHAnsi"/>
          <w:sz w:val="24"/>
          <w:szCs w:val="24"/>
        </w:rPr>
        <w:t xml:space="preserve"> Cheryl Morris </w:t>
      </w:r>
      <w:r>
        <w:rPr>
          <w:rFonts w:asciiTheme="majorHAnsi" w:hAnsiTheme="majorHAnsi" w:cstheme="majorHAnsi"/>
          <w:sz w:val="24"/>
          <w:szCs w:val="24"/>
        </w:rPr>
        <w:t>reviewed her plat map with the commission</w:t>
      </w:r>
      <w:r w:rsidRPr="00242EF1">
        <w:rPr>
          <w:rFonts w:asciiTheme="majorHAnsi" w:hAnsiTheme="majorHAnsi" w:cstheme="majorHAnsi"/>
          <w:sz w:val="24"/>
          <w:szCs w:val="24"/>
        </w:rPr>
        <w:t xml:space="preserve">. </w:t>
      </w:r>
      <w:r>
        <w:rPr>
          <w:rFonts w:asciiTheme="majorHAnsi" w:hAnsiTheme="majorHAnsi" w:cstheme="majorHAnsi"/>
          <w:sz w:val="24"/>
          <w:szCs w:val="24"/>
        </w:rPr>
        <w:t>S</w:t>
      </w:r>
      <w:r w:rsidRPr="00242EF1">
        <w:rPr>
          <w:rFonts w:asciiTheme="majorHAnsi" w:hAnsiTheme="majorHAnsi" w:cstheme="majorHAnsi"/>
          <w:sz w:val="24"/>
          <w:szCs w:val="24"/>
        </w:rPr>
        <w:t xml:space="preserve">he would like to put a garage </w:t>
      </w:r>
      <w:r w:rsidRPr="00242EF1">
        <w:rPr>
          <w:rFonts w:asciiTheme="majorHAnsi" w:hAnsiTheme="majorHAnsi" w:cstheme="majorHAnsi"/>
          <w:sz w:val="24"/>
          <w:szCs w:val="24"/>
        </w:rPr>
        <w:t>in</w:t>
      </w:r>
      <w:r w:rsidRPr="00242EF1">
        <w:rPr>
          <w:rFonts w:asciiTheme="majorHAnsi" w:hAnsiTheme="majorHAnsi" w:cstheme="majorHAnsi"/>
          <w:sz w:val="24"/>
          <w:szCs w:val="24"/>
        </w:rPr>
        <w:t xml:space="preserve"> the back corner of her lot. </w:t>
      </w:r>
      <w:r>
        <w:rPr>
          <w:rFonts w:asciiTheme="majorHAnsi" w:hAnsiTheme="majorHAnsi" w:cstheme="majorHAnsi"/>
          <w:sz w:val="24"/>
          <w:szCs w:val="24"/>
        </w:rPr>
        <w:t xml:space="preserve">It would be </w:t>
      </w:r>
      <w:r w:rsidRPr="00242EF1">
        <w:rPr>
          <w:rFonts w:asciiTheme="majorHAnsi" w:hAnsiTheme="majorHAnsi" w:cstheme="majorHAnsi"/>
          <w:sz w:val="24"/>
          <w:szCs w:val="24"/>
        </w:rPr>
        <w:t xml:space="preserve">five feet from the property line, and about 50 feet from the front. </w:t>
      </w:r>
      <w:r>
        <w:rPr>
          <w:rFonts w:asciiTheme="majorHAnsi" w:hAnsiTheme="majorHAnsi" w:cstheme="majorHAnsi"/>
          <w:sz w:val="24"/>
          <w:szCs w:val="24"/>
        </w:rPr>
        <w:t>He</w:t>
      </w:r>
      <w:r w:rsidRPr="00242EF1">
        <w:rPr>
          <w:rFonts w:asciiTheme="majorHAnsi" w:hAnsiTheme="majorHAnsi" w:cstheme="majorHAnsi"/>
          <w:sz w:val="24"/>
          <w:szCs w:val="24"/>
        </w:rPr>
        <w:t xml:space="preserve">idi Loveland </w:t>
      </w:r>
      <w:r>
        <w:rPr>
          <w:rFonts w:asciiTheme="majorHAnsi" w:hAnsiTheme="majorHAnsi" w:cstheme="majorHAnsi"/>
          <w:sz w:val="24"/>
          <w:szCs w:val="24"/>
        </w:rPr>
        <w:t xml:space="preserve">said it would be a </w:t>
      </w:r>
      <w:r w:rsidRPr="00242EF1">
        <w:rPr>
          <w:rFonts w:asciiTheme="majorHAnsi" w:hAnsiTheme="majorHAnsi" w:cstheme="majorHAnsi"/>
          <w:sz w:val="24"/>
          <w:szCs w:val="24"/>
        </w:rPr>
        <w:t>steel building on a cement foundation without plumbing or electrical. Cheryl Morris said it would be big enough for two cars off Main St</w:t>
      </w:r>
      <w:r>
        <w:rPr>
          <w:rFonts w:asciiTheme="majorHAnsi" w:hAnsiTheme="majorHAnsi" w:cstheme="majorHAnsi"/>
          <w:sz w:val="24"/>
          <w:szCs w:val="24"/>
        </w:rPr>
        <w:t>reet</w:t>
      </w:r>
      <w:r w:rsidRPr="00242EF1">
        <w:rPr>
          <w:rFonts w:asciiTheme="majorHAnsi" w:hAnsiTheme="majorHAnsi" w:cstheme="majorHAnsi"/>
          <w:sz w:val="24"/>
          <w:szCs w:val="24"/>
        </w:rPr>
        <w:t xml:space="preserve"> and two cars off Center St</w:t>
      </w:r>
      <w:r>
        <w:rPr>
          <w:rFonts w:asciiTheme="majorHAnsi" w:hAnsiTheme="majorHAnsi" w:cstheme="majorHAnsi"/>
          <w:sz w:val="24"/>
          <w:szCs w:val="24"/>
        </w:rPr>
        <w:t>reet</w:t>
      </w:r>
      <w:r w:rsidRPr="00242EF1">
        <w:rPr>
          <w:rFonts w:asciiTheme="majorHAnsi" w:hAnsiTheme="majorHAnsi" w:cstheme="majorHAnsi"/>
          <w:sz w:val="24"/>
          <w:szCs w:val="24"/>
        </w:rPr>
        <w:t xml:space="preserve"> for her two </w:t>
      </w:r>
      <w:r>
        <w:rPr>
          <w:rFonts w:asciiTheme="majorHAnsi" w:hAnsiTheme="majorHAnsi" w:cstheme="majorHAnsi"/>
          <w:sz w:val="24"/>
          <w:szCs w:val="24"/>
        </w:rPr>
        <w:t xml:space="preserve">rental </w:t>
      </w:r>
      <w:r w:rsidRPr="00242EF1">
        <w:rPr>
          <w:rFonts w:asciiTheme="majorHAnsi" w:hAnsiTheme="majorHAnsi" w:cstheme="majorHAnsi"/>
          <w:sz w:val="24"/>
          <w:szCs w:val="24"/>
        </w:rPr>
        <w:t xml:space="preserve">units. Brenda Pugh </w:t>
      </w:r>
      <w:r>
        <w:rPr>
          <w:rFonts w:asciiTheme="majorHAnsi" w:hAnsiTheme="majorHAnsi" w:cstheme="majorHAnsi"/>
          <w:sz w:val="24"/>
          <w:szCs w:val="24"/>
        </w:rPr>
        <w:t>asked if the property has been surveyed. If not, she recommended Morris get one as the commission will need to verify</w:t>
      </w:r>
      <w:r w:rsidRPr="00242EF1">
        <w:rPr>
          <w:rFonts w:asciiTheme="majorHAnsi" w:hAnsiTheme="majorHAnsi" w:cstheme="majorHAnsi"/>
          <w:sz w:val="24"/>
          <w:szCs w:val="24"/>
        </w:rPr>
        <w:t xml:space="preserve"> where the property line is </w:t>
      </w:r>
      <w:r>
        <w:rPr>
          <w:rFonts w:asciiTheme="majorHAnsi" w:hAnsiTheme="majorHAnsi" w:cstheme="majorHAnsi"/>
          <w:sz w:val="24"/>
          <w:szCs w:val="24"/>
        </w:rPr>
        <w:t>to make sure</w:t>
      </w:r>
      <w:r w:rsidRPr="00242EF1">
        <w:rPr>
          <w:rFonts w:asciiTheme="majorHAnsi" w:hAnsiTheme="majorHAnsi" w:cstheme="majorHAnsi"/>
          <w:sz w:val="24"/>
          <w:szCs w:val="24"/>
        </w:rPr>
        <w:t xml:space="preserve"> the offsets are correct. Morris said she assumed the property line is the fence line and based her measurements on that. </w:t>
      </w:r>
    </w:p>
    <w:p w14:paraId="25233FA8" w14:textId="0DE81C14" w:rsidR="00242EF1" w:rsidRPr="00242EF1" w:rsidRDefault="00242EF1" w:rsidP="00242EF1">
      <w:pPr>
        <w:rPr>
          <w:rFonts w:asciiTheme="majorHAnsi" w:hAnsiTheme="majorHAnsi" w:cstheme="majorHAnsi"/>
          <w:sz w:val="24"/>
          <w:szCs w:val="24"/>
        </w:rPr>
      </w:pPr>
      <w:r w:rsidRPr="00242EF1">
        <w:rPr>
          <w:rFonts w:asciiTheme="majorHAnsi" w:hAnsiTheme="majorHAnsi" w:cstheme="majorHAnsi"/>
          <w:sz w:val="24"/>
          <w:szCs w:val="24"/>
        </w:rPr>
        <w:t xml:space="preserve">The septic tank and leach field </w:t>
      </w:r>
      <w:r w:rsidR="00B249F9">
        <w:rPr>
          <w:rFonts w:asciiTheme="majorHAnsi" w:hAnsiTheme="majorHAnsi" w:cstheme="majorHAnsi"/>
          <w:sz w:val="24"/>
          <w:szCs w:val="24"/>
        </w:rPr>
        <w:t>were talked about</w:t>
      </w:r>
      <w:r w:rsidRPr="00242EF1">
        <w:rPr>
          <w:rFonts w:asciiTheme="majorHAnsi" w:hAnsiTheme="majorHAnsi" w:cstheme="majorHAnsi"/>
          <w:sz w:val="24"/>
          <w:szCs w:val="24"/>
        </w:rPr>
        <w:t xml:space="preserve">. Cheryl Morris said she put a circle on the map to show where the cleanout </w:t>
      </w:r>
      <w:r w:rsidR="00B249F9">
        <w:rPr>
          <w:rFonts w:asciiTheme="majorHAnsi" w:hAnsiTheme="majorHAnsi" w:cstheme="majorHAnsi"/>
          <w:sz w:val="24"/>
          <w:szCs w:val="24"/>
        </w:rPr>
        <w:t>wa</w:t>
      </w:r>
      <w:r w:rsidR="00B249F9" w:rsidRPr="00242EF1">
        <w:rPr>
          <w:rFonts w:asciiTheme="majorHAnsi" w:hAnsiTheme="majorHAnsi" w:cstheme="majorHAnsi"/>
          <w:sz w:val="24"/>
          <w:szCs w:val="24"/>
        </w:rPr>
        <w:t>s,</w:t>
      </w:r>
      <w:r w:rsidRPr="00242EF1">
        <w:rPr>
          <w:rFonts w:asciiTheme="majorHAnsi" w:hAnsiTheme="majorHAnsi" w:cstheme="majorHAnsi"/>
          <w:sz w:val="24"/>
          <w:szCs w:val="24"/>
        </w:rPr>
        <w:t xml:space="preserve"> and she assume</w:t>
      </w:r>
      <w:r w:rsidR="00B249F9">
        <w:rPr>
          <w:rFonts w:asciiTheme="majorHAnsi" w:hAnsiTheme="majorHAnsi" w:cstheme="majorHAnsi"/>
          <w:sz w:val="24"/>
          <w:szCs w:val="24"/>
        </w:rPr>
        <w:t>d</w:t>
      </w:r>
      <w:r w:rsidRPr="00242EF1">
        <w:rPr>
          <w:rFonts w:asciiTheme="majorHAnsi" w:hAnsiTheme="majorHAnsi" w:cstheme="majorHAnsi"/>
          <w:sz w:val="24"/>
          <w:szCs w:val="24"/>
        </w:rPr>
        <w:t xml:space="preserve"> that is where the septic </w:t>
      </w:r>
      <w:r w:rsidR="00B249F9">
        <w:rPr>
          <w:rFonts w:asciiTheme="majorHAnsi" w:hAnsiTheme="majorHAnsi" w:cstheme="majorHAnsi"/>
          <w:sz w:val="24"/>
          <w:szCs w:val="24"/>
        </w:rPr>
        <w:t>wa</w:t>
      </w:r>
      <w:r w:rsidRPr="00242EF1">
        <w:rPr>
          <w:rFonts w:asciiTheme="majorHAnsi" w:hAnsiTheme="majorHAnsi" w:cstheme="majorHAnsi"/>
          <w:sz w:val="24"/>
          <w:szCs w:val="24"/>
        </w:rPr>
        <w:t>s which is 12 ½ feet from the edge of the house.</w:t>
      </w:r>
      <w:r>
        <w:rPr>
          <w:rFonts w:asciiTheme="majorHAnsi" w:hAnsiTheme="majorHAnsi" w:cstheme="majorHAnsi"/>
          <w:sz w:val="24"/>
          <w:szCs w:val="24"/>
        </w:rPr>
        <w:t xml:space="preserve"> </w:t>
      </w:r>
      <w:r w:rsidRPr="00242EF1">
        <w:rPr>
          <w:rFonts w:asciiTheme="majorHAnsi" w:hAnsiTheme="majorHAnsi" w:cstheme="majorHAnsi"/>
          <w:sz w:val="24"/>
          <w:szCs w:val="24"/>
        </w:rPr>
        <w:t xml:space="preserve">There </w:t>
      </w:r>
      <w:r w:rsidR="00B249F9">
        <w:rPr>
          <w:rFonts w:asciiTheme="majorHAnsi" w:hAnsiTheme="majorHAnsi" w:cstheme="majorHAnsi"/>
          <w:sz w:val="24"/>
          <w:szCs w:val="24"/>
        </w:rPr>
        <w:t>wa</w:t>
      </w:r>
      <w:r w:rsidRPr="00242EF1">
        <w:rPr>
          <w:rFonts w:asciiTheme="majorHAnsi" w:hAnsiTheme="majorHAnsi" w:cstheme="majorHAnsi"/>
          <w:sz w:val="24"/>
          <w:szCs w:val="24"/>
        </w:rPr>
        <w:t>s some discussion as to whether the septic tank was permitted when it went in.</w:t>
      </w:r>
      <w:r>
        <w:rPr>
          <w:rFonts w:asciiTheme="majorHAnsi" w:hAnsiTheme="majorHAnsi" w:cstheme="majorHAnsi"/>
          <w:sz w:val="24"/>
          <w:szCs w:val="24"/>
        </w:rPr>
        <w:t xml:space="preserve"> </w:t>
      </w:r>
      <w:r w:rsidRPr="00242EF1">
        <w:rPr>
          <w:rFonts w:asciiTheme="majorHAnsi" w:hAnsiTheme="majorHAnsi" w:cstheme="majorHAnsi"/>
          <w:sz w:val="24"/>
          <w:szCs w:val="24"/>
        </w:rPr>
        <w:t xml:space="preserve">Heidi Loveland said </w:t>
      </w:r>
      <w:r w:rsidR="00AA0150">
        <w:rPr>
          <w:rFonts w:asciiTheme="majorHAnsi" w:hAnsiTheme="majorHAnsi" w:cstheme="majorHAnsi"/>
          <w:sz w:val="24"/>
          <w:szCs w:val="24"/>
        </w:rPr>
        <w:t>David</w:t>
      </w:r>
      <w:r w:rsidRPr="00242EF1">
        <w:rPr>
          <w:rFonts w:asciiTheme="majorHAnsi" w:hAnsiTheme="majorHAnsi" w:cstheme="majorHAnsi"/>
          <w:sz w:val="24"/>
          <w:szCs w:val="24"/>
        </w:rPr>
        <w:t xml:space="preserve"> </w:t>
      </w:r>
      <w:r w:rsidR="00AA0150">
        <w:rPr>
          <w:rFonts w:asciiTheme="majorHAnsi" w:hAnsiTheme="majorHAnsi" w:cstheme="majorHAnsi"/>
          <w:sz w:val="24"/>
          <w:szCs w:val="24"/>
        </w:rPr>
        <w:t xml:space="preserve">contacted </w:t>
      </w:r>
      <w:r w:rsidRPr="00242EF1">
        <w:rPr>
          <w:rFonts w:asciiTheme="majorHAnsi" w:hAnsiTheme="majorHAnsi" w:cstheme="majorHAnsi"/>
          <w:sz w:val="24"/>
          <w:szCs w:val="24"/>
        </w:rPr>
        <w:t xml:space="preserve">the Southwest Utah Public Health Department to see </w:t>
      </w:r>
      <w:r w:rsidR="00AA0150">
        <w:rPr>
          <w:rFonts w:asciiTheme="majorHAnsi" w:hAnsiTheme="majorHAnsi" w:cstheme="majorHAnsi"/>
          <w:sz w:val="24"/>
          <w:szCs w:val="24"/>
        </w:rPr>
        <w:t>if the tank was permitted and get a map showing the location of the tank</w:t>
      </w:r>
      <w:r w:rsidRPr="00242EF1">
        <w:rPr>
          <w:rFonts w:asciiTheme="majorHAnsi" w:hAnsiTheme="majorHAnsi" w:cstheme="majorHAnsi"/>
          <w:sz w:val="24"/>
          <w:szCs w:val="24"/>
        </w:rPr>
        <w:t>.</w:t>
      </w:r>
      <w:r w:rsidR="00AA0150">
        <w:rPr>
          <w:rFonts w:asciiTheme="majorHAnsi" w:hAnsiTheme="majorHAnsi" w:cstheme="majorHAnsi"/>
          <w:sz w:val="24"/>
          <w:szCs w:val="24"/>
        </w:rPr>
        <w:t xml:space="preserve"> She hasn’t heard back from them yet.</w:t>
      </w:r>
    </w:p>
    <w:p w14:paraId="544DDB1C" w14:textId="7E7D8B7F" w:rsidR="00242EF1" w:rsidRPr="00242EF1" w:rsidRDefault="00242EF1" w:rsidP="00242EF1">
      <w:pPr>
        <w:rPr>
          <w:rFonts w:asciiTheme="majorHAnsi" w:hAnsiTheme="majorHAnsi" w:cstheme="majorHAnsi"/>
          <w:sz w:val="24"/>
          <w:szCs w:val="24"/>
        </w:rPr>
      </w:pPr>
      <w:r w:rsidRPr="00242EF1">
        <w:rPr>
          <w:rFonts w:asciiTheme="majorHAnsi" w:hAnsiTheme="majorHAnsi" w:cstheme="majorHAnsi"/>
          <w:sz w:val="24"/>
          <w:szCs w:val="24"/>
        </w:rPr>
        <w:t xml:space="preserve">Stoney Shugart said Town Board will want to know where the septic tank and leach lines are and what the property lines are as well. Cheryl Morris said when her neighbor put in the vinyl fence, she assumed she put it on the property line by following the old fence line. Morris </w:t>
      </w:r>
      <w:r w:rsidR="00AA0150">
        <w:rPr>
          <w:rFonts w:asciiTheme="majorHAnsi" w:hAnsiTheme="majorHAnsi" w:cstheme="majorHAnsi"/>
          <w:sz w:val="24"/>
          <w:szCs w:val="24"/>
        </w:rPr>
        <w:t>purchased</w:t>
      </w:r>
      <w:r w:rsidRPr="00242EF1">
        <w:rPr>
          <w:rFonts w:asciiTheme="majorHAnsi" w:hAnsiTheme="majorHAnsi" w:cstheme="majorHAnsi"/>
          <w:sz w:val="24"/>
          <w:szCs w:val="24"/>
        </w:rPr>
        <w:t xml:space="preserve"> the property from Randy and Kay Lynn Carter’s son. The Planners </w:t>
      </w:r>
      <w:r w:rsidR="00AA0150">
        <w:rPr>
          <w:rFonts w:asciiTheme="majorHAnsi" w:hAnsiTheme="majorHAnsi" w:cstheme="majorHAnsi"/>
          <w:sz w:val="24"/>
          <w:szCs w:val="24"/>
        </w:rPr>
        <w:t>suggested</w:t>
      </w:r>
      <w:r w:rsidRPr="00242EF1">
        <w:rPr>
          <w:rFonts w:asciiTheme="majorHAnsi" w:hAnsiTheme="majorHAnsi" w:cstheme="majorHAnsi"/>
          <w:sz w:val="24"/>
          <w:szCs w:val="24"/>
        </w:rPr>
        <w:t xml:space="preserve"> Morris </w:t>
      </w:r>
      <w:r w:rsidR="00AA0150">
        <w:rPr>
          <w:rFonts w:asciiTheme="majorHAnsi" w:hAnsiTheme="majorHAnsi" w:cstheme="majorHAnsi"/>
          <w:sz w:val="24"/>
          <w:szCs w:val="24"/>
        </w:rPr>
        <w:t xml:space="preserve">speak to the </w:t>
      </w:r>
      <w:r w:rsidRPr="00242EF1">
        <w:rPr>
          <w:rFonts w:asciiTheme="majorHAnsi" w:hAnsiTheme="majorHAnsi" w:cstheme="majorHAnsi"/>
          <w:sz w:val="24"/>
          <w:szCs w:val="24"/>
        </w:rPr>
        <w:t>Carter</w:t>
      </w:r>
      <w:r w:rsidR="00AA0150">
        <w:rPr>
          <w:rFonts w:asciiTheme="majorHAnsi" w:hAnsiTheme="majorHAnsi" w:cstheme="majorHAnsi"/>
          <w:sz w:val="24"/>
          <w:szCs w:val="24"/>
        </w:rPr>
        <w:t>’</w:t>
      </w:r>
      <w:r w:rsidRPr="00242EF1">
        <w:rPr>
          <w:rFonts w:asciiTheme="majorHAnsi" w:hAnsiTheme="majorHAnsi" w:cstheme="majorHAnsi"/>
          <w:sz w:val="24"/>
          <w:szCs w:val="24"/>
        </w:rPr>
        <w:t>s</w:t>
      </w:r>
      <w:r w:rsidR="00AA0150">
        <w:rPr>
          <w:rFonts w:asciiTheme="majorHAnsi" w:hAnsiTheme="majorHAnsi" w:cstheme="majorHAnsi"/>
          <w:sz w:val="24"/>
          <w:szCs w:val="24"/>
        </w:rPr>
        <w:t>. They might have</w:t>
      </w:r>
      <w:r w:rsidRPr="00242EF1">
        <w:rPr>
          <w:rFonts w:asciiTheme="majorHAnsi" w:hAnsiTheme="majorHAnsi" w:cstheme="majorHAnsi"/>
          <w:sz w:val="24"/>
          <w:szCs w:val="24"/>
        </w:rPr>
        <w:t xml:space="preserve"> information on the septic tank placement and size and if a permit was obtained. Morris said based on where the cleanout is</w:t>
      </w:r>
      <w:r w:rsidR="00AA0150">
        <w:rPr>
          <w:rFonts w:asciiTheme="majorHAnsi" w:hAnsiTheme="majorHAnsi" w:cstheme="majorHAnsi"/>
          <w:sz w:val="24"/>
          <w:szCs w:val="24"/>
        </w:rPr>
        <w:t xml:space="preserve">, she doesn’t believe </w:t>
      </w:r>
      <w:r w:rsidRPr="00242EF1">
        <w:rPr>
          <w:rFonts w:asciiTheme="majorHAnsi" w:hAnsiTheme="majorHAnsi" w:cstheme="majorHAnsi"/>
          <w:sz w:val="24"/>
          <w:szCs w:val="24"/>
        </w:rPr>
        <w:t xml:space="preserve">you would need to drive over the tank or the </w:t>
      </w:r>
      <w:r w:rsidR="00AA0150" w:rsidRPr="00242EF1">
        <w:rPr>
          <w:rFonts w:asciiTheme="majorHAnsi" w:hAnsiTheme="majorHAnsi" w:cstheme="majorHAnsi"/>
          <w:sz w:val="24"/>
          <w:szCs w:val="24"/>
        </w:rPr>
        <w:t>leach field</w:t>
      </w:r>
      <w:r w:rsidRPr="00242EF1">
        <w:rPr>
          <w:rFonts w:asciiTheme="majorHAnsi" w:hAnsiTheme="majorHAnsi" w:cstheme="majorHAnsi"/>
          <w:sz w:val="24"/>
          <w:szCs w:val="24"/>
        </w:rPr>
        <w:t xml:space="preserve"> because it is closer to the house. </w:t>
      </w:r>
    </w:p>
    <w:p w14:paraId="2AA2E5DA" w14:textId="77777777" w:rsidR="00AA0150" w:rsidRDefault="00AA0150" w:rsidP="00242EF1">
      <w:pPr>
        <w:rPr>
          <w:rFonts w:asciiTheme="majorHAnsi" w:hAnsiTheme="majorHAnsi" w:cstheme="majorHAnsi"/>
          <w:sz w:val="24"/>
          <w:szCs w:val="24"/>
        </w:rPr>
        <w:sectPr w:rsidR="00AA0150" w:rsidSect="00242EF1">
          <w:footerReference w:type="default" r:id="rId8"/>
          <w:pgSz w:w="12240" w:h="15840"/>
          <w:pgMar w:top="288" w:right="1008" w:bottom="1008" w:left="1008" w:header="720" w:footer="720" w:gutter="0"/>
          <w:cols w:space="720"/>
          <w:docGrid w:linePitch="360"/>
        </w:sectPr>
      </w:pPr>
    </w:p>
    <w:p w14:paraId="49DB9B29" w14:textId="683A86A8" w:rsidR="00242EF1" w:rsidRPr="00242EF1" w:rsidRDefault="00242EF1" w:rsidP="00242EF1">
      <w:pPr>
        <w:rPr>
          <w:rFonts w:asciiTheme="majorHAnsi" w:hAnsiTheme="majorHAnsi" w:cstheme="majorHAnsi"/>
          <w:sz w:val="24"/>
          <w:szCs w:val="24"/>
        </w:rPr>
      </w:pPr>
      <w:r w:rsidRPr="00242EF1">
        <w:rPr>
          <w:rFonts w:asciiTheme="majorHAnsi" w:hAnsiTheme="majorHAnsi" w:cstheme="majorHAnsi"/>
          <w:sz w:val="24"/>
          <w:szCs w:val="24"/>
        </w:rPr>
        <w:lastRenderedPageBreak/>
        <w:t xml:space="preserve">Cheryl Morris </w:t>
      </w:r>
      <w:r w:rsidR="00AA0150">
        <w:rPr>
          <w:rFonts w:asciiTheme="majorHAnsi" w:hAnsiTheme="majorHAnsi" w:cstheme="majorHAnsi"/>
          <w:sz w:val="24"/>
          <w:szCs w:val="24"/>
        </w:rPr>
        <w:t>wa</w:t>
      </w:r>
      <w:r w:rsidRPr="00242EF1">
        <w:rPr>
          <w:rFonts w:asciiTheme="majorHAnsi" w:hAnsiTheme="majorHAnsi" w:cstheme="majorHAnsi"/>
          <w:sz w:val="24"/>
          <w:szCs w:val="24"/>
        </w:rPr>
        <w:t>s given the names of some local surveyors and said she will talk to the Carter</w:t>
      </w:r>
      <w:r w:rsidR="00AA0150">
        <w:rPr>
          <w:rFonts w:asciiTheme="majorHAnsi" w:hAnsiTheme="majorHAnsi" w:cstheme="majorHAnsi"/>
          <w:sz w:val="24"/>
          <w:szCs w:val="24"/>
        </w:rPr>
        <w:t>’</w:t>
      </w:r>
      <w:r w:rsidRPr="00242EF1">
        <w:rPr>
          <w:rFonts w:asciiTheme="majorHAnsi" w:hAnsiTheme="majorHAnsi" w:cstheme="majorHAnsi"/>
          <w:sz w:val="24"/>
          <w:szCs w:val="24"/>
        </w:rPr>
        <w:t xml:space="preserve">s for information. </w:t>
      </w:r>
      <w:r w:rsidR="00AA0150">
        <w:rPr>
          <w:rFonts w:asciiTheme="majorHAnsi" w:hAnsiTheme="majorHAnsi" w:cstheme="majorHAnsi"/>
          <w:sz w:val="24"/>
          <w:szCs w:val="24"/>
        </w:rPr>
        <w:t xml:space="preserve">After she receives the required information, </w:t>
      </w:r>
      <w:r w:rsidRPr="00242EF1">
        <w:rPr>
          <w:rFonts w:asciiTheme="majorHAnsi" w:hAnsiTheme="majorHAnsi" w:cstheme="majorHAnsi"/>
          <w:sz w:val="24"/>
          <w:szCs w:val="24"/>
        </w:rPr>
        <w:t xml:space="preserve">she will put herself back on the agenda for another meeting. </w:t>
      </w:r>
    </w:p>
    <w:p w14:paraId="08DC5382" w14:textId="52B1F88B" w:rsidR="00242EF1" w:rsidRPr="00242EF1" w:rsidRDefault="00242EF1" w:rsidP="00242EF1">
      <w:pPr>
        <w:rPr>
          <w:rFonts w:asciiTheme="majorHAnsi" w:hAnsiTheme="majorHAnsi" w:cstheme="majorHAnsi"/>
          <w:sz w:val="24"/>
          <w:szCs w:val="24"/>
        </w:rPr>
      </w:pPr>
      <w:r w:rsidRPr="00242EF1">
        <w:rPr>
          <w:rFonts w:asciiTheme="majorHAnsi" w:hAnsiTheme="majorHAnsi" w:cstheme="majorHAnsi"/>
          <w:sz w:val="24"/>
          <w:szCs w:val="24"/>
        </w:rPr>
        <w:t>5. ANNOUNCEMENTS</w:t>
      </w:r>
      <w:r w:rsidR="00AA0150">
        <w:rPr>
          <w:rFonts w:asciiTheme="majorHAnsi" w:hAnsiTheme="majorHAnsi" w:cstheme="majorHAnsi"/>
          <w:sz w:val="24"/>
          <w:szCs w:val="24"/>
        </w:rPr>
        <w:t>:</w:t>
      </w:r>
      <w:r w:rsidRPr="00242EF1">
        <w:rPr>
          <w:rFonts w:asciiTheme="majorHAnsi" w:hAnsiTheme="majorHAnsi" w:cstheme="majorHAnsi"/>
          <w:sz w:val="24"/>
          <w:szCs w:val="24"/>
        </w:rPr>
        <w:t xml:space="preserve"> </w:t>
      </w:r>
      <w:r w:rsidR="00AA0150">
        <w:rPr>
          <w:rFonts w:asciiTheme="majorHAnsi" w:hAnsiTheme="majorHAnsi" w:cstheme="majorHAnsi"/>
          <w:sz w:val="24"/>
          <w:szCs w:val="24"/>
        </w:rPr>
        <w:t>None</w:t>
      </w:r>
      <w:r w:rsidRPr="00242EF1">
        <w:rPr>
          <w:rFonts w:asciiTheme="majorHAnsi" w:hAnsiTheme="majorHAnsi" w:cstheme="majorHAnsi"/>
          <w:sz w:val="24"/>
          <w:szCs w:val="24"/>
        </w:rPr>
        <w:t>.</w:t>
      </w:r>
    </w:p>
    <w:p w14:paraId="077C4D04" w14:textId="3D1005FA" w:rsidR="00242EF1" w:rsidRPr="00AA0150" w:rsidRDefault="00242EF1" w:rsidP="00242EF1">
      <w:pPr>
        <w:rPr>
          <w:rFonts w:asciiTheme="majorHAnsi" w:hAnsiTheme="majorHAnsi" w:cstheme="majorHAnsi"/>
          <w:sz w:val="24"/>
          <w:szCs w:val="24"/>
        </w:rPr>
      </w:pPr>
      <w:r w:rsidRPr="00242EF1">
        <w:rPr>
          <w:rFonts w:asciiTheme="majorHAnsi" w:hAnsiTheme="majorHAnsi" w:cstheme="majorHAnsi"/>
          <w:sz w:val="24"/>
          <w:szCs w:val="24"/>
        </w:rPr>
        <w:t>6. ADJOURN</w:t>
      </w:r>
      <w:r w:rsidR="00AA0150">
        <w:rPr>
          <w:rFonts w:asciiTheme="majorHAnsi" w:hAnsiTheme="majorHAnsi" w:cstheme="majorHAnsi"/>
          <w:sz w:val="24"/>
          <w:szCs w:val="24"/>
        </w:rPr>
        <w:t>:</w:t>
      </w:r>
      <w:r w:rsidRPr="00242EF1">
        <w:rPr>
          <w:rFonts w:asciiTheme="majorHAnsi" w:hAnsiTheme="majorHAnsi" w:cstheme="majorHAnsi"/>
          <w:sz w:val="24"/>
          <w:szCs w:val="24"/>
        </w:rPr>
        <w:t xml:space="preserve"> Chairwoman Ward ask</w:t>
      </w:r>
      <w:r w:rsidR="00AA0150">
        <w:rPr>
          <w:rFonts w:asciiTheme="majorHAnsi" w:hAnsiTheme="majorHAnsi" w:cstheme="majorHAnsi"/>
          <w:sz w:val="24"/>
          <w:szCs w:val="24"/>
        </w:rPr>
        <w:t>ed</w:t>
      </w:r>
      <w:r w:rsidRPr="00242EF1">
        <w:rPr>
          <w:rFonts w:asciiTheme="majorHAnsi" w:hAnsiTheme="majorHAnsi" w:cstheme="majorHAnsi"/>
          <w:sz w:val="24"/>
          <w:szCs w:val="24"/>
        </w:rPr>
        <w:t xml:space="preserve"> for a motion to adjourn. </w:t>
      </w:r>
      <w:r w:rsidRPr="00242EF1">
        <w:rPr>
          <w:rFonts w:asciiTheme="majorHAnsi" w:hAnsiTheme="majorHAnsi" w:cstheme="majorHAnsi"/>
          <w:sz w:val="24"/>
          <w:szCs w:val="24"/>
          <w:u w:val="single"/>
        </w:rPr>
        <w:t>Bret Allred move</w:t>
      </w:r>
      <w:r w:rsidR="00AA0150">
        <w:rPr>
          <w:rFonts w:asciiTheme="majorHAnsi" w:hAnsiTheme="majorHAnsi" w:cstheme="majorHAnsi"/>
          <w:sz w:val="24"/>
          <w:szCs w:val="24"/>
          <w:u w:val="single"/>
        </w:rPr>
        <w:t>d</w:t>
      </w:r>
      <w:r w:rsidRPr="00242EF1">
        <w:rPr>
          <w:rFonts w:asciiTheme="majorHAnsi" w:hAnsiTheme="majorHAnsi" w:cstheme="majorHAnsi"/>
          <w:sz w:val="24"/>
          <w:szCs w:val="24"/>
          <w:u w:val="single"/>
        </w:rPr>
        <w:t xml:space="preserve"> to adjourn. Brenda Pugh second</w:t>
      </w:r>
      <w:r w:rsidR="00AA0150">
        <w:rPr>
          <w:rFonts w:asciiTheme="majorHAnsi" w:hAnsiTheme="majorHAnsi" w:cstheme="majorHAnsi"/>
          <w:sz w:val="24"/>
          <w:szCs w:val="24"/>
          <w:u w:val="single"/>
        </w:rPr>
        <w:t>ed</w:t>
      </w:r>
      <w:r w:rsidRPr="00242EF1">
        <w:rPr>
          <w:rFonts w:asciiTheme="majorHAnsi" w:hAnsiTheme="majorHAnsi" w:cstheme="majorHAnsi"/>
          <w:sz w:val="24"/>
          <w:szCs w:val="24"/>
          <w:u w:val="single"/>
        </w:rPr>
        <w:t xml:space="preserve"> the motion. All </w:t>
      </w:r>
      <w:r w:rsidR="00AA0150">
        <w:rPr>
          <w:rFonts w:asciiTheme="majorHAnsi" w:hAnsiTheme="majorHAnsi" w:cstheme="majorHAnsi"/>
          <w:sz w:val="24"/>
          <w:szCs w:val="24"/>
          <w:u w:val="single"/>
        </w:rPr>
        <w:t>we</w:t>
      </w:r>
      <w:r w:rsidRPr="00242EF1">
        <w:rPr>
          <w:rFonts w:asciiTheme="majorHAnsi" w:hAnsiTheme="majorHAnsi" w:cstheme="majorHAnsi"/>
          <w:sz w:val="24"/>
          <w:szCs w:val="24"/>
          <w:u w:val="single"/>
        </w:rPr>
        <w:t>re in favor</w:t>
      </w:r>
      <w:r w:rsidR="00AA0150">
        <w:rPr>
          <w:rFonts w:asciiTheme="majorHAnsi" w:hAnsiTheme="majorHAnsi" w:cstheme="majorHAnsi"/>
          <w:sz w:val="24"/>
          <w:szCs w:val="24"/>
        </w:rPr>
        <w:t>.</w:t>
      </w:r>
    </w:p>
    <w:p w14:paraId="46A33B10" w14:textId="23D72DB0" w:rsidR="00242EF1" w:rsidRPr="00242EF1" w:rsidRDefault="00242EF1" w:rsidP="00242EF1">
      <w:pPr>
        <w:rPr>
          <w:rFonts w:asciiTheme="majorHAnsi" w:hAnsiTheme="majorHAnsi" w:cstheme="majorHAnsi"/>
          <w:sz w:val="24"/>
          <w:szCs w:val="24"/>
        </w:rPr>
      </w:pPr>
      <w:r w:rsidRPr="00242EF1">
        <w:rPr>
          <w:rFonts w:asciiTheme="majorHAnsi" w:hAnsiTheme="majorHAnsi" w:cstheme="majorHAnsi"/>
          <w:sz w:val="24"/>
          <w:szCs w:val="24"/>
        </w:rPr>
        <w:t>The meeting adjourns at 7:15 pm.</w:t>
      </w:r>
    </w:p>
    <w:p w14:paraId="5D0BD979" w14:textId="77777777" w:rsidR="00AA0150" w:rsidRDefault="00242EF1" w:rsidP="00242EF1">
      <w:pPr>
        <w:rPr>
          <w:rFonts w:asciiTheme="majorHAnsi" w:hAnsiTheme="majorHAnsi" w:cstheme="majorHAnsi"/>
          <w:sz w:val="24"/>
          <w:szCs w:val="24"/>
        </w:rPr>
      </w:pPr>
      <w:r w:rsidRPr="00242EF1">
        <w:rPr>
          <w:rFonts w:asciiTheme="majorHAnsi" w:hAnsiTheme="majorHAnsi" w:cstheme="majorHAnsi"/>
          <w:sz w:val="24"/>
          <w:szCs w:val="24"/>
        </w:rPr>
        <w:t>Submitted by:</w:t>
      </w:r>
    </w:p>
    <w:p w14:paraId="0921322F" w14:textId="278071EA" w:rsidR="0017646E" w:rsidRDefault="00242EF1" w:rsidP="00AA0150">
      <w:pPr>
        <w:rPr>
          <w:rFonts w:asciiTheme="majorHAnsi" w:hAnsiTheme="majorHAnsi" w:cstheme="majorHAnsi"/>
          <w:sz w:val="24"/>
          <w:szCs w:val="24"/>
        </w:rPr>
      </w:pPr>
      <w:r w:rsidRPr="00242EF1">
        <w:rPr>
          <w:rFonts w:asciiTheme="majorHAnsi" w:hAnsiTheme="majorHAnsi" w:cstheme="majorHAnsi"/>
          <w:sz w:val="24"/>
          <w:szCs w:val="24"/>
        </w:rPr>
        <w:br/>
      </w:r>
      <w:r w:rsidRPr="00242EF1">
        <w:rPr>
          <w:rFonts w:asciiTheme="majorHAnsi" w:hAnsiTheme="majorHAnsi" w:cstheme="majorHAnsi"/>
          <w:sz w:val="24"/>
          <w:szCs w:val="24"/>
        </w:rPr>
        <w:br/>
        <w:t>Heidi Loveland/Town Clerk Kanarraville</w:t>
      </w:r>
    </w:p>
    <w:sectPr w:rsidR="0017646E" w:rsidSect="00986ABA">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34C9B6" w14:textId="77777777" w:rsidR="00974327" w:rsidRDefault="00974327" w:rsidP="0021539B">
      <w:pPr>
        <w:spacing w:after="0" w:line="240" w:lineRule="auto"/>
      </w:pPr>
      <w:r>
        <w:separator/>
      </w:r>
    </w:p>
  </w:endnote>
  <w:endnote w:type="continuationSeparator" w:id="0">
    <w:p w14:paraId="5736763A" w14:textId="77777777" w:rsidR="00974327" w:rsidRDefault="00974327" w:rsidP="00215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483241"/>
      <w:docPartObj>
        <w:docPartGallery w:val="Page Numbers (Bottom of Page)"/>
        <w:docPartUnique/>
      </w:docPartObj>
    </w:sdtPr>
    <w:sdtEndPr>
      <w:rPr>
        <w:noProof/>
      </w:rPr>
    </w:sdtEndPr>
    <w:sdtContent>
      <w:p w14:paraId="05515B77" w14:textId="1890BA61" w:rsidR="00986ABA" w:rsidRDefault="00986A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6A1732" w14:textId="77777777" w:rsidR="00986ABA" w:rsidRDefault="00986A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68CF57" w14:textId="77777777" w:rsidR="00974327" w:rsidRDefault="00974327" w:rsidP="0021539B">
      <w:pPr>
        <w:spacing w:after="0" w:line="240" w:lineRule="auto"/>
      </w:pPr>
      <w:r>
        <w:separator/>
      </w:r>
    </w:p>
  </w:footnote>
  <w:footnote w:type="continuationSeparator" w:id="0">
    <w:p w14:paraId="1C87C936" w14:textId="77777777" w:rsidR="00974327" w:rsidRDefault="00974327" w:rsidP="00215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F174B6"/>
    <w:multiLevelType w:val="hybridMultilevel"/>
    <w:tmpl w:val="276CB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C67D6"/>
    <w:multiLevelType w:val="hybridMultilevel"/>
    <w:tmpl w:val="02247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4F3F18"/>
    <w:multiLevelType w:val="hybridMultilevel"/>
    <w:tmpl w:val="B0343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480C56"/>
    <w:multiLevelType w:val="hybridMultilevel"/>
    <w:tmpl w:val="B32E7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63797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0BC4781"/>
    <w:multiLevelType w:val="hybridMultilevel"/>
    <w:tmpl w:val="C42426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28426B1"/>
    <w:multiLevelType w:val="hybridMultilevel"/>
    <w:tmpl w:val="5E8C8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A600B9"/>
    <w:multiLevelType w:val="hybridMultilevel"/>
    <w:tmpl w:val="F24E2F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51697028">
    <w:abstractNumId w:val="4"/>
  </w:num>
  <w:num w:numId="2" w16cid:durableId="1703020043">
    <w:abstractNumId w:val="1"/>
  </w:num>
  <w:num w:numId="3" w16cid:durableId="209342312">
    <w:abstractNumId w:val="0"/>
  </w:num>
  <w:num w:numId="4" w16cid:durableId="512689530">
    <w:abstractNumId w:val="7"/>
  </w:num>
  <w:num w:numId="5" w16cid:durableId="1356925989">
    <w:abstractNumId w:val="5"/>
  </w:num>
  <w:num w:numId="6" w16cid:durableId="224998864">
    <w:abstractNumId w:val="6"/>
  </w:num>
  <w:num w:numId="7" w16cid:durableId="755133916">
    <w:abstractNumId w:val="3"/>
  </w:num>
  <w:num w:numId="8" w16cid:durableId="65999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1D9"/>
    <w:rsid w:val="000254B1"/>
    <w:rsid w:val="00052F73"/>
    <w:rsid w:val="000615BC"/>
    <w:rsid w:val="00062355"/>
    <w:rsid w:val="00075AF7"/>
    <w:rsid w:val="00083A09"/>
    <w:rsid w:val="000A6E45"/>
    <w:rsid w:val="000D427A"/>
    <w:rsid w:val="000D7FC4"/>
    <w:rsid w:val="000E005D"/>
    <w:rsid w:val="000E50E2"/>
    <w:rsid w:val="00102395"/>
    <w:rsid w:val="001154F2"/>
    <w:rsid w:val="001248E5"/>
    <w:rsid w:val="00140F1B"/>
    <w:rsid w:val="00171483"/>
    <w:rsid w:val="0017646E"/>
    <w:rsid w:val="00183F09"/>
    <w:rsid w:val="00192D25"/>
    <w:rsid w:val="001B62C1"/>
    <w:rsid w:val="001C5247"/>
    <w:rsid w:val="001D0CFF"/>
    <w:rsid w:val="001E0CE0"/>
    <w:rsid w:val="001E1E1A"/>
    <w:rsid w:val="001E2AC9"/>
    <w:rsid w:val="001E467C"/>
    <w:rsid w:val="001E6E45"/>
    <w:rsid w:val="001F6B77"/>
    <w:rsid w:val="0021024D"/>
    <w:rsid w:val="00210676"/>
    <w:rsid w:val="0021539B"/>
    <w:rsid w:val="002279D7"/>
    <w:rsid w:val="00242EF1"/>
    <w:rsid w:val="00247F28"/>
    <w:rsid w:val="00250502"/>
    <w:rsid w:val="00265D87"/>
    <w:rsid w:val="00271839"/>
    <w:rsid w:val="00275330"/>
    <w:rsid w:val="00275C5F"/>
    <w:rsid w:val="0027737D"/>
    <w:rsid w:val="00292B7A"/>
    <w:rsid w:val="002B1F74"/>
    <w:rsid w:val="002B732E"/>
    <w:rsid w:val="002D0F74"/>
    <w:rsid w:val="002E3102"/>
    <w:rsid w:val="0032467B"/>
    <w:rsid w:val="003269D3"/>
    <w:rsid w:val="00333970"/>
    <w:rsid w:val="003354A8"/>
    <w:rsid w:val="00336AEE"/>
    <w:rsid w:val="00337CC7"/>
    <w:rsid w:val="00357CA0"/>
    <w:rsid w:val="00360A9C"/>
    <w:rsid w:val="00371DFE"/>
    <w:rsid w:val="00391FFB"/>
    <w:rsid w:val="003C07E7"/>
    <w:rsid w:val="003D589A"/>
    <w:rsid w:val="003F243C"/>
    <w:rsid w:val="003F262F"/>
    <w:rsid w:val="00412D1B"/>
    <w:rsid w:val="00414EA8"/>
    <w:rsid w:val="004177D4"/>
    <w:rsid w:val="004334D6"/>
    <w:rsid w:val="004379BD"/>
    <w:rsid w:val="00446984"/>
    <w:rsid w:val="00447F69"/>
    <w:rsid w:val="0047197B"/>
    <w:rsid w:val="00474F61"/>
    <w:rsid w:val="00482193"/>
    <w:rsid w:val="004A6496"/>
    <w:rsid w:val="004A7CC1"/>
    <w:rsid w:val="004C15F7"/>
    <w:rsid w:val="004C4FF3"/>
    <w:rsid w:val="004C6B9E"/>
    <w:rsid w:val="004C6CE9"/>
    <w:rsid w:val="004C6F97"/>
    <w:rsid w:val="004E0617"/>
    <w:rsid w:val="004E3A41"/>
    <w:rsid w:val="004F18F6"/>
    <w:rsid w:val="004F62D0"/>
    <w:rsid w:val="0050040B"/>
    <w:rsid w:val="0053511A"/>
    <w:rsid w:val="00535126"/>
    <w:rsid w:val="005402D1"/>
    <w:rsid w:val="00544068"/>
    <w:rsid w:val="00546596"/>
    <w:rsid w:val="00554DD0"/>
    <w:rsid w:val="0058301F"/>
    <w:rsid w:val="005A30B8"/>
    <w:rsid w:val="005B3990"/>
    <w:rsid w:val="005C06AC"/>
    <w:rsid w:val="005C6F1B"/>
    <w:rsid w:val="005D3571"/>
    <w:rsid w:val="005D4693"/>
    <w:rsid w:val="005E5EBA"/>
    <w:rsid w:val="005F6CC1"/>
    <w:rsid w:val="00601226"/>
    <w:rsid w:val="00603983"/>
    <w:rsid w:val="00605CF7"/>
    <w:rsid w:val="006063D7"/>
    <w:rsid w:val="00613E24"/>
    <w:rsid w:val="00626F42"/>
    <w:rsid w:val="00644EF0"/>
    <w:rsid w:val="00655103"/>
    <w:rsid w:val="006607C4"/>
    <w:rsid w:val="0066232F"/>
    <w:rsid w:val="00663F05"/>
    <w:rsid w:val="00672700"/>
    <w:rsid w:val="00684AEB"/>
    <w:rsid w:val="0069462A"/>
    <w:rsid w:val="006A468A"/>
    <w:rsid w:val="006B2407"/>
    <w:rsid w:val="006D18FA"/>
    <w:rsid w:val="006D1A11"/>
    <w:rsid w:val="00701785"/>
    <w:rsid w:val="0070505A"/>
    <w:rsid w:val="00710D2D"/>
    <w:rsid w:val="00735101"/>
    <w:rsid w:val="00746993"/>
    <w:rsid w:val="00751EDD"/>
    <w:rsid w:val="007573E4"/>
    <w:rsid w:val="00762369"/>
    <w:rsid w:val="0077656E"/>
    <w:rsid w:val="00787536"/>
    <w:rsid w:val="00792D10"/>
    <w:rsid w:val="007A4D9F"/>
    <w:rsid w:val="007B74E4"/>
    <w:rsid w:val="007C6B84"/>
    <w:rsid w:val="007D2578"/>
    <w:rsid w:val="007E72B0"/>
    <w:rsid w:val="007F0FF7"/>
    <w:rsid w:val="00800869"/>
    <w:rsid w:val="00803001"/>
    <w:rsid w:val="0081480C"/>
    <w:rsid w:val="00817BC3"/>
    <w:rsid w:val="00837093"/>
    <w:rsid w:val="00842017"/>
    <w:rsid w:val="0085034D"/>
    <w:rsid w:val="008560C4"/>
    <w:rsid w:val="00857E63"/>
    <w:rsid w:val="00861402"/>
    <w:rsid w:val="00864BF9"/>
    <w:rsid w:val="00867D1A"/>
    <w:rsid w:val="00873B79"/>
    <w:rsid w:val="00876300"/>
    <w:rsid w:val="008776A4"/>
    <w:rsid w:val="00885B9B"/>
    <w:rsid w:val="00890354"/>
    <w:rsid w:val="0089466A"/>
    <w:rsid w:val="008C4FCC"/>
    <w:rsid w:val="008C754D"/>
    <w:rsid w:val="008D11EE"/>
    <w:rsid w:val="008D56C7"/>
    <w:rsid w:val="008E01C1"/>
    <w:rsid w:val="008E1864"/>
    <w:rsid w:val="008E6FF6"/>
    <w:rsid w:val="00957DD9"/>
    <w:rsid w:val="00974327"/>
    <w:rsid w:val="00983B6D"/>
    <w:rsid w:val="00986ABA"/>
    <w:rsid w:val="00991E5C"/>
    <w:rsid w:val="009B216F"/>
    <w:rsid w:val="009D23D3"/>
    <w:rsid w:val="009D2B03"/>
    <w:rsid w:val="009D2C03"/>
    <w:rsid w:val="009F2463"/>
    <w:rsid w:val="00A14A3B"/>
    <w:rsid w:val="00A26618"/>
    <w:rsid w:val="00A3319D"/>
    <w:rsid w:val="00A45C31"/>
    <w:rsid w:val="00A767A5"/>
    <w:rsid w:val="00A86E2F"/>
    <w:rsid w:val="00A90281"/>
    <w:rsid w:val="00AA0150"/>
    <w:rsid w:val="00AB2546"/>
    <w:rsid w:val="00AB67E9"/>
    <w:rsid w:val="00AC22E3"/>
    <w:rsid w:val="00AE063E"/>
    <w:rsid w:val="00B01057"/>
    <w:rsid w:val="00B03D0A"/>
    <w:rsid w:val="00B13B4A"/>
    <w:rsid w:val="00B205C7"/>
    <w:rsid w:val="00B211D9"/>
    <w:rsid w:val="00B249F9"/>
    <w:rsid w:val="00B26DF7"/>
    <w:rsid w:val="00B33BD9"/>
    <w:rsid w:val="00B34E15"/>
    <w:rsid w:val="00B44299"/>
    <w:rsid w:val="00B523A4"/>
    <w:rsid w:val="00B53E94"/>
    <w:rsid w:val="00B626A6"/>
    <w:rsid w:val="00B73638"/>
    <w:rsid w:val="00B76B9B"/>
    <w:rsid w:val="00B86A8C"/>
    <w:rsid w:val="00B95483"/>
    <w:rsid w:val="00BA1407"/>
    <w:rsid w:val="00BB0386"/>
    <w:rsid w:val="00BB0806"/>
    <w:rsid w:val="00BD1859"/>
    <w:rsid w:val="00C00841"/>
    <w:rsid w:val="00C20159"/>
    <w:rsid w:val="00C26397"/>
    <w:rsid w:val="00C32B1A"/>
    <w:rsid w:val="00C33B1A"/>
    <w:rsid w:val="00C45268"/>
    <w:rsid w:val="00C52A82"/>
    <w:rsid w:val="00C628E7"/>
    <w:rsid w:val="00C8704E"/>
    <w:rsid w:val="00C94571"/>
    <w:rsid w:val="00CB14E2"/>
    <w:rsid w:val="00CF5919"/>
    <w:rsid w:val="00D004A5"/>
    <w:rsid w:val="00D111B2"/>
    <w:rsid w:val="00D1131F"/>
    <w:rsid w:val="00D15264"/>
    <w:rsid w:val="00D24A47"/>
    <w:rsid w:val="00D5310D"/>
    <w:rsid w:val="00D7461E"/>
    <w:rsid w:val="00D779BE"/>
    <w:rsid w:val="00D93E9B"/>
    <w:rsid w:val="00D96873"/>
    <w:rsid w:val="00D96AE9"/>
    <w:rsid w:val="00DB0843"/>
    <w:rsid w:val="00DB1E9B"/>
    <w:rsid w:val="00DC5074"/>
    <w:rsid w:val="00DD5702"/>
    <w:rsid w:val="00DE0DBE"/>
    <w:rsid w:val="00DE4DBE"/>
    <w:rsid w:val="00DF063C"/>
    <w:rsid w:val="00E01B5F"/>
    <w:rsid w:val="00E07C41"/>
    <w:rsid w:val="00E26A4F"/>
    <w:rsid w:val="00E91596"/>
    <w:rsid w:val="00E94A55"/>
    <w:rsid w:val="00E94C82"/>
    <w:rsid w:val="00EB2C5B"/>
    <w:rsid w:val="00EB4989"/>
    <w:rsid w:val="00EB5E7A"/>
    <w:rsid w:val="00EB7528"/>
    <w:rsid w:val="00EC4C1D"/>
    <w:rsid w:val="00EE2CAD"/>
    <w:rsid w:val="00F009B9"/>
    <w:rsid w:val="00F402C3"/>
    <w:rsid w:val="00F50473"/>
    <w:rsid w:val="00F54A12"/>
    <w:rsid w:val="00F5545D"/>
    <w:rsid w:val="00F8774B"/>
    <w:rsid w:val="00F9373E"/>
    <w:rsid w:val="00F96D4E"/>
    <w:rsid w:val="00FC4305"/>
    <w:rsid w:val="00FC53AA"/>
    <w:rsid w:val="00FD09AC"/>
    <w:rsid w:val="00FE6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5021E"/>
  <w15:chartTrackingRefBased/>
  <w15:docId w15:val="{F60AC6B1-CABD-4952-A7D8-0C078D3A6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7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11D9"/>
    <w:rPr>
      <w:color w:val="0563C1" w:themeColor="hyperlink"/>
      <w:u w:val="single"/>
    </w:rPr>
  </w:style>
  <w:style w:type="character" w:styleId="UnresolvedMention">
    <w:name w:val="Unresolved Mention"/>
    <w:basedOn w:val="DefaultParagraphFont"/>
    <w:uiPriority w:val="99"/>
    <w:semiHidden/>
    <w:unhideWhenUsed/>
    <w:rsid w:val="00B211D9"/>
    <w:rPr>
      <w:color w:val="605E5C"/>
      <w:shd w:val="clear" w:color="auto" w:fill="E1DFDD"/>
    </w:rPr>
  </w:style>
  <w:style w:type="paragraph" w:styleId="Header">
    <w:name w:val="header"/>
    <w:basedOn w:val="Normal"/>
    <w:link w:val="HeaderChar"/>
    <w:uiPriority w:val="99"/>
    <w:unhideWhenUsed/>
    <w:rsid w:val="002153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39B"/>
  </w:style>
  <w:style w:type="paragraph" w:styleId="Footer">
    <w:name w:val="footer"/>
    <w:basedOn w:val="Normal"/>
    <w:link w:val="FooterChar"/>
    <w:uiPriority w:val="99"/>
    <w:unhideWhenUsed/>
    <w:rsid w:val="002153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39B"/>
  </w:style>
  <w:style w:type="paragraph" w:customStyle="1" w:styleId="PAParaText">
    <w:name w:val="PA_ParaText"/>
    <w:basedOn w:val="Normal"/>
    <w:rsid w:val="00644EF0"/>
    <w:pPr>
      <w:spacing w:after="120" w:line="240" w:lineRule="auto"/>
      <w:jc w:val="both"/>
    </w:pPr>
    <w:rPr>
      <w:rFonts w:ascii="Arial" w:eastAsia="SimSun" w:hAnsi="Arial" w:cs="Times New Roman"/>
      <w:sz w:val="20"/>
      <w:szCs w:val="20"/>
      <w:lang w:eastAsia="zh-CN"/>
    </w:rPr>
  </w:style>
  <w:style w:type="paragraph" w:styleId="ListParagraph">
    <w:name w:val="List Paragraph"/>
    <w:basedOn w:val="Normal"/>
    <w:uiPriority w:val="34"/>
    <w:qFormat/>
    <w:rsid w:val="00746993"/>
    <w:pPr>
      <w:ind w:left="720"/>
      <w:contextualSpacing/>
    </w:pPr>
  </w:style>
  <w:style w:type="character" w:customStyle="1" w:styleId="PfxTextItalicCenterChar">
    <w:name w:val="Pfx Text Italic Center Char"/>
    <w:link w:val="PfxTextItalicCenter"/>
    <w:rsid w:val="003F262F"/>
    <w:rPr>
      <w:i/>
    </w:rPr>
  </w:style>
  <w:style w:type="character" w:customStyle="1" w:styleId="text">
    <w:name w:val="text"/>
    <w:basedOn w:val="DefaultParagraphFont"/>
    <w:rsid w:val="003F262F"/>
  </w:style>
  <w:style w:type="paragraph" w:customStyle="1" w:styleId="PfxText">
    <w:name w:val="Pfx Text"/>
    <w:link w:val="PfxTextChar"/>
    <w:rsid w:val="003F262F"/>
    <w:pPr>
      <w:spacing w:after="0" w:line="240" w:lineRule="auto"/>
    </w:pPr>
    <w:rPr>
      <w:rFonts w:ascii="Times New Roman" w:eastAsia="Times New Roman" w:hAnsi="Times New Roman" w:cs="Times New Roman"/>
      <w:sz w:val="20"/>
      <w:szCs w:val="20"/>
    </w:rPr>
  </w:style>
  <w:style w:type="paragraph" w:customStyle="1" w:styleId="PfxTextIndent">
    <w:name w:val="Pfx Text Indent"/>
    <w:basedOn w:val="PfxText"/>
    <w:rsid w:val="003F262F"/>
    <w:pPr>
      <w:ind w:left="360"/>
    </w:pPr>
  </w:style>
  <w:style w:type="paragraph" w:customStyle="1" w:styleId="PfxTableText">
    <w:name w:val="Pfx Table Text"/>
    <w:rsid w:val="003F262F"/>
    <w:pPr>
      <w:spacing w:before="60" w:after="60" w:line="240" w:lineRule="auto"/>
    </w:pPr>
    <w:rPr>
      <w:rFonts w:ascii="Times New Roman" w:eastAsia="Times New Roman" w:hAnsi="Times New Roman" w:cs="Times New Roman"/>
      <w:sz w:val="20"/>
      <w:szCs w:val="20"/>
    </w:rPr>
  </w:style>
  <w:style w:type="character" w:customStyle="1" w:styleId="PfxTextChar">
    <w:name w:val="Pfx Text Char"/>
    <w:link w:val="PfxText"/>
    <w:rsid w:val="003F262F"/>
    <w:rPr>
      <w:rFonts w:ascii="Times New Roman" w:eastAsia="Times New Roman" w:hAnsi="Times New Roman" w:cs="Times New Roman"/>
      <w:sz w:val="20"/>
      <w:szCs w:val="20"/>
    </w:rPr>
  </w:style>
  <w:style w:type="paragraph" w:customStyle="1" w:styleId="PfxTextItalicCenter">
    <w:name w:val="Pfx Text Italic Center"/>
    <w:basedOn w:val="Normal"/>
    <w:link w:val="PfxTextItalicCenterChar"/>
    <w:rsid w:val="003F262F"/>
    <w:pPr>
      <w:tabs>
        <w:tab w:val="left" w:pos="-720"/>
      </w:tabs>
      <w:overflowPunct w:val="0"/>
      <w:autoSpaceDE w:val="0"/>
      <w:autoSpaceDN w:val="0"/>
      <w:adjustRightInd w:val="0"/>
      <w:spacing w:after="0" w:line="240" w:lineRule="auto"/>
      <w:jc w:val="center"/>
      <w:textAlignment w:val="baseline"/>
    </w:pPr>
    <w:rPr>
      <w:i/>
    </w:rPr>
  </w:style>
  <w:style w:type="paragraph" w:styleId="NoSpacing">
    <w:name w:val="No Spacing"/>
    <w:uiPriority w:val="1"/>
    <w:qFormat/>
    <w:rsid w:val="00D779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461</Words>
  <Characters>2632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carter</dc:creator>
  <cp:keywords/>
  <dc:description/>
  <cp:lastModifiedBy>Heidi Loveland</cp:lastModifiedBy>
  <cp:revision>2</cp:revision>
  <cp:lastPrinted>2024-08-26T15:41:00Z</cp:lastPrinted>
  <dcterms:created xsi:type="dcterms:W3CDTF">2024-08-26T15:42:00Z</dcterms:created>
  <dcterms:modified xsi:type="dcterms:W3CDTF">2024-08-26T15:42:00Z</dcterms:modified>
</cp:coreProperties>
</file>