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300" w:before="300" w:lineRule="auto"/>
        <w:rPr>
          <w:rFonts w:ascii="Roboto" w:cs="Roboto" w:eastAsia="Roboto" w:hAnsi="Roboto"/>
          <w:sz w:val="36"/>
          <w:szCs w:val="36"/>
        </w:rPr>
      </w:pPr>
      <w:bookmarkStart w:colFirst="0" w:colLast="0" w:name="_o3tttom9t0ip" w:id="0"/>
      <w:bookmarkEnd w:id="0"/>
      <w:r w:rsidDel="00000000" w:rsidR="00000000" w:rsidRPr="00000000">
        <w:rPr>
          <w:rFonts w:ascii="Roboto" w:cs="Roboto" w:eastAsia="Roboto" w:hAnsi="Roboto"/>
          <w:sz w:val="36"/>
          <w:szCs w:val="36"/>
          <w:rtl w:val="0"/>
        </w:rPr>
        <w:t xml:space="preserve">TOWN COUNCIL VACANCY</w:t>
      </w:r>
    </w:p>
    <w:p w:rsidR="00000000" w:rsidDel="00000000" w:rsidP="00000000" w:rsidRDefault="00000000" w:rsidRPr="00000000" w14:paraId="00000002">
      <w:pPr>
        <w:spacing w:after="300" w:before="420" w:lineRule="auto"/>
        <w:rPr>
          <w:rFonts w:ascii="Roboto" w:cs="Roboto" w:eastAsia="Roboto" w:hAnsi="Roboto"/>
          <w:color w:val="595959"/>
        </w:rPr>
      </w:pPr>
      <w:r w:rsidDel="00000000" w:rsidR="00000000" w:rsidRPr="00000000">
        <w:rPr>
          <w:rFonts w:ascii="Roboto" w:cs="Roboto" w:eastAsia="Roboto" w:hAnsi="Roboto"/>
          <w:color w:val="595959"/>
          <w:rtl w:val="0"/>
        </w:rPr>
        <w:t xml:space="preserve">Tropic Town </w:t>
      </w:r>
      <w:r w:rsidDel="00000000" w:rsidR="00000000" w:rsidRPr="00000000">
        <w:rPr>
          <w:rtl w:val="0"/>
        </w:rPr>
      </w:r>
    </w:p>
    <w:p w:rsidR="00000000" w:rsidDel="00000000" w:rsidP="00000000" w:rsidRDefault="00000000" w:rsidRPr="00000000" w14:paraId="00000003">
      <w:pPr>
        <w:spacing w:after="300" w:before="420" w:lineRule="auto"/>
        <w:rPr>
          <w:rFonts w:ascii="Roboto" w:cs="Roboto" w:eastAsia="Roboto" w:hAnsi="Roboto"/>
          <w:color w:val="595959"/>
        </w:rPr>
      </w:pPr>
      <w:r w:rsidDel="00000000" w:rsidR="00000000" w:rsidRPr="00000000">
        <w:rPr>
          <w:rFonts w:ascii="Roboto" w:cs="Roboto" w:eastAsia="Roboto" w:hAnsi="Roboto"/>
          <w:color w:val="595959"/>
          <w:rtl w:val="0"/>
        </w:rPr>
        <w:t xml:space="preserve">August 21, 2024</w:t>
      </w:r>
    </w:p>
    <w:p w:rsidR="00000000" w:rsidDel="00000000" w:rsidP="00000000" w:rsidRDefault="00000000" w:rsidRPr="00000000" w14:paraId="00000004">
      <w:pPr>
        <w:spacing w:after="280" w:lineRule="auto"/>
        <w:rPr>
          <w:rFonts w:ascii="Roboto" w:cs="Roboto" w:eastAsia="Roboto" w:hAnsi="Roboto"/>
        </w:rPr>
      </w:pPr>
      <w:r w:rsidDel="00000000" w:rsidR="00000000" w:rsidRPr="00000000">
        <w:rPr>
          <w:rFonts w:ascii="Roboto" w:cs="Roboto" w:eastAsia="Roboto" w:hAnsi="Roboto"/>
          <w:rtl w:val="0"/>
        </w:rPr>
        <w:t xml:space="preserve">Tropic Town  announces a vacancy in the office of Town Council created by the resignation of Council Member Gene Anderson, effective August 12, 2024. We appreciate the service, insight, and perspective that Gene brought to our Town Council. The vacancy will be filled at the Town Council meeting on Thursday, Sept 5 at 8:00am.</w:t>
      </w:r>
    </w:p>
    <w:p w:rsidR="00000000" w:rsidDel="00000000" w:rsidP="00000000" w:rsidRDefault="00000000" w:rsidRPr="00000000" w14:paraId="00000005">
      <w:pPr>
        <w:spacing w:after="280" w:lineRule="auto"/>
        <w:rPr>
          <w:rFonts w:ascii="Roboto" w:cs="Roboto" w:eastAsia="Roboto" w:hAnsi="Roboto"/>
        </w:rPr>
      </w:pPr>
      <w:r w:rsidDel="00000000" w:rsidR="00000000" w:rsidRPr="00000000">
        <w:rPr>
          <w:rFonts w:ascii="Roboto" w:cs="Roboto" w:eastAsia="Roboto" w:hAnsi="Roboto"/>
          <w:rtl w:val="0"/>
        </w:rPr>
        <w:t xml:space="preserve">Any qualified person interested in being considered for appointment to the position of City Council may take an application to Dani Harding, Town Clerk. Applications will be accepted until Sept 2, 2024 at 12:00 p.m. Applications are available at the city office building located at 20 N Main, Tropic, Utah, 84776.</w:t>
      </w:r>
    </w:p>
    <w:p w:rsidR="00000000" w:rsidDel="00000000" w:rsidP="00000000" w:rsidRDefault="00000000" w:rsidRPr="00000000" w14:paraId="0000000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