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5000" w:type="pct"/>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60"/>
        <w:gridCol w:w="7200"/>
      </w:tblGrid>
      <w:tr w:rsidR="0051786D" w14:paraId="263D6E1E" w14:textId="77777777" w:rsidTr="0051786D">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1F6AE090" w14:textId="780CABE4" w:rsidR="0051786D" w:rsidRDefault="0051786D">
            <w:r>
              <w:rPr>
                <w:rFonts w:ascii="Calibri" w:hAnsi="Calibri"/>
              </w:rPr>
              <w:br w:type="page"/>
            </w:r>
            <w:r>
              <w:br w:type="page"/>
            </w:r>
            <w:r>
              <w:rPr>
                <w:rFonts w:ascii="Calibri" w:hAnsi="Calibri"/>
              </w:rPr>
              <w:br w:type="page"/>
            </w:r>
            <w:r>
              <w:rPr>
                <w:noProof/>
              </w:rPr>
              <w:drawing>
                <wp:inline distT="0" distB="0" distL="0" distR="0" wp14:anchorId="7E4B077A" wp14:editId="7EC21E2D">
                  <wp:extent cx="1371600" cy="1381125"/>
                  <wp:effectExtent l="0" t="0" r="0" b="9525"/>
                  <wp:docPr id="707581392" name="Picture 1" descr="A logo of a mountain with sun and wav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7581392" name="Picture 1" descr="A logo of a mountain with sun and waves&#10;&#10;Description automatically generated"/>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71600" cy="1381125"/>
                          </a:xfrm>
                          <a:prstGeom prst="rect">
                            <a:avLst/>
                          </a:prstGeom>
                          <a:noFill/>
                          <a:ln>
                            <a:noFill/>
                          </a:ln>
                        </pic:spPr>
                      </pic:pic>
                    </a:graphicData>
                  </a:graphic>
                </wp:inline>
              </w:drawing>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6235B6EC" w14:textId="77777777" w:rsidR="0051786D" w:rsidRDefault="0051786D">
            <w:pPr>
              <w:rPr>
                <w:rFonts w:ascii="Calibri" w:hAnsi="Calibri" w:cs="Calibri"/>
                <w:b/>
                <w:bCs/>
                <w:sz w:val="36"/>
                <w:szCs w:val="36"/>
              </w:rPr>
            </w:pPr>
            <w:r>
              <w:rPr>
                <w:rFonts w:ascii="Calibri" w:hAnsi="Calibri" w:cs="Calibri"/>
                <w:b/>
                <w:bCs/>
                <w:sz w:val="36"/>
                <w:szCs w:val="36"/>
              </w:rPr>
              <w:t xml:space="preserve">PROVO MUNICIPAL COUNCIL </w:t>
            </w:r>
          </w:p>
          <w:p w14:paraId="41B767EE" w14:textId="02EDBFEE" w:rsidR="0051786D" w:rsidRDefault="00E97F06">
            <w:pPr>
              <w:rPr>
                <w:rFonts w:ascii="Calibri" w:hAnsi="Calibri" w:cs="Calibri"/>
                <w:b/>
                <w:bCs/>
                <w:sz w:val="28"/>
                <w:szCs w:val="28"/>
              </w:rPr>
            </w:pPr>
            <w:r>
              <w:rPr>
                <w:rFonts w:ascii="Calibri" w:hAnsi="Calibri" w:cs="Calibri"/>
                <w:b/>
                <w:bCs/>
                <w:sz w:val="28"/>
                <w:szCs w:val="28"/>
              </w:rPr>
              <w:t>Joint Meeting with State Representatives</w:t>
            </w:r>
          </w:p>
          <w:p w14:paraId="341AFA64" w14:textId="01E50A46" w:rsidR="0051786D" w:rsidRDefault="0051786D">
            <w:r>
              <w:t xml:space="preserve">5:30 PM, Tuesday, </w:t>
            </w:r>
            <w:r w:rsidR="00A54B39">
              <w:t>September 12</w:t>
            </w:r>
            <w:r>
              <w:t>, 2023</w:t>
            </w:r>
          </w:p>
          <w:p w14:paraId="0A049B82" w14:textId="73205C1E" w:rsidR="0051786D" w:rsidRDefault="00E97F06">
            <w:r>
              <w:t>Community Room, City Hall, First Floor</w:t>
            </w:r>
          </w:p>
          <w:p w14:paraId="6DCE8126" w14:textId="77777777" w:rsidR="0051786D" w:rsidRDefault="0051786D">
            <w:r>
              <w:t xml:space="preserve">Hybrid meeting: 445 W. Center Street, Provo, UT 84601 or </w:t>
            </w:r>
            <w:hyperlink r:id="rId7" w:history="1">
              <w:r>
                <w:rPr>
                  <w:rStyle w:val="Hyperlink"/>
                </w:rPr>
                <w:t>https://www.youtube.com/provocitycouncil</w:t>
              </w:r>
            </w:hyperlink>
            <w:r>
              <w:t xml:space="preserve"> </w:t>
            </w:r>
          </w:p>
        </w:tc>
      </w:tr>
    </w:tbl>
    <w:p w14:paraId="23BC7B02" w14:textId="77777777" w:rsidR="0051786D" w:rsidRDefault="0051786D" w:rsidP="0051786D"/>
    <w:tbl>
      <w:tblPr>
        <w:tblW w:w="9468" w:type="dxa"/>
        <w:tblLook w:val="01E0" w:firstRow="1" w:lastRow="1" w:firstColumn="1" w:lastColumn="1" w:noHBand="0" w:noVBand="0"/>
      </w:tblPr>
      <w:tblGrid>
        <w:gridCol w:w="9468"/>
      </w:tblGrid>
      <w:tr w:rsidR="0051786D" w14:paraId="5C3F3A05" w14:textId="77777777" w:rsidTr="0051786D">
        <w:tc>
          <w:tcPr>
            <w:tcW w:w="9468" w:type="dxa"/>
            <w:hideMark/>
          </w:tcPr>
          <w:p w14:paraId="10C7CE3A" w14:textId="77777777" w:rsidR="0051786D" w:rsidRDefault="0051786D">
            <w:bookmarkStart w:id="0" w:name="S6907"/>
            <w:r>
              <w:rPr>
                <w:rFonts w:ascii="Calibri" w:hAnsi="Calibri" w:cs="Calibri"/>
                <w:b/>
                <w:sz w:val="28"/>
                <w:szCs w:val="28"/>
              </w:rPr>
              <w:t>Opening Ceremony</w:t>
            </w:r>
            <w:bookmarkEnd w:id="0"/>
          </w:p>
        </w:tc>
      </w:tr>
    </w:tbl>
    <w:p w14:paraId="0B449ADA" w14:textId="77777777" w:rsidR="0051786D" w:rsidRDefault="0051786D" w:rsidP="0051786D"/>
    <w:tbl>
      <w:tblPr>
        <w:tblW w:w="0" w:type="auto"/>
        <w:tblLayout w:type="fixed"/>
        <w:tblLook w:val="04A0" w:firstRow="1" w:lastRow="0" w:firstColumn="1" w:lastColumn="0" w:noHBand="0" w:noVBand="1"/>
      </w:tblPr>
      <w:tblGrid>
        <w:gridCol w:w="828"/>
        <w:gridCol w:w="8640"/>
      </w:tblGrid>
      <w:tr w:rsidR="007675F9" w14:paraId="41724B4D" w14:textId="77777777" w:rsidTr="00ED2722">
        <w:tc>
          <w:tcPr>
            <w:tcW w:w="828" w:type="dxa"/>
          </w:tcPr>
          <w:p w14:paraId="20F39467" w14:textId="77777777" w:rsidR="007675F9" w:rsidRPr="00980CD9" w:rsidRDefault="007675F9" w:rsidP="00ED2722">
            <w:pPr>
              <w:jc w:val="both"/>
            </w:pPr>
            <w:r w:rsidRPr="00980CD9">
              <w:t>1.</w:t>
            </w:r>
          </w:p>
        </w:tc>
        <w:tc>
          <w:tcPr>
            <w:tcW w:w="8640" w:type="dxa"/>
          </w:tcPr>
          <w:p w14:paraId="69229D62" w14:textId="67AE021D" w:rsidR="007675F9" w:rsidRPr="00E16293" w:rsidRDefault="007675F9" w:rsidP="00ED2722">
            <w:pPr>
              <w:rPr>
                <w:b/>
                <w:bCs/>
              </w:rPr>
            </w:pPr>
            <w:bookmarkStart w:id="1" w:name="I12579"/>
            <w:r w:rsidRPr="00E16293">
              <w:rPr>
                <w:b/>
                <w:bCs/>
              </w:rPr>
              <w:t>A Discussion Regarding Incentivizing Individual Home Ownership</w:t>
            </w:r>
            <w:bookmarkEnd w:id="1"/>
            <w:r w:rsidR="00537CFF">
              <w:rPr>
                <w:b/>
                <w:bCs/>
              </w:rPr>
              <w:t xml:space="preserve"> (</w:t>
            </w:r>
            <w:hyperlink r:id="rId8" w:history="1">
              <w:r w:rsidR="00537CFF" w:rsidRPr="00537CFF">
                <w:rPr>
                  <w:rStyle w:val="Hyperlink"/>
                  <w:b/>
                  <w:bCs/>
                </w:rPr>
                <w:t>18:00</w:t>
              </w:r>
            </w:hyperlink>
            <w:r w:rsidR="00537CFF">
              <w:rPr>
                <w:b/>
                <w:bCs/>
              </w:rPr>
              <w:t>)</w:t>
            </w:r>
          </w:p>
          <w:p w14:paraId="3B90EA1E" w14:textId="575F981C" w:rsidR="007675F9" w:rsidRPr="00980CD9" w:rsidRDefault="007675F9" w:rsidP="00ED2722">
            <w:r>
              <w:t xml:space="preserve">Chair Katrice MacKay opened the meeting by </w:t>
            </w:r>
            <w:r w:rsidR="00E16293">
              <w:t xml:space="preserve">discussing legislation that had been passed at the state level that would help homeowners with new construction purchases only. Chair MacKay stated that she had received many emails expressing frustration that it excluded people who were maybe living in a home and wanted to buy it (versus renting) or wanted to live in a specific area that </w:t>
            </w:r>
            <w:proofErr w:type="gramStart"/>
            <w:r w:rsidR="00E16293">
              <w:t>wasn’t building currently</w:t>
            </w:r>
            <w:proofErr w:type="gramEnd"/>
            <w:r w:rsidR="00E16293">
              <w:t xml:space="preserve">. She sought the State Legislators thoughts on what can be done to help incentivize other types of home ownership. Representative Norm Thurston stated that a challenge they faced last session was they were trying to do more than one thing at a time, so it ends up not being productive. The main goal has been to try and increase the housing supply. By doing that, it will help with home affordability. There was a lot of discussion as to whether it should be new construction or other </w:t>
            </w:r>
            <w:r w:rsidR="00621B87">
              <w:t>methods,</w:t>
            </w:r>
            <w:r w:rsidR="00E16293">
              <w:t xml:space="preserve"> but it was decided to go with new construction </w:t>
            </w:r>
            <w:proofErr w:type="gramStart"/>
            <w:r w:rsidR="00E16293">
              <w:t>as a way to</w:t>
            </w:r>
            <w:proofErr w:type="gramEnd"/>
            <w:r w:rsidR="00E16293">
              <w:t xml:space="preserve"> lower home costs on the market, through increased supply.</w:t>
            </w:r>
          </w:p>
        </w:tc>
      </w:tr>
    </w:tbl>
    <w:p w14:paraId="58BFB0F9" w14:textId="77777777" w:rsidR="007675F9" w:rsidRDefault="007675F9" w:rsidP="007675F9"/>
    <w:tbl>
      <w:tblPr>
        <w:tblW w:w="0" w:type="auto"/>
        <w:tblLayout w:type="fixed"/>
        <w:tblLook w:val="04A0" w:firstRow="1" w:lastRow="0" w:firstColumn="1" w:lastColumn="0" w:noHBand="0" w:noVBand="1"/>
      </w:tblPr>
      <w:tblGrid>
        <w:gridCol w:w="828"/>
        <w:gridCol w:w="8640"/>
      </w:tblGrid>
      <w:tr w:rsidR="007675F9" w14:paraId="29E51FFD" w14:textId="77777777" w:rsidTr="00ED2722">
        <w:tc>
          <w:tcPr>
            <w:tcW w:w="828" w:type="dxa"/>
          </w:tcPr>
          <w:p w14:paraId="4CF51ECB" w14:textId="77777777" w:rsidR="007675F9" w:rsidRPr="00980CD9" w:rsidRDefault="007675F9" w:rsidP="00ED2722">
            <w:pPr>
              <w:jc w:val="both"/>
            </w:pPr>
            <w:r w:rsidRPr="00980CD9">
              <w:t>2.</w:t>
            </w:r>
          </w:p>
        </w:tc>
        <w:tc>
          <w:tcPr>
            <w:tcW w:w="8640" w:type="dxa"/>
          </w:tcPr>
          <w:p w14:paraId="6EB3E38D" w14:textId="53E02273" w:rsidR="007675F9" w:rsidRDefault="007675F9" w:rsidP="00ED2722">
            <w:pPr>
              <w:rPr>
                <w:b/>
                <w:bCs/>
              </w:rPr>
            </w:pPr>
            <w:bookmarkStart w:id="2" w:name="I12580"/>
            <w:r w:rsidRPr="00E16293">
              <w:rPr>
                <w:b/>
                <w:bCs/>
              </w:rPr>
              <w:t>A Discussion Regarding Landlord-Tenant Regulations</w:t>
            </w:r>
            <w:bookmarkEnd w:id="2"/>
            <w:r w:rsidR="00537CFF">
              <w:rPr>
                <w:b/>
                <w:bCs/>
              </w:rPr>
              <w:t xml:space="preserve"> (</w:t>
            </w:r>
            <w:hyperlink r:id="rId9" w:history="1">
              <w:r w:rsidR="00537CFF" w:rsidRPr="00537CFF">
                <w:rPr>
                  <w:rStyle w:val="Hyperlink"/>
                  <w:b/>
                  <w:bCs/>
                </w:rPr>
                <w:t>00:36:30</w:t>
              </w:r>
            </w:hyperlink>
            <w:r w:rsidR="00537CFF">
              <w:rPr>
                <w:b/>
                <w:bCs/>
              </w:rPr>
              <w:t>)</w:t>
            </w:r>
          </w:p>
          <w:p w14:paraId="72AB1F85" w14:textId="4479E288" w:rsidR="00E16293" w:rsidRPr="00D02E11" w:rsidRDefault="00D02E11" w:rsidP="00ED2722">
            <w:r w:rsidRPr="00D02E11">
              <w:t>Vice-Chair Rachel Whipple introduced the next</w:t>
            </w:r>
            <w:r>
              <w:t xml:space="preserve"> topic where it had been her experience through volunteering at the Family Justice Center – a place for lower income citizens who can’t afford an attorney – where she would see folks who would bring an </w:t>
            </w:r>
            <w:proofErr w:type="spellStart"/>
            <w:r>
              <w:t>evection</w:t>
            </w:r>
            <w:proofErr w:type="spellEnd"/>
            <w:r>
              <w:t xml:space="preserve"> notice or a judgment that had been entered against them, that they would have no notice of because the court paperwork would be served at the address they had been evicted from. The tenants would leave, thinking they weren’t getting their deposit back, but the landlords would go to court and claim additional damages and win a default judgement because the defendant didn’t show. Another situation is where they’re given a </w:t>
            </w:r>
            <w:proofErr w:type="gramStart"/>
            <w:r>
              <w:t>three or ten day</w:t>
            </w:r>
            <w:proofErr w:type="gramEnd"/>
            <w:r>
              <w:t xml:space="preserve"> notice to vacate – that’s not enough time to find a new place.</w:t>
            </w:r>
            <w:r w:rsidR="00071848">
              <w:t xml:space="preserve"> Representative Thurston agreed and stated that he had also seen many times where the landlords will hold the security deposit up to 30 days after the moveout to see if there if there were damages etc. So, the tenant is now having to come up with an additional first and last month’s rent and hoping to get any of that previously deposited money back from the former landlord. One idea, that has been talked about at the State level, which landlords don’t like, is that they </w:t>
            </w:r>
            <w:r w:rsidR="00537CFF">
              <w:t>must</w:t>
            </w:r>
            <w:r w:rsidR="00071848">
              <w:t xml:space="preserve"> hold the deposits in an escrow account, because it shouldn’t be their money until it really is. Many business models are counting on those deposits as revenue and at times are spending them before they should. Mr. Thurston thinks the escrow idea would be a way to combat the problems </w:t>
            </w:r>
            <w:r w:rsidR="00071848">
              <w:lastRenderedPageBreak/>
              <w:t>being faced by tenants. By doing this they’re bound by legal processes that require a letter be sent stating here are the damages that are being claimed and give the tenant chance to answer the letter and state/share their side and then a judge or mediator can arbitrate from there. Representative Marsha Judkins shared that tenant/landlord laws have been something she has worked on her entire time in office. It’s challenging and difficult because the rental companies have strong lobbyists and sometimes laws that help tenants</w:t>
            </w:r>
            <w:r w:rsidR="00537CFF">
              <w:t xml:space="preserve"> but</w:t>
            </w:r>
            <w:r w:rsidR="00071848">
              <w:t xml:space="preserve"> hurt landlords and that’s not their intent either. Ms. Judkins says they are mindful – but haven’t found the answer yet.</w:t>
            </w:r>
          </w:p>
        </w:tc>
      </w:tr>
    </w:tbl>
    <w:p w14:paraId="5608EB53" w14:textId="77777777" w:rsidR="007675F9" w:rsidRDefault="007675F9" w:rsidP="007675F9"/>
    <w:tbl>
      <w:tblPr>
        <w:tblW w:w="0" w:type="auto"/>
        <w:tblLayout w:type="fixed"/>
        <w:tblLook w:val="04A0" w:firstRow="1" w:lastRow="0" w:firstColumn="1" w:lastColumn="0" w:noHBand="0" w:noVBand="1"/>
      </w:tblPr>
      <w:tblGrid>
        <w:gridCol w:w="828"/>
        <w:gridCol w:w="8640"/>
      </w:tblGrid>
      <w:tr w:rsidR="007675F9" w14:paraId="6AC5B323" w14:textId="77777777" w:rsidTr="00ED2722">
        <w:tc>
          <w:tcPr>
            <w:tcW w:w="828" w:type="dxa"/>
          </w:tcPr>
          <w:p w14:paraId="2F38B4C2" w14:textId="77777777" w:rsidR="007675F9" w:rsidRPr="00980CD9" w:rsidRDefault="007675F9" w:rsidP="00ED2722">
            <w:pPr>
              <w:jc w:val="both"/>
            </w:pPr>
            <w:r w:rsidRPr="00980CD9">
              <w:t>3.</w:t>
            </w:r>
          </w:p>
        </w:tc>
        <w:tc>
          <w:tcPr>
            <w:tcW w:w="8640" w:type="dxa"/>
          </w:tcPr>
          <w:p w14:paraId="5E28ABB7" w14:textId="77777777" w:rsidR="007675F9" w:rsidRDefault="007675F9" w:rsidP="00ED2722">
            <w:pPr>
              <w:rPr>
                <w:b/>
                <w:bCs/>
              </w:rPr>
            </w:pPr>
            <w:bookmarkStart w:id="3" w:name="I12581"/>
            <w:r w:rsidRPr="00537CFF">
              <w:rPr>
                <w:b/>
                <w:bCs/>
              </w:rPr>
              <w:t>A Discussion Regarding Homeless Services Provided in Provo</w:t>
            </w:r>
            <w:bookmarkEnd w:id="3"/>
            <w:r w:rsidR="00537CFF" w:rsidRPr="00537CFF">
              <w:rPr>
                <w:b/>
                <w:bCs/>
              </w:rPr>
              <w:t xml:space="preserve"> (</w:t>
            </w:r>
            <w:hyperlink r:id="rId10" w:history="1">
              <w:r w:rsidR="00537CFF" w:rsidRPr="00537CFF">
                <w:rPr>
                  <w:rStyle w:val="Hyperlink"/>
                  <w:b/>
                  <w:bCs/>
                </w:rPr>
                <w:t>00:48:40</w:t>
              </w:r>
            </w:hyperlink>
            <w:r w:rsidR="00537CFF" w:rsidRPr="00537CFF">
              <w:rPr>
                <w:b/>
                <w:bCs/>
              </w:rPr>
              <w:t>)</w:t>
            </w:r>
          </w:p>
          <w:p w14:paraId="2D7B35A4" w14:textId="638DE402" w:rsidR="00537CFF" w:rsidRPr="00B05200" w:rsidRDefault="00B05200" w:rsidP="00ED2722">
            <w:r w:rsidRPr="00B05200">
              <w:t>Chair MacKay</w:t>
            </w:r>
            <w:r>
              <w:t xml:space="preserve"> spoke about all the different services that Provo City provides to the homeless population and expressed frustration that the State doesn’t seem to recognize their efforts in this area. Chair MacKay wondered if there is any recognition at the State level for what Provo is doing. Rep. Thurston </w:t>
            </w:r>
            <w:r w:rsidR="00796014">
              <w:t xml:space="preserve">stated that he appreciated the chance to discuss where things were really at in Provo with assistance programs like housing vouchers and are people feeding off rumors or </w:t>
            </w:r>
            <w:proofErr w:type="gramStart"/>
            <w:r w:rsidR="00796014">
              <w:t>do</w:t>
            </w:r>
            <w:proofErr w:type="gramEnd"/>
            <w:r w:rsidR="00796014">
              <w:t xml:space="preserve"> they just not know where to go to get the information. Mr. Thurston went on to say that some reports he had seen recently </w:t>
            </w:r>
            <w:proofErr w:type="gramStart"/>
            <w:r w:rsidR="00796014">
              <w:t>was</w:t>
            </w:r>
            <w:proofErr w:type="gramEnd"/>
            <w:r w:rsidR="00796014">
              <w:t xml:space="preserve"> that middle range emergency housing was the current critical need for this area. Rep. Judkins said that she thought it would be fair to say that the State does not see all the work being done towards and for the homeless in Utah County. </w:t>
            </w:r>
            <w:r w:rsidR="008D798C">
              <w:t>Ms. Judkins</w:t>
            </w:r>
            <w:r w:rsidR="00796014">
              <w:t xml:space="preserve"> </w:t>
            </w:r>
            <w:proofErr w:type="gramStart"/>
            <w:r w:rsidR="00796014">
              <w:t>think</w:t>
            </w:r>
            <w:proofErr w:type="gramEnd"/>
            <w:r w:rsidR="00796014">
              <w:t xml:space="preserve"> Provo does the most of all the cities in Utah county in this area. </w:t>
            </w:r>
            <w:r w:rsidR="008D798C">
              <w:t xml:space="preserve">However, she says that overall, compared to Salt Lake County, Utah county </w:t>
            </w:r>
            <w:proofErr w:type="gramStart"/>
            <w:r w:rsidR="008D798C">
              <w:t>is very</w:t>
            </w:r>
            <w:proofErr w:type="gramEnd"/>
            <w:r w:rsidR="008D798C">
              <w:t xml:space="preserve"> lacking in resources for the people who are homeless or on the verge of it. Yes, there are hotel vouchers, but they come with restrictions depending on whose providing them. Ms. Judkins did say that last session she was able </w:t>
            </w:r>
            <w:r w:rsidR="00692A25">
              <w:t xml:space="preserve">to work on a project where the legislators funded a project to define these </w:t>
            </w:r>
            <w:r w:rsidR="00A432FB">
              <w:t>types of</w:t>
            </w:r>
            <w:r w:rsidR="00692A25">
              <w:t xml:space="preserve"> issues.</w:t>
            </w:r>
            <w:r w:rsidR="00A432FB">
              <w:t xml:space="preserve"> Representative Tyler Clancy talked about a project that he is working </w:t>
            </w:r>
            <w:proofErr w:type="gramStart"/>
            <w:r w:rsidR="00A432FB">
              <w:t>on</w:t>
            </w:r>
            <w:proofErr w:type="gramEnd"/>
            <w:r w:rsidR="00A432FB">
              <w:t xml:space="preserve"> covers mental health and not only talks about what is being done in Utah County but hopefully will be able to demonstrate the efforts as well. Mr. Clancy sees the need to document and then measure strategic goals – not just check a box so that context can be brought to these types of conversations.</w:t>
            </w:r>
          </w:p>
        </w:tc>
      </w:tr>
    </w:tbl>
    <w:p w14:paraId="3D762865" w14:textId="77777777" w:rsidR="007675F9" w:rsidRDefault="007675F9" w:rsidP="007675F9"/>
    <w:tbl>
      <w:tblPr>
        <w:tblW w:w="0" w:type="auto"/>
        <w:tblLayout w:type="fixed"/>
        <w:tblLook w:val="04A0" w:firstRow="1" w:lastRow="0" w:firstColumn="1" w:lastColumn="0" w:noHBand="0" w:noVBand="1"/>
      </w:tblPr>
      <w:tblGrid>
        <w:gridCol w:w="828"/>
        <w:gridCol w:w="8640"/>
      </w:tblGrid>
      <w:tr w:rsidR="007675F9" w14:paraId="6FA02B30" w14:textId="77777777" w:rsidTr="00ED2722">
        <w:tc>
          <w:tcPr>
            <w:tcW w:w="828" w:type="dxa"/>
          </w:tcPr>
          <w:p w14:paraId="78F88D12" w14:textId="77777777" w:rsidR="007675F9" w:rsidRPr="00980CD9" w:rsidRDefault="007675F9" w:rsidP="00ED2722">
            <w:pPr>
              <w:jc w:val="both"/>
            </w:pPr>
            <w:r w:rsidRPr="00980CD9">
              <w:t>4.</w:t>
            </w:r>
          </w:p>
        </w:tc>
        <w:tc>
          <w:tcPr>
            <w:tcW w:w="8640" w:type="dxa"/>
          </w:tcPr>
          <w:p w14:paraId="106FCB88" w14:textId="2316060D" w:rsidR="007675F9" w:rsidRDefault="007675F9" w:rsidP="00ED2722">
            <w:pPr>
              <w:rPr>
                <w:b/>
                <w:bCs/>
              </w:rPr>
            </w:pPr>
            <w:bookmarkStart w:id="4" w:name="I12583"/>
            <w:r w:rsidRPr="002B6DBF">
              <w:rPr>
                <w:b/>
                <w:bCs/>
              </w:rPr>
              <w:t>A Discussion Regarding Interim Committee Topics Applicable to Provo City</w:t>
            </w:r>
            <w:bookmarkEnd w:id="4"/>
            <w:r w:rsidR="006B1582" w:rsidRPr="002B6DBF">
              <w:rPr>
                <w:b/>
                <w:bCs/>
              </w:rPr>
              <w:t xml:space="preserve"> (</w:t>
            </w:r>
            <w:hyperlink r:id="rId11" w:history="1">
              <w:r w:rsidR="006B1582" w:rsidRPr="002B6DBF">
                <w:rPr>
                  <w:rStyle w:val="Hyperlink"/>
                  <w:b/>
                  <w:bCs/>
                </w:rPr>
                <w:t>01:11:00</w:t>
              </w:r>
            </w:hyperlink>
            <w:r w:rsidR="00287F1B">
              <w:rPr>
                <w:b/>
                <w:bCs/>
              </w:rPr>
              <w:t>)</w:t>
            </w:r>
          </w:p>
          <w:p w14:paraId="17EEBE8B" w14:textId="77777777" w:rsidR="00FB24C1" w:rsidRDefault="00FB24C1" w:rsidP="00ED2722">
            <w:r>
              <w:t xml:space="preserve">Representative </w:t>
            </w:r>
            <w:r w:rsidR="00872665">
              <w:t>Norm Thurston stated that he is serving on the business and labor, revenue and taxation, and education</w:t>
            </w:r>
            <w:r w:rsidR="0088168C">
              <w:t xml:space="preserve"> </w:t>
            </w:r>
            <w:r w:rsidR="00872665">
              <w:t>appropriations</w:t>
            </w:r>
            <w:r w:rsidR="0088168C">
              <w:t>. He has not any issues in those three committees that would directly impact Provo City.</w:t>
            </w:r>
          </w:p>
          <w:p w14:paraId="3EB6200B" w14:textId="77777777" w:rsidR="00823AED" w:rsidRDefault="00823AED" w:rsidP="00ED2722"/>
          <w:p w14:paraId="08A569CC" w14:textId="21F8B98C" w:rsidR="00823AED" w:rsidRDefault="00823AED" w:rsidP="00ED2722">
            <w:r>
              <w:t xml:space="preserve">Representative Tyler Clancy said that the judiciary committee he is on has been focusing on homelessness and mental health. On the education committee that he is on, they’re looking at a bill on school lunches that helps supplement some of the cost of that meal, because for some kids – there isn’t a lot of food at home and that’s one way they feel they can give back to the communities is by helping the kids this way. For older kids, some can’t walk at graduation because they have lunch debt balances and if they have done everything else to be eligible to graduate – that shouldn’t hold them back because mom and dad struggle with money. Part of the bill includes automatically enrolling any students of a family into the reduced or free lunch program if they apply </w:t>
            </w:r>
            <w:r>
              <w:lastRenderedPageBreak/>
              <w:t xml:space="preserve">for and are approved for other financial services like housing or food assistance etc. Right </w:t>
            </w:r>
            <w:r w:rsidR="00D655EA">
              <w:t>now,</w:t>
            </w:r>
            <w:r>
              <w:t xml:space="preserve"> everything is a separate application.</w:t>
            </w:r>
          </w:p>
          <w:p w14:paraId="279FF598" w14:textId="77777777" w:rsidR="00823AED" w:rsidRDefault="00823AED" w:rsidP="00ED2722"/>
          <w:p w14:paraId="2DD6C37B" w14:textId="5CA12239" w:rsidR="00823AED" w:rsidRDefault="00823AED" w:rsidP="00ED2722">
            <w:r>
              <w:t xml:space="preserve">Representative </w:t>
            </w:r>
            <w:r w:rsidR="00D655EA">
              <w:t xml:space="preserve">Marsha </w:t>
            </w:r>
            <w:r w:rsidR="00795844">
              <w:t>Judkins</w:t>
            </w:r>
            <w:r w:rsidR="00D655EA">
              <w:t xml:space="preserve"> </w:t>
            </w:r>
            <w:r w:rsidR="00795844">
              <w:t xml:space="preserve">stated that she’s on the revenue taxation committee. From that committee there are some property tax issues that have happened around the state and in Provo. Ms. Judkins stated she </w:t>
            </w:r>
            <w:r w:rsidR="004025E4">
              <w:t xml:space="preserve">met with the County Assessor, and it was discussed that there may be some hospitals who claim non-profit </w:t>
            </w:r>
            <w:r w:rsidR="007370E5">
              <w:t>status,</w:t>
            </w:r>
            <w:r w:rsidR="004025E4">
              <w:t xml:space="preserve"> but they may not be entitled to as much property tax relief as they think. This is due to the way the current law is written </w:t>
            </w:r>
            <w:r w:rsidR="007370E5">
              <w:t xml:space="preserve">as the property must be used entirely for charity purposes and it is the State’s opinion that there is for profit work happening on some of those properties. Another </w:t>
            </w:r>
            <w:r w:rsidR="000B24C0">
              <w:t>committee,</w:t>
            </w:r>
            <w:r w:rsidR="007370E5">
              <w:t xml:space="preserve"> Ms. </w:t>
            </w:r>
            <w:proofErr w:type="gramStart"/>
            <w:r w:rsidR="007370E5">
              <w:t>Judkins</w:t>
            </w:r>
            <w:proofErr w:type="gramEnd"/>
            <w:r w:rsidR="007370E5">
              <w:t xml:space="preserve"> is a part of is health and human services </w:t>
            </w:r>
            <w:r w:rsidR="00287F1B">
              <w:t>there aren’t any bills that have started in that area</w:t>
            </w:r>
            <w:r w:rsidR="000B24C0">
              <w:t>.</w:t>
            </w:r>
            <w:r w:rsidR="00287F1B">
              <w:t xml:space="preserve"> </w:t>
            </w:r>
          </w:p>
          <w:p w14:paraId="06EE6CD1" w14:textId="77777777" w:rsidR="000B24C0" w:rsidRDefault="000B24C0" w:rsidP="00ED2722"/>
          <w:p w14:paraId="7248D855" w14:textId="73CBEB5A" w:rsidR="00287F1B" w:rsidRPr="00FB24C1" w:rsidRDefault="00287F1B" w:rsidP="00ED2722"/>
        </w:tc>
      </w:tr>
    </w:tbl>
    <w:p w14:paraId="6EA5C972" w14:textId="77777777" w:rsidR="007675F9" w:rsidRDefault="007675F9" w:rsidP="007675F9"/>
    <w:p w14:paraId="7DD9EEB5" w14:textId="77777777" w:rsidR="002B6DBF" w:rsidRDefault="002B6DBF" w:rsidP="007675F9"/>
    <w:tbl>
      <w:tblPr>
        <w:tblW w:w="0" w:type="auto"/>
        <w:tblLayout w:type="fixed"/>
        <w:tblLook w:val="04A0" w:firstRow="1" w:lastRow="0" w:firstColumn="1" w:lastColumn="0" w:noHBand="0" w:noVBand="1"/>
      </w:tblPr>
      <w:tblGrid>
        <w:gridCol w:w="828"/>
        <w:gridCol w:w="8640"/>
      </w:tblGrid>
      <w:tr w:rsidR="007675F9" w14:paraId="6341A519" w14:textId="77777777" w:rsidTr="00ED2722">
        <w:tc>
          <w:tcPr>
            <w:tcW w:w="828" w:type="dxa"/>
          </w:tcPr>
          <w:p w14:paraId="692E01BD" w14:textId="77777777" w:rsidR="007675F9" w:rsidRPr="00980CD9" w:rsidRDefault="007675F9" w:rsidP="00ED2722">
            <w:pPr>
              <w:jc w:val="both"/>
            </w:pPr>
            <w:r w:rsidRPr="00980CD9">
              <w:t>5.</w:t>
            </w:r>
          </w:p>
        </w:tc>
        <w:tc>
          <w:tcPr>
            <w:tcW w:w="8640" w:type="dxa"/>
          </w:tcPr>
          <w:p w14:paraId="64EE9842" w14:textId="77777777" w:rsidR="007675F9" w:rsidRDefault="007675F9" w:rsidP="00ED2722">
            <w:pPr>
              <w:rPr>
                <w:b/>
                <w:bCs/>
              </w:rPr>
            </w:pPr>
            <w:bookmarkStart w:id="5" w:name="I12582"/>
            <w:r w:rsidRPr="002B6DBF">
              <w:rPr>
                <w:b/>
                <w:bCs/>
              </w:rPr>
              <w:t>A Discussion Regarding Bills Applicable to Provo City for the Upcoming Legislative Season</w:t>
            </w:r>
            <w:bookmarkEnd w:id="5"/>
            <w:r w:rsidR="002B6DBF" w:rsidRPr="002B6DBF">
              <w:rPr>
                <w:b/>
                <w:bCs/>
              </w:rPr>
              <w:t xml:space="preserve"> (</w:t>
            </w:r>
            <w:hyperlink r:id="rId12" w:history="1">
              <w:r w:rsidR="002B6DBF" w:rsidRPr="002B6DBF">
                <w:rPr>
                  <w:rStyle w:val="Hyperlink"/>
                  <w:b/>
                  <w:bCs/>
                </w:rPr>
                <w:t>01:17:20</w:t>
              </w:r>
            </w:hyperlink>
            <w:r w:rsidR="002B6DBF" w:rsidRPr="002B6DBF">
              <w:rPr>
                <w:b/>
                <w:bCs/>
              </w:rPr>
              <w:t>)</w:t>
            </w:r>
          </w:p>
          <w:p w14:paraId="6DE96334" w14:textId="77777777" w:rsidR="00287F1B" w:rsidRDefault="000B24C0" w:rsidP="00ED2722">
            <w:r>
              <w:t xml:space="preserve">Representative Marsha Judkins stated that there aren’t many </w:t>
            </w:r>
            <w:r w:rsidR="00EE5279">
              <w:t>bills</w:t>
            </w:r>
            <w:r>
              <w:t xml:space="preserve"> that have been made public, most bills are still privately being worked on and developed.</w:t>
            </w:r>
            <w:r w:rsidR="00EE5279">
              <w:t xml:space="preserve"> Ms. Judkins stated she is in the early stages of wanting to create a bill that would create a county-based position that would hold the county they work for accountable to increase social determinants of health. Things like intergenerational poverty (how to help overcome that with a human centered approach). This position would also provide accountability for when money is given for those types of things, to report on how it was spent and the results of the expenditure. With this being at the county level – that person can help different entities (cities, groups like MAG – </w:t>
            </w:r>
            <w:proofErr w:type="spellStart"/>
            <w:r w:rsidR="00EE5279">
              <w:t>Mountainland</w:t>
            </w:r>
            <w:proofErr w:type="spellEnd"/>
            <w:r w:rsidR="00EE5279">
              <w:t xml:space="preserve"> </w:t>
            </w:r>
            <w:r w:rsidR="00A92DB2">
              <w:t xml:space="preserve">Association of Governments etc.) create local solutions for local problems. Weber County has already started this process so it will be interesting to see how that position </w:t>
            </w:r>
            <w:proofErr w:type="gramStart"/>
            <w:r w:rsidR="00A92DB2">
              <w:t>does</w:t>
            </w:r>
            <w:proofErr w:type="gramEnd"/>
            <w:r w:rsidR="00A92DB2">
              <w:t xml:space="preserve"> there and what can be learned from it.</w:t>
            </w:r>
          </w:p>
          <w:p w14:paraId="7D60F81F" w14:textId="77777777" w:rsidR="00A92DB2" w:rsidRDefault="00A92DB2" w:rsidP="00ED2722"/>
          <w:p w14:paraId="7E3B5FEC" w14:textId="77777777" w:rsidR="00A92DB2" w:rsidRDefault="00A92DB2" w:rsidP="00ED2722">
            <w:r>
              <w:t xml:space="preserve">Representative Norm Thurston stated that he is working on a bill that has to do with election security. A group of legislators went over to Denver to observe their election process and one thing that was brought back was how they were able to put systems in place to be able to certify elections the same night or by 8 a.m. the next morning. That is a promise the state has made to </w:t>
            </w:r>
            <w:proofErr w:type="gramStart"/>
            <w:r>
              <w:t>their</w:t>
            </w:r>
            <w:proofErr w:type="gramEnd"/>
            <w:r>
              <w:t xml:space="preserve"> residents and Mr. Thurston thought that if Colorado could do it, Utah should be able to do so too.</w:t>
            </w:r>
          </w:p>
          <w:p w14:paraId="7E14748D" w14:textId="77777777" w:rsidR="00B426CF" w:rsidRDefault="00B426CF" w:rsidP="00ED2722"/>
          <w:p w14:paraId="25059C15" w14:textId="6D010736" w:rsidR="00B426CF" w:rsidRPr="000B24C0" w:rsidRDefault="00B426CF" w:rsidP="00ED2722">
            <w:r>
              <w:t xml:space="preserve">On a final and separate topic, Councilor George Handley asked if the state had any kind of plan for installing more electric vehicle charging stations as those cars continue to increase in popularity. Rep. Thurston responded that UDOT has a master plan to install more throughout the state, but the part about who would pay for the installation of </w:t>
            </w:r>
            <w:proofErr w:type="gramStart"/>
            <w:r>
              <w:t>the those</w:t>
            </w:r>
            <w:proofErr w:type="gramEnd"/>
            <w:r>
              <w:t xml:space="preserve"> station – that’s still being worked out.</w:t>
            </w:r>
          </w:p>
        </w:tc>
      </w:tr>
    </w:tbl>
    <w:p w14:paraId="25673488" w14:textId="77777777" w:rsidR="0051786D" w:rsidRDefault="0051786D" w:rsidP="0051786D"/>
    <w:tbl>
      <w:tblPr>
        <w:tblW w:w="9468" w:type="dxa"/>
        <w:tblLook w:val="01E0" w:firstRow="1" w:lastRow="1" w:firstColumn="1" w:lastColumn="1" w:noHBand="0" w:noVBand="0"/>
      </w:tblPr>
      <w:tblGrid>
        <w:gridCol w:w="9468"/>
      </w:tblGrid>
      <w:tr w:rsidR="0051786D" w14:paraId="3C62B315" w14:textId="77777777" w:rsidTr="0051786D">
        <w:tc>
          <w:tcPr>
            <w:tcW w:w="9468" w:type="dxa"/>
            <w:hideMark/>
          </w:tcPr>
          <w:p w14:paraId="035704E0" w14:textId="77777777" w:rsidR="0051786D" w:rsidRDefault="0051786D">
            <w:bookmarkStart w:id="6" w:name="S6917"/>
            <w:r>
              <w:rPr>
                <w:rFonts w:ascii="Calibri" w:hAnsi="Calibri" w:cs="Calibri"/>
                <w:b/>
                <w:sz w:val="28"/>
                <w:szCs w:val="28"/>
              </w:rPr>
              <w:t>Adjournment</w:t>
            </w:r>
            <w:bookmarkEnd w:id="6"/>
          </w:p>
        </w:tc>
      </w:tr>
    </w:tbl>
    <w:p w14:paraId="317CFED4" w14:textId="77777777" w:rsidR="0051786D" w:rsidRDefault="0051786D" w:rsidP="0051786D">
      <w:pPr>
        <w:rPr>
          <w:rFonts w:ascii="Trebuchet MS" w:hAnsi="Trebuchet MS" w:cstheme="minorHAnsi"/>
          <w:color w:val="222222"/>
          <w:sz w:val="18"/>
          <w:szCs w:val="18"/>
          <w:shd w:val="clear" w:color="auto" w:fill="FFFFFF"/>
        </w:rPr>
      </w:pPr>
    </w:p>
    <w:p w14:paraId="04D936DE" w14:textId="77777777" w:rsidR="003006D0" w:rsidRDefault="003006D0"/>
    <w:sectPr w:rsidR="003006D0">
      <w:head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E590EAF" w14:textId="77777777" w:rsidR="00FD00CE" w:rsidRDefault="00FD00CE" w:rsidP="00537CFF">
      <w:r>
        <w:separator/>
      </w:r>
    </w:p>
  </w:endnote>
  <w:endnote w:type="continuationSeparator" w:id="0">
    <w:p w14:paraId="0DF1D030" w14:textId="77777777" w:rsidR="00FD00CE" w:rsidRDefault="00FD00CE" w:rsidP="00537C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6258B47" w14:textId="77777777" w:rsidR="00FD00CE" w:rsidRDefault="00FD00CE" w:rsidP="00537CFF">
      <w:r>
        <w:separator/>
      </w:r>
    </w:p>
  </w:footnote>
  <w:footnote w:type="continuationSeparator" w:id="0">
    <w:p w14:paraId="3DDF00D6" w14:textId="77777777" w:rsidR="00FD00CE" w:rsidRDefault="00FD00CE" w:rsidP="00537C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784DF8" w14:textId="1636E372" w:rsidR="00537CFF" w:rsidRPr="00537CFF" w:rsidRDefault="00A54B39" w:rsidP="00537CFF">
    <w:pPr>
      <w:pStyle w:val="Header"/>
      <w:jc w:val="center"/>
      <w:rPr>
        <w:i/>
        <w:iCs/>
        <w:color w:val="FF0000"/>
        <w:sz w:val="48"/>
        <w:szCs w:val="48"/>
      </w:rPr>
    </w:pPr>
    <w:r>
      <w:rPr>
        <w:i/>
        <w:iCs/>
        <w:color w:val="FF0000"/>
        <w:sz w:val="48"/>
        <w:szCs w:val="48"/>
      </w:rPr>
      <w:t>Approved 8/20/2024</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1786D"/>
    <w:rsid w:val="00071848"/>
    <w:rsid w:val="000B24C0"/>
    <w:rsid w:val="00131D05"/>
    <w:rsid w:val="00287F1B"/>
    <w:rsid w:val="002B6DBF"/>
    <w:rsid w:val="003006D0"/>
    <w:rsid w:val="004025E4"/>
    <w:rsid w:val="0051786D"/>
    <w:rsid w:val="00537CFF"/>
    <w:rsid w:val="00586678"/>
    <w:rsid w:val="00621B87"/>
    <w:rsid w:val="00692A25"/>
    <w:rsid w:val="006B1582"/>
    <w:rsid w:val="007370E5"/>
    <w:rsid w:val="007675F9"/>
    <w:rsid w:val="00795844"/>
    <w:rsid w:val="00796014"/>
    <w:rsid w:val="00823AED"/>
    <w:rsid w:val="00872665"/>
    <w:rsid w:val="0088168C"/>
    <w:rsid w:val="008D798C"/>
    <w:rsid w:val="0091207B"/>
    <w:rsid w:val="00A432FB"/>
    <w:rsid w:val="00A54B39"/>
    <w:rsid w:val="00A92DB2"/>
    <w:rsid w:val="00A965DC"/>
    <w:rsid w:val="00B05200"/>
    <w:rsid w:val="00B426CF"/>
    <w:rsid w:val="00B513E0"/>
    <w:rsid w:val="00C10D40"/>
    <w:rsid w:val="00D02E11"/>
    <w:rsid w:val="00D655EA"/>
    <w:rsid w:val="00E16293"/>
    <w:rsid w:val="00E97F06"/>
    <w:rsid w:val="00ED2722"/>
    <w:rsid w:val="00EE4ADF"/>
    <w:rsid w:val="00EE5279"/>
    <w:rsid w:val="00F00CA4"/>
    <w:rsid w:val="00FB24C1"/>
    <w:rsid w:val="00FD00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1B3106"/>
  <w15:docId w15:val="{39A7036F-D49E-434F-B931-1C5BE5E96E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786D"/>
    <w:pPr>
      <w:spacing w:after="0" w:line="240" w:lineRule="auto"/>
    </w:pPr>
    <w:rPr>
      <w:rFonts w:ascii="Times New Roman" w:eastAsia="Times New Roman" w:hAnsi="Times New Roman" w:cs="Times New Roman"/>
      <w:kern w:val="0"/>
      <w:sz w:val="24"/>
      <w:szCs w:val="24"/>
      <w14:ligatures w14:val="none"/>
    </w:rPr>
  </w:style>
  <w:style w:type="paragraph" w:styleId="Heading5">
    <w:name w:val="heading 5"/>
    <w:basedOn w:val="Normal"/>
    <w:next w:val="Normal"/>
    <w:link w:val="Heading5Char"/>
    <w:uiPriority w:val="9"/>
    <w:semiHidden/>
    <w:unhideWhenUsed/>
    <w:qFormat/>
    <w:rsid w:val="0051786D"/>
    <w:pPr>
      <w:spacing w:before="220" w:after="40"/>
      <w:outlineLvl w:val="4"/>
    </w:pPr>
    <w:rPr>
      <w:rFonts w:ascii="Arial" w:hAnsi="Arial"/>
      <w:b/>
      <w:bCs/>
      <w:color w:val="00000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uiPriority w:val="9"/>
    <w:semiHidden/>
    <w:rsid w:val="0051786D"/>
    <w:rPr>
      <w:rFonts w:ascii="Arial" w:eastAsia="Times New Roman" w:hAnsi="Arial" w:cs="Times New Roman"/>
      <w:b/>
      <w:bCs/>
      <w:color w:val="000000"/>
      <w:kern w:val="0"/>
      <w14:ligatures w14:val="none"/>
    </w:rPr>
  </w:style>
  <w:style w:type="character" w:styleId="Hyperlink">
    <w:name w:val="Hyperlink"/>
    <w:uiPriority w:val="99"/>
    <w:unhideWhenUsed/>
    <w:rsid w:val="0051786D"/>
    <w:rPr>
      <w:color w:val="0000FF"/>
      <w:u w:val="single"/>
    </w:rPr>
  </w:style>
  <w:style w:type="paragraph" w:styleId="NormalWeb">
    <w:name w:val="Normal (Web)"/>
    <w:basedOn w:val="Normal"/>
    <w:uiPriority w:val="99"/>
    <w:semiHidden/>
    <w:unhideWhenUsed/>
    <w:rsid w:val="0051786D"/>
    <w:pPr>
      <w:spacing w:before="100" w:beforeAutospacing="1" w:after="100" w:afterAutospacing="1"/>
    </w:pPr>
  </w:style>
  <w:style w:type="character" w:styleId="UnresolvedMention">
    <w:name w:val="Unresolved Mention"/>
    <w:basedOn w:val="DefaultParagraphFont"/>
    <w:uiPriority w:val="99"/>
    <w:semiHidden/>
    <w:unhideWhenUsed/>
    <w:rsid w:val="00537CFF"/>
    <w:rPr>
      <w:color w:val="605E5C"/>
      <w:shd w:val="clear" w:color="auto" w:fill="E1DFDD"/>
    </w:rPr>
  </w:style>
  <w:style w:type="paragraph" w:styleId="Header">
    <w:name w:val="header"/>
    <w:basedOn w:val="Normal"/>
    <w:link w:val="HeaderChar"/>
    <w:uiPriority w:val="99"/>
    <w:unhideWhenUsed/>
    <w:rsid w:val="00537CFF"/>
    <w:pPr>
      <w:tabs>
        <w:tab w:val="center" w:pos="4680"/>
        <w:tab w:val="right" w:pos="9360"/>
      </w:tabs>
    </w:pPr>
  </w:style>
  <w:style w:type="character" w:customStyle="1" w:styleId="HeaderChar">
    <w:name w:val="Header Char"/>
    <w:basedOn w:val="DefaultParagraphFont"/>
    <w:link w:val="Header"/>
    <w:uiPriority w:val="99"/>
    <w:rsid w:val="00537CFF"/>
    <w:rPr>
      <w:rFonts w:ascii="Times New Roman" w:eastAsia="Times New Roman" w:hAnsi="Times New Roman" w:cs="Times New Roman"/>
      <w:kern w:val="0"/>
      <w:sz w:val="24"/>
      <w:szCs w:val="24"/>
      <w14:ligatures w14:val="none"/>
    </w:rPr>
  </w:style>
  <w:style w:type="paragraph" w:styleId="Footer">
    <w:name w:val="footer"/>
    <w:basedOn w:val="Normal"/>
    <w:link w:val="FooterChar"/>
    <w:uiPriority w:val="99"/>
    <w:unhideWhenUsed/>
    <w:rsid w:val="00537CFF"/>
    <w:pPr>
      <w:tabs>
        <w:tab w:val="center" w:pos="4680"/>
        <w:tab w:val="right" w:pos="9360"/>
      </w:tabs>
    </w:pPr>
  </w:style>
  <w:style w:type="character" w:customStyle="1" w:styleId="FooterChar">
    <w:name w:val="Footer Char"/>
    <w:basedOn w:val="DefaultParagraphFont"/>
    <w:link w:val="Footer"/>
    <w:uiPriority w:val="99"/>
    <w:rsid w:val="00537CFF"/>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428809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CRB3uln3gao" TargetMode="External"/><Relationship Id="rId13"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youtube.com/provocitycouncil" TargetMode="External"/><Relationship Id="rId12" Type="http://schemas.openxmlformats.org/officeDocument/2006/relationships/hyperlink" Target="https://www.youtube.com/watch?v=CRB3uln3gao"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s://www.youtube.com/watch?v=CRB3uln3gao" TargetMode="Externa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https://www.youtube.com/watch?v=CRB3uln3gao" TargetMode="External"/><Relationship Id="rId4" Type="http://schemas.openxmlformats.org/officeDocument/2006/relationships/footnotes" Target="footnotes.xml"/><Relationship Id="rId9" Type="http://schemas.openxmlformats.org/officeDocument/2006/relationships/hyperlink" Target="https://www.youtube.com/watch?v=CRB3uln3gao"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364</TotalTime>
  <Pages>4</Pages>
  <Words>1442</Words>
  <Characters>8226</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Chriss Anderson</dc:creator>
  <cp:keywords/>
  <dc:description/>
  <cp:lastModifiedBy>Michael Sanders</cp:lastModifiedBy>
  <cp:revision>7</cp:revision>
  <dcterms:created xsi:type="dcterms:W3CDTF">2023-10-04T17:32:00Z</dcterms:created>
  <dcterms:modified xsi:type="dcterms:W3CDTF">2024-08-21T15:17:00Z</dcterms:modified>
</cp:coreProperties>
</file>