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EA13B" w14:textId="47CFB412" w:rsidR="00A0624B" w:rsidRPr="00A0624B" w:rsidRDefault="00A0624B" w:rsidP="00A0624B">
      <w:pPr>
        <w:jc w:val="center"/>
        <w:rPr>
          <w:b/>
          <w:bCs/>
          <w:sz w:val="40"/>
          <w:szCs w:val="40"/>
        </w:rPr>
      </w:pPr>
      <w:r w:rsidRPr="00A0624B">
        <w:rPr>
          <w:b/>
          <w:bCs/>
          <w:sz w:val="40"/>
          <w:szCs w:val="40"/>
        </w:rPr>
        <w:t>TOOELE VALLEY PUBLIC INFRASTRUCTURE DISTRICT</w:t>
      </w:r>
      <w:r>
        <w:rPr>
          <w:b/>
          <w:bCs/>
          <w:sz w:val="40"/>
          <w:szCs w:val="40"/>
        </w:rPr>
        <w:t xml:space="preserve"> </w:t>
      </w:r>
      <w:r w:rsidRPr="00A0624B">
        <w:rPr>
          <w:b/>
          <w:bCs/>
          <w:sz w:val="40"/>
          <w:szCs w:val="40"/>
        </w:rPr>
        <w:t>BOARD OF TRUSTEES MEETING</w:t>
      </w:r>
    </w:p>
    <w:p w14:paraId="13268663" w14:textId="5BF9679F" w:rsidR="00A0624B" w:rsidRPr="00A0624B" w:rsidRDefault="00A0624B" w:rsidP="00A0624B">
      <w:pPr>
        <w:jc w:val="center"/>
        <w:rPr>
          <w:sz w:val="32"/>
          <w:szCs w:val="32"/>
        </w:rPr>
      </w:pPr>
      <w:bookmarkStart w:id="0" w:name="_Hlk173510711"/>
      <w:r w:rsidRPr="00A0624B">
        <w:rPr>
          <w:sz w:val="32"/>
          <w:szCs w:val="32"/>
        </w:rPr>
        <w:t>Public Meeting Agenda</w:t>
      </w:r>
    </w:p>
    <w:bookmarkEnd w:id="0"/>
    <w:p w14:paraId="1E6219DA" w14:textId="150B992A" w:rsidR="00A0624B" w:rsidRDefault="009F1674" w:rsidP="00A0624B">
      <w:pPr>
        <w:jc w:val="center"/>
      </w:pPr>
      <w:r>
        <w:t xml:space="preserve">August </w:t>
      </w:r>
      <w:r w:rsidR="00212052">
        <w:t>20</w:t>
      </w:r>
      <w:r>
        <w:t>, 2024</w:t>
      </w:r>
      <w:r w:rsidR="00BE0900">
        <w:t>,</w:t>
      </w:r>
      <w:r w:rsidR="00A0624B" w:rsidRPr="00A0624B">
        <w:t xml:space="preserve"> at </w:t>
      </w:r>
      <w:r>
        <w:t>1</w:t>
      </w:r>
      <w:r w:rsidR="00C36B51">
        <w:t>0</w:t>
      </w:r>
      <w:r>
        <w:t>:00 AM</w:t>
      </w:r>
    </w:p>
    <w:p w14:paraId="34A39E48" w14:textId="5A7C0BCE" w:rsidR="00212052" w:rsidRPr="00212052" w:rsidRDefault="00C36B51" w:rsidP="00212052">
      <w:pPr>
        <w:spacing w:after="0"/>
        <w:jc w:val="center"/>
      </w:pPr>
      <w:r>
        <w:t xml:space="preserve">Electronic </w:t>
      </w:r>
      <w:r w:rsidR="00B56834">
        <w:t>Access</w:t>
      </w:r>
      <w:r>
        <w:t xml:space="preserve">: </w:t>
      </w:r>
      <w:hyperlink r:id="rId5" w:history="1">
        <w:r w:rsidR="00212052" w:rsidRPr="00212052">
          <w:rPr>
            <w:rStyle w:val="Hyperlink"/>
          </w:rPr>
          <w:t>https://us02web.zoom.us/j/83308555832?pwd=wY46dSjPeDDahumn32Ig6dLbabXvVq.1</w:t>
        </w:r>
      </w:hyperlink>
    </w:p>
    <w:p w14:paraId="76941341" w14:textId="77777777" w:rsidR="00212052" w:rsidRPr="00212052" w:rsidRDefault="00212052" w:rsidP="00212052">
      <w:pPr>
        <w:spacing w:after="0"/>
        <w:jc w:val="center"/>
      </w:pPr>
      <w:r w:rsidRPr="00212052">
        <w:t>Meeting ID: 833 0855 5832</w:t>
      </w:r>
    </w:p>
    <w:p w14:paraId="29B3A21F" w14:textId="77777777" w:rsidR="00212052" w:rsidRPr="00212052" w:rsidRDefault="00212052" w:rsidP="00212052">
      <w:pPr>
        <w:spacing w:after="0"/>
        <w:jc w:val="center"/>
      </w:pPr>
      <w:r w:rsidRPr="00212052">
        <w:t>Passcode: 911142</w:t>
      </w:r>
    </w:p>
    <w:p w14:paraId="3CDD2693" w14:textId="77777777" w:rsidR="00C36B51" w:rsidRDefault="00C36B51" w:rsidP="00C36B51">
      <w:pPr>
        <w:spacing w:after="0"/>
        <w:jc w:val="center"/>
      </w:pPr>
    </w:p>
    <w:p w14:paraId="02082363" w14:textId="4A84911C" w:rsidR="00C36B51" w:rsidRDefault="00C36B51" w:rsidP="00867676">
      <w:pPr>
        <w:spacing w:after="0"/>
        <w:jc w:val="center"/>
      </w:pPr>
      <w:r>
        <w:t xml:space="preserve">Anchor Location: </w:t>
      </w:r>
    </w:p>
    <w:p w14:paraId="0791209F" w14:textId="312F9A10" w:rsidR="00C36B51" w:rsidRDefault="00867676" w:rsidP="00867676">
      <w:pPr>
        <w:spacing w:after="0"/>
        <w:jc w:val="center"/>
      </w:pPr>
      <w:r>
        <w:t>8371 S. State Street, Ste. 202</w:t>
      </w:r>
    </w:p>
    <w:p w14:paraId="5AF67288" w14:textId="00D82055" w:rsidR="00867676" w:rsidRDefault="00867676" w:rsidP="00867676">
      <w:pPr>
        <w:spacing w:after="0"/>
        <w:jc w:val="center"/>
      </w:pPr>
      <w:r>
        <w:t>Sandy, UT 84070</w:t>
      </w:r>
    </w:p>
    <w:p w14:paraId="71DB10FA" w14:textId="66E43F19" w:rsidR="00C36B51" w:rsidRDefault="00C36B51" w:rsidP="00A0624B">
      <w:pPr>
        <w:jc w:val="center"/>
      </w:pPr>
    </w:p>
    <w:p w14:paraId="28C2149C" w14:textId="59E0FD1D" w:rsidR="00A0624B" w:rsidRDefault="00A0624B" w:rsidP="00867676">
      <w:r w:rsidRPr="00A0624B">
        <w:t>The Board of Trustees of the Tooele Valley Public Infrastructure District (the “District”) will meet</w:t>
      </w:r>
      <w:r>
        <w:t xml:space="preserve"> </w:t>
      </w:r>
      <w:r w:rsidRPr="00A0624B">
        <w:t xml:space="preserve">in public session to hold its Board Meeting on </w:t>
      </w:r>
      <w:r w:rsidR="007C555C">
        <w:t xml:space="preserve">August </w:t>
      </w:r>
      <w:r w:rsidR="00212052">
        <w:t>20</w:t>
      </w:r>
      <w:r w:rsidR="007C555C">
        <w:t xml:space="preserve">, </w:t>
      </w:r>
      <w:proofErr w:type="gramStart"/>
      <w:r w:rsidR="007C555C">
        <w:t>2024</w:t>
      </w:r>
      <w:proofErr w:type="gramEnd"/>
      <w:r w:rsidRPr="00A0624B">
        <w:t xml:space="preserve"> at </w:t>
      </w:r>
      <w:r w:rsidR="007C555C">
        <w:t>1</w:t>
      </w:r>
      <w:r w:rsidR="00C36B51">
        <w:t>0</w:t>
      </w:r>
      <w:r w:rsidR="007C555C">
        <w:t xml:space="preserve"> AM</w:t>
      </w:r>
      <w:r w:rsidRPr="00A0624B">
        <w:t>. The meeting will be a</w:t>
      </w:r>
      <w:r w:rsidR="002E5CAB">
        <w:t xml:space="preserve"> hybrid</w:t>
      </w:r>
      <w:r w:rsidR="007C555C">
        <w:t xml:space="preserve"> meeting</w:t>
      </w:r>
      <w:r w:rsidRPr="00A0624B">
        <w:t xml:space="preserve"> with the anchor location held at </w:t>
      </w:r>
      <w:r w:rsidR="00867676">
        <w:t>8371 S. State Street, Ste. 202, Sandy, UT 84070 and optional electronic participation</w:t>
      </w:r>
      <w:r w:rsidRPr="00A0624B">
        <w:t>. The public is welcome to</w:t>
      </w:r>
      <w:r>
        <w:t xml:space="preserve"> </w:t>
      </w:r>
      <w:r w:rsidRPr="00A0624B">
        <w:t>attend the Board Meeting. The Agenda include</w:t>
      </w:r>
      <w:r w:rsidR="00867676">
        <w:t>s</w:t>
      </w:r>
      <w:r w:rsidRPr="00A0624B">
        <w:t xml:space="preserve"> the following items:</w:t>
      </w:r>
    </w:p>
    <w:p w14:paraId="0B02F0AC" w14:textId="77777777" w:rsidR="00A0624B" w:rsidRPr="00A0624B" w:rsidRDefault="00A0624B" w:rsidP="00A0624B">
      <w:pPr>
        <w:jc w:val="center"/>
        <w:rPr>
          <w:b/>
          <w:bCs/>
          <w:sz w:val="40"/>
          <w:szCs w:val="40"/>
        </w:rPr>
      </w:pPr>
      <w:r w:rsidRPr="00A0624B">
        <w:rPr>
          <w:b/>
          <w:bCs/>
          <w:sz w:val="40"/>
          <w:szCs w:val="40"/>
        </w:rPr>
        <w:t>AGENDA</w:t>
      </w:r>
    </w:p>
    <w:p w14:paraId="51E36440" w14:textId="6D063FE2" w:rsidR="009F1674" w:rsidRDefault="009F1674" w:rsidP="009F1674">
      <w:pPr>
        <w:pStyle w:val="ListParagraph"/>
        <w:numPr>
          <w:ilvl w:val="0"/>
          <w:numId w:val="1"/>
        </w:numPr>
      </w:pPr>
      <w:r>
        <w:t>Welcome and call meeting to order</w:t>
      </w:r>
      <w:r w:rsidR="007C555C">
        <w:t>.</w:t>
      </w:r>
    </w:p>
    <w:p w14:paraId="3FC3FE82" w14:textId="6890632F" w:rsidR="009F1674" w:rsidRDefault="009F1674" w:rsidP="007C555C">
      <w:pPr>
        <w:pStyle w:val="ListParagraph"/>
        <w:numPr>
          <w:ilvl w:val="0"/>
          <w:numId w:val="1"/>
        </w:numPr>
      </w:pPr>
      <w:r>
        <w:t>Roll call</w:t>
      </w:r>
      <w:r w:rsidR="002678EA">
        <w:t>.</w:t>
      </w:r>
    </w:p>
    <w:p w14:paraId="3DBB3D3B" w14:textId="51054CFA" w:rsidR="003C603E" w:rsidRDefault="003C603E" w:rsidP="00A0624B">
      <w:pPr>
        <w:pStyle w:val="ListParagraph"/>
        <w:numPr>
          <w:ilvl w:val="0"/>
          <w:numId w:val="1"/>
        </w:numPr>
      </w:pPr>
      <w:r>
        <w:t>Certification of Quorum and Co</w:t>
      </w:r>
      <w:r w:rsidR="006924A5">
        <w:t>n</w:t>
      </w:r>
      <w:r>
        <w:t>firmation of Notice of Board Meeting by District Clerk</w:t>
      </w:r>
      <w:r w:rsidR="00E13037">
        <w:t>.</w:t>
      </w:r>
    </w:p>
    <w:p w14:paraId="412C296F" w14:textId="26B6C614" w:rsidR="00A0624B" w:rsidRDefault="00A0624B" w:rsidP="00A0624B">
      <w:pPr>
        <w:pStyle w:val="ListParagraph"/>
        <w:numPr>
          <w:ilvl w:val="0"/>
          <w:numId w:val="1"/>
        </w:numPr>
      </w:pPr>
      <w:r w:rsidRPr="00A0624B">
        <w:t xml:space="preserve">Review and approval of minutes of Board Meeting held on </w:t>
      </w:r>
      <w:r w:rsidR="00A060D6">
        <w:t xml:space="preserve">August </w:t>
      </w:r>
      <w:r w:rsidR="00212052">
        <w:t>13</w:t>
      </w:r>
      <w:r w:rsidR="00E13037">
        <w:t>, 2024.</w:t>
      </w:r>
    </w:p>
    <w:p w14:paraId="7D4E0B8D" w14:textId="5FA63277" w:rsidR="007E1417" w:rsidRDefault="007E1417" w:rsidP="00A0624B">
      <w:pPr>
        <w:pStyle w:val="ListParagraph"/>
        <w:numPr>
          <w:ilvl w:val="0"/>
          <w:numId w:val="1"/>
        </w:numPr>
      </w:pPr>
      <w:r>
        <w:t>Board Member Reports (and others as invited by the Chair)</w:t>
      </w:r>
    </w:p>
    <w:p w14:paraId="5C07A20D" w14:textId="14C88713" w:rsidR="00A0624B" w:rsidRDefault="003C603E" w:rsidP="00A0624B">
      <w:pPr>
        <w:pStyle w:val="ListParagraph"/>
        <w:numPr>
          <w:ilvl w:val="0"/>
          <w:numId w:val="1"/>
        </w:numPr>
      </w:pPr>
      <w:r>
        <w:t>Discussion</w:t>
      </w:r>
      <w:r w:rsidR="007C555C">
        <w:t>/Action</w:t>
      </w:r>
      <w:r>
        <w:t xml:space="preserve"> Items</w:t>
      </w:r>
    </w:p>
    <w:p w14:paraId="3B65C024" w14:textId="7D8A0905" w:rsidR="00A060D6" w:rsidRDefault="00A060D6" w:rsidP="000D661D">
      <w:pPr>
        <w:pStyle w:val="ListParagraph"/>
        <w:numPr>
          <w:ilvl w:val="1"/>
          <w:numId w:val="1"/>
        </w:numPr>
      </w:pPr>
      <w:r>
        <w:t>Procurement, engineering, and finance requirements and coordination</w:t>
      </w:r>
    </w:p>
    <w:p w14:paraId="3050487A" w14:textId="0BDBABC4" w:rsidR="00652D9A" w:rsidRDefault="00652D9A" w:rsidP="000D661D">
      <w:pPr>
        <w:pStyle w:val="ListParagraph"/>
        <w:numPr>
          <w:ilvl w:val="1"/>
          <w:numId w:val="1"/>
        </w:numPr>
      </w:pPr>
      <w:r>
        <w:t xml:space="preserve">Amendment to </w:t>
      </w:r>
      <w:r w:rsidR="002E5CAB">
        <w:t xml:space="preserve">Governing Document by </w:t>
      </w:r>
      <w:proofErr w:type="spellStart"/>
      <w:r w:rsidR="002E5CAB">
        <w:t>UIPA</w:t>
      </w:r>
      <w:proofErr w:type="spellEnd"/>
    </w:p>
    <w:p w14:paraId="48B43ED1" w14:textId="57595A3C" w:rsidR="002E5CAB" w:rsidRDefault="002E5CAB" w:rsidP="000D661D">
      <w:pPr>
        <w:pStyle w:val="ListParagraph"/>
        <w:numPr>
          <w:ilvl w:val="1"/>
          <w:numId w:val="1"/>
        </w:numPr>
      </w:pPr>
      <w:r>
        <w:t>Request for Statements of Qualification for District Engineer Services</w:t>
      </w:r>
    </w:p>
    <w:p w14:paraId="4B940BFB" w14:textId="34E5D222" w:rsidR="002E5CAB" w:rsidRPr="002E5CAB" w:rsidRDefault="002E5CAB" w:rsidP="002E5CAB">
      <w:pPr>
        <w:pStyle w:val="ListParagraph"/>
        <w:numPr>
          <w:ilvl w:val="0"/>
          <w:numId w:val="1"/>
        </w:numPr>
      </w:pPr>
      <w:r>
        <w:t>Bond-Related Discussion and Action Items</w:t>
      </w:r>
    </w:p>
    <w:p w14:paraId="764B61C2" w14:textId="62540015" w:rsidR="002E5CAB" w:rsidRPr="002E5CAB" w:rsidRDefault="002E5CAB" w:rsidP="002E5CAB">
      <w:pPr>
        <w:pStyle w:val="ListParagraph"/>
        <w:numPr>
          <w:ilvl w:val="1"/>
          <w:numId w:val="1"/>
        </w:numPr>
        <w:rPr>
          <w:rFonts w:cs="Times New Roman"/>
        </w:rPr>
      </w:pPr>
      <w:r w:rsidRPr="002E5CAB">
        <w:rPr>
          <w:rFonts w:cs="Times New Roman"/>
          <w:b/>
          <w:bCs/>
        </w:rPr>
        <w:t>Authorizing Resolution (Assessment Ordinance – Designation Resolution)</w:t>
      </w:r>
      <w:r w:rsidRPr="002E5CAB">
        <w:rPr>
          <w:rFonts w:cs="Times New Roman"/>
          <w:b/>
          <w:bCs/>
        </w:rPr>
        <w:t xml:space="preserve"> </w:t>
      </w:r>
      <w:r w:rsidRPr="002E5CAB">
        <w:rPr>
          <w:rFonts w:cs="Times New Roman"/>
        </w:rPr>
        <w:t>Consider approval of A Resolution of the Board of Trustees of the District establishing the terms and conditions of an Assessment Ordinance for the TV Assessment Area No. 1, authorizing the execution of a Designation Resolution and an Assessment Ordinance for the Assessment Area; approving the appraisal for the Assessment Area; authorizing the taking of all other actions necessary to the consummation of the taking of all other actions necessary to the consummation of the transactions contemplated by this Resolution; and related matters.</w:t>
      </w:r>
    </w:p>
    <w:p w14:paraId="35DE8354" w14:textId="36B89112" w:rsidR="002E5CAB" w:rsidRPr="002E5CAB" w:rsidRDefault="002E5CAB" w:rsidP="002E5CAB">
      <w:pPr>
        <w:pStyle w:val="ListParagraph"/>
        <w:numPr>
          <w:ilvl w:val="1"/>
          <w:numId w:val="1"/>
        </w:numPr>
        <w:rPr>
          <w:rFonts w:cs="Times New Roman"/>
        </w:rPr>
      </w:pPr>
      <w:r w:rsidRPr="002E5CAB">
        <w:rPr>
          <w:rFonts w:cs="Times New Roman"/>
          <w:b/>
          <w:bCs/>
        </w:rPr>
        <w:t>Parameters Resolution (Limited Tax Bonds)</w:t>
      </w:r>
      <w:r w:rsidRPr="002E5CAB">
        <w:rPr>
          <w:rFonts w:cs="Times New Roman"/>
          <w:b/>
          <w:bCs/>
        </w:rPr>
        <w:t xml:space="preserve"> </w:t>
      </w:r>
      <w:r w:rsidRPr="002E5CAB">
        <w:rPr>
          <w:rFonts w:cs="Times New Roman"/>
        </w:rPr>
        <w:t xml:space="preserve">Consider approval of A Resolution of the Board of Trustees of the District authorizing the issuance and sale of Limited Tax and Tax Differential Bonds, Series </w:t>
      </w:r>
      <w:proofErr w:type="spellStart"/>
      <w:r w:rsidRPr="002E5CAB">
        <w:rPr>
          <w:rFonts w:cs="Times New Roman"/>
        </w:rPr>
        <w:t>2024A</w:t>
      </w:r>
      <w:proofErr w:type="spellEnd"/>
      <w:r w:rsidRPr="002E5CAB">
        <w:rPr>
          <w:rFonts w:cs="Times New Roman"/>
        </w:rPr>
        <w:t xml:space="preserve">-1 in the aggregate principal amount of not to exceed $[MAX PAR]; fixing the maximum aggregate principal amount of the Series </w:t>
      </w:r>
      <w:proofErr w:type="spellStart"/>
      <w:r w:rsidRPr="002E5CAB">
        <w:rPr>
          <w:rFonts w:cs="Times New Roman"/>
        </w:rPr>
        <w:t>2024A</w:t>
      </w:r>
      <w:proofErr w:type="spellEnd"/>
      <w:r w:rsidRPr="002E5CAB">
        <w:rPr>
          <w:rFonts w:cs="Times New Roman"/>
        </w:rPr>
        <w:t xml:space="preserve">-1 Bonds, the maximum number of years over which the Series </w:t>
      </w:r>
      <w:proofErr w:type="spellStart"/>
      <w:r w:rsidRPr="002E5CAB">
        <w:rPr>
          <w:rFonts w:cs="Times New Roman"/>
        </w:rPr>
        <w:t>2024A</w:t>
      </w:r>
      <w:proofErr w:type="spellEnd"/>
      <w:r w:rsidRPr="002E5CAB">
        <w:rPr>
          <w:rFonts w:cs="Times New Roman"/>
        </w:rPr>
        <w:t xml:space="preserve">-1 Bonds may mature, the maximum interest rate which the </w:t>
      </w:r>
      <w:r w:rsidRPr="002E5CAB">
        <w:rPr>
          <w:rFonts w:cs="Times New Roman"/>
        </w:rPr>
        <w:lastRenderedPageBreak/>
        <w:t xml:space="preserve">Series </w:t>
      </w:r>
      <w:proofErr w:type="spellStart"/>
      <w:r w:rsidRPr="002E5CAB">
        <w:rPr>
          <w:rFonts w:cs="Times New Roman"/>
        </w:rPr>
        <w:t>2024A</w:t>
      </w:r>
      <w:proofErr w:type="spellEnd"/>
      <w:r w:rsidRPr="002E5CAB">
        <w:rPr>
          <w:rFonts w:cs="Times New Roman"/>
        </w:rPr>
        <w:t xml:space="preserve">-1 Bonds may bear, and the maximum discount from par at which the Series </w:t>
      </w:r>
      <w:proofErr w:type="spellStart"/>
      <w:r w:rsidRPr="002E5CAB">
        <w:rPr>
          <w:rFonts w:cs="Times New Roman"/>
        </w:rPr>
        <w:t>2024A</w:t>
      </w:r>
      <w:proofErr w:type="spellEnd"/>
      <w:r w:rsidRPr="002E5CAB">
        <w:rPr>
          <w:rFonts w:cs="Times New Roman"/>
        </w:rPr>
        <w:t xml:space="preserve">-1 Bonds may be sold; delegating to certain officers of the District the authority to approve the final terms and provisions of the Series </w:t>
      </w:r>
      <w:proofErr w:type="spellStart"/>
      <w:r w:rsidRPr="002E5CAB">
        <w:rPr>
          <w:rFonts w:cs="Times New Roman"/>
        </w:rPr>
        <w:t>2024A</w:t>
      </w:r>
      <w:proofErr w:type="spellEnd"/>
      <w:r w:rsidRPr="002E5CAB">
        <w:rPr>
          <w:rFonts w:cs="Times New Roman"/>
        </w:rPr>
        <w:t xml:space="preserve">-1 Bonds within the parameters set forth herein; providing for the posting of a Notice Of Public Hearing and Series </w:t>
      </w:r>
      <w:proofErr w:type="spellStart"/>
      <w:r w:rsidRPr="002E5CAB">
        <w:rPr>
          <w:rFonts w:cs="Times New Roman"/>
        </w:rPr>
        <w:t>2024A</w:t>
      </w:r>
      <w:proofErr w:type="spellEnd"/>
      <w:r w:rsidRPr="002E5CAB">
        <w:rPr>
          <w:rFonts w:cs="Times New Roman"/>
        </w:rPr>
        <w:t>-1 Bonds to be Issued; providing for the running of a contest period and setting of a public hearing date; authorizing and approving the execution of an Indenture, a Preliminary Limited Offering Memorandum, a Limited Offering Memorandum, a Bond Purchase Agreement, a Continuing Disclosure Agreement; and other documents required in connection therewith; authorizing the taking of all other actions necessary to the consummation of the transactions contemplated by this resolution; and related matters.</w:t>
      </w:r>
    </w:p>
    <w:p w14:paraId="63025F1A" w14:textId="42D0E0FC" w:rsidR="002E5CAB" w:rsidRPr="002E5CAB" w:rsidRDefault="002E5CAB" w:rsidP="002E5CAB">
      <w:pPr>
        <w:pStyle w:val="ListParagraph"/>
        <w:numPr>
          <w:ilvl w:val="1"/>
          <w:numId w:val="1"/>
        </w:numPr>
        <w:rPr>
          <w:rFonts w:cs="Times New Roman"/>
        </w:rPr>
      </w:pPr>
      <w:r w:rsidRPr="002E5CAB">
        <w:rPr>
          <w:rFonts w:cs="Times New Roman"/>
          <w:b/>
          <w:bCs/>
        </w:rPr>
        <w:t>A</w:t>
      </w:r>
      <w:r w:rsidRPr="002E5CAB">
        <w:rPr>
          <w:rFonts w:cs="Times New Roman"/>
          <w:b/>
          <w:bCs/>
        </w:rPr>
        <w:t>uthorizing Resolution (Assessment Bonds)</w:t>
      </w:r>
      <w:r w:rsidRPr="002E5CAB">
        <w:rPr>
          <w:rFonts w:cs="Times New Roman"/>
          <w:b/>
          <w:bCs/>
        </w:rPr>
        <w:t xml:space="preserve"> </w:t>
      </w:r>
      <w:r w:rsidRPr="002E5CAB">
        <w:rPr>
          <w:rFonts w:cs="Times New Roman"/>
        </w:rPr>
        <w:t xml:space="preserve">Consider approval of </w:t>
      </w:r>
      <w:bookmarkStart w:id="1" w:name="_Hlk47340632"/>
      <w:r w:rsidRPr="002E5CAB">
        <w:rPr>
          <w:rFonts w:cs="Times New Roman"/>
        </w:rPr>
        <w:t xml:space="preserve">A Resolution of the Board of Trustees of the District establishing the terms and conditions of the issuance of the District’s not to exceed $[MAX PAR] Special Assessment Bonds, Series </w:t>
      </w:r>
      <w:proofErr w:type="spellStart"/>
      <w:r w:rsidRPr="002E5CAB">
        <w:rPr>
          <w:rFonts w:cs="Times New Roman"/>
        </w:rPr>
        <w:t>2024A</w:t>
      </w:r>
      <w:proofErr w:type="spellEnd"/>
      <w:r w:rsidRPr="002E5CAB">
        <w:rPr>
          <w:rFonts w:cs="Times New Roman"/>
        </w:rPr>
        <w:t>-2 (TV Assessment Area No. 1); authorizing the execution by the District</w:t>
      </w:r>
      <w:bookmarkEnd w:id="1"/>
      <w:r w:rsidRPr="002E5CAB">
        <w:rPr>
          <w:rFonts w:cs="Times New Roman"/>
        </w:rPr>
        <w:t xml:space="preserve"> of an Indenture of Trust and Pledge relating to the Series </w:t>
      </w:r>
      <w:proofErr w:type="spellStart"/>
      <w:r w:rsidRPr="002E5CAB">
        <w:rPr>
          <w:rFonts w:cs="Times New Roman"/>
        </w:rPr>
        <w:t>2024A</w:t>
      </w:r>
      <w:proofErr w:type="spellEnd"/>
      <w:r w:rsidRPr="002E5CAB">
        <w:rPr>
          <w:rFonts w:cs="Times New Roman"/>
        </w:rPr>
        <w:t>-2 Bonds; authorizing the execution of the District of a Completion Agreement and a Collateral Assignment Agreement; providing for the running of a contest period; authorizing the taking of all other actions necessary to the consummation of the transactions contemplated by this resolution; and related matters.</w:t>
      </w:r>
    </w:p>
    <w:p w14:paraId="04F99740" w14:textId="0290A6E1" w:rsidR="00BE0900" w:rsidRDefault="00BE0900" w:rsidP="00BE0900">
      <w:pPr>
        <w:pStyle w:val="ListParagraph"/>
        <w:numPr>
          <w:ilvl w:val="0"/>
          <w:numId w:val="1"/>
        </w:numPr>
      </w:pPr>
      <w:bookmarkStart w:id="2" w:name="_Hlk173511366"/>
      <w:r w:rsidRPr="002E5CAB">
        <w:rPr>
          <w:rFonts w:cs="Times New Roman"/>
        </w:rPr>
        <w:t>Potential closed session to discuss the character, professional competence, or physical or mental health of an individual, pending or reasonably imminent litigation, the sale or purchase of real</w:t>
      </w:r>
      <w:r>
        <w:t xml:space="preserve"> property, and/or other matters as permitted by Utah Code §§ 52-4-204 through 205 </w:t>
      </w:r>
      <w:r w:rsidRPr="00A0624B">
        <w:t>(if</w:t>
      </w:r>
      <w:r>
        <w:t xml:space="preserve"> </w:t>
      </w:r>
      <w:r w:rsidRPr="00A0624B">
        <w:t>needed</w:t>
      </w:r>
      <w:r w:rsidR="007E1417">
        <w:t>, motion and majority vote required to proceed</w:t>
      </w:r>
      <w:r w:rsidRPr="00A0624B">
        <w:t>)</w:t>
      </w:r>
      <w:r>
        <w:t>.</w:t>
      </w:r>
    </w:p>
    <w:bookmarkEnd w:id="2"/>
    <w:p w14:paraId="6EEC991D" w14:textId="1F11104D" w:rsidR="009F1674" w:rsidRDefault="009F1674" w:rsidP="009F1674">
      <w:pPr>
        <w:pStyle w:val="ListParagraph"/>
        <w:numPr>
          <w:ilvl w:val="0"/>
          <w:numId w:val="1"/>
        </w:numPr>
      </w:pPr>
      <w:r>
        <w:t>Adjourn</w:t>
      </w:r>
    </w:p>
    <w:p w14:paraId="73A885A6" w14:textId="77777777" w:rsidR="008C5E8D" w:rsidRDefault="008C5E8D"/>
    <w:sectPr w:rsidR="008C5E8D" w:rsidSect="005060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67FCD"/>
    <w:multiLevelType w:val="hybridMultilevel"/>
    <w:tmpl w:val="84C28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66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24B"/>
    <w:rsid w:val="00002E3B"/>
    <w:rsid w:val="000D661D"/>
    <w:rsid w:val="001B6CE8"/>
    <w:rsid w:val="001F40B3"/>
    <w:rsid w:val="00212052"/>
    <w:rsid w:val="002678EA"/>
    <w:rsid w:val="002E5CAB"/>
    <w:rsid w:val="00373DD7"/>
    <w:rsid w:val="003C603E"/>
    <w:rsid w:val="005060F3"/>
    <w:rsid w:val="00652D9A"/>
    <w:rsid w:val="006924A5"/>
    <w:rsid w:val="006A1AD1"/>
    <w:rsid w:val="007C555C"/>
    <w:rsid w:val="007E1417"/>
    <w:rsid w:val="00867676"/>
    <w:rsid w:val="008C5E8D"/>
    <w:rsid w:val="009F1674"/>
    <w:rsid w:val="00A060D6"/>
    <w:rsid w:val="00A0624B"/>
    <w:rsid w:val="00A92647"/>
    <w:rsid w:val="00B56834"/>
    <w:rsid w:val="00BB3A55"/>
    <w:rsid w:val="00BE0900"/>
    <w:rsid w:val="00C36B51"/>
    <w:rsid w:val="00C37161"/>
    <w:rsid w:val="00CB54CA"/>
    <w:rsid w:val="00E00B0E"/>
    <w:rsid w:val="00E04516"/>
    <w:rsid w:val="00E13037"/>
    <w:rsid w:val="00ED792A"/>
    <w:rsid w:val="00F84772"/>
    <w:rsid w:val="00FE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4397B"/>
  <w15:chartTrackingRefBased/>
  <w15:docId w15:val="{E080D149-FC6C-404F-A532-E8E03652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E8D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62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62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624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62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62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624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624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624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624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62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62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62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62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62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62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62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62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62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62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6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624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62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62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624B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62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62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62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624B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624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C55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55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555C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5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555C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36B5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7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9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1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310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auto"/>
                            <w:left w:val="single" w:sz="48" w:space="0" w:color="auto"/>
                            <w:bottom w:val="single" w:sz="48" w:space="0" w:color="auto"/>
                            <w:right w:val="single" w:sz="48" w:space="0" w:color="auto"/>
                          </w:divBdr>
                          <w:divsChild>
                            <w:div w:id="183633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1B3B6"/>
                                <w:left w:val="single" w:sz="6" w:space="0" w:color="B1B3B6"/>
                                <w:bottom w:val="single" w:sz="6" w:space="0" w:color="B1B3B6"/>
                                <w:right w:val="single" w:sz="6" w:space="0" w:color="B1B3B6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7957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auto"/>
                            <w:left w:val="single" w:sz="48" w:space="0" w:color="auto"/>
                            <w:bottom w:val="single" w:sz="48" w:space="0" w:color="auto"/>
                            <w:right w:val="single" w:sz="48" w:space="0" w:color="auto"/>
                          </w:divBdr>
                          <w:divsChild>
                            <w:div w:id="68794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1B3B6"/>
                                <w:left w:val="single" w:sz="6" w:space="0" w:color="B1B3B6"/>
                                <w:bottom w:val="single" w:sz="6" w:space="0" w:color="B1B3B6"/>
                                <w:right w:val="single" w:sz="6" w:space="0" w:color="B1B3B6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0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1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53767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auto"/>
                            <w:left w:val="single" w:sz="48" w:space="0" w:color="auto"/>
                            <w:bottom w:val="single" w:sz="48" w:space="0" w:color="auto"/>
                            <w:right w:val="single" w:sz="48" w:space="0" w:color="auto"/>
                          </w:divBdr>
                          <w:divsChild>
                            <w:div w:id="80277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1B3B6"/>
                                <w:left w:val="single" w:sz="6" w:space="0" w:color="B1B3B6"/>
                                <w:bottom w:val="single" w:sz="6" w:space="0" w:color="B1B3B6"/>
                                <w:right w:val="single" w:sz="6" w:space="0" w:color="B1B3B6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4249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auto"/>
                            <w:left w:val="single" w:sz="48" w:space="0" w:color="auto"/>
                            <w:bottom w:val="single" w:sz="48" w:space="0" w:color="auto"/>
                            <w:right w:val="single" w:sz="48" w:space="0" w:color="auto"/>
                          </w:divBdr>
                          <w:divsChild>
                            <w:div w:id="53713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1B3B6"/>
                                <w:left w:val="single" w:sz="6" w:space="0" w:color="B1B3B6"/>
                                <w:bottom w:val="single" w:sz="6" w:space="0" w:color="B1B3B6"/>
                                <w:right w:val="single" w:sz="6" w:space="0" w:color="B1B3B6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3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3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9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auto"/>
                            <w:left w:val="single" w:sz="48" w:space="0" w:color="auto"/>
                            <w:bottom w:val="single" w:sz="48" w:space="0" w:color="auto"/>
                            <w:right w:val="single" w:sz="48" w:space="0" w:color="auto"/>
                          </w:divBdr>
                          <w:divsChild>
                            <w:div w:id="177755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1B3B6"/>
                                <w:left w:val="single" w:sz="6" w:space="0" w:color="B1B3B6"/>
                                <w:bottom w:val="single" w:sz="6" w:space="0" w:color="B1B3B6"/>
                                <w:right w:val="single" w:sz="6" w:space="0" w:color="B1B3B6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4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3308555832?pwd=wY46dSjPeDDahumn32Ig6dLbabXvVq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Ashby</dc:creator>
  <cp:keywords/>
  <dc:description/>
  <cp:lastModifiedBy>Jay L. Springer</cp:lastModifiedBy>
  <cp:revision>3</cp:revision>
  <cp:lastPrinted>2024-08-12T14:25:00Z</cp:lastPrinted>
  <dcterms:created xsi:type="dcterms:W3CDTF">2024-08-18T00:08:00Z</dcterms:created>
  <dcterms:modified xsi:type="dcterms:W3CDTF">2024-08-18T00:38:00Z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ndDocumentId">
    <vt:lpwstr>4883-2856-7769</vt:lpwstr>
  </op:property>
</op:Properties>
</file>