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1EE95" w14:textId="2A5551C4" w:rsidR="00BE573D" w:rsidRDefault="00BE573D">
      <w:pPr>
        <w:spacing w:after="160" w:line="259" w:lineRule="auto"/>
      </w:pPr>
    </w:p>
    <w:p w14:paraId="47FDA312" w14:textId="510AC975" w:rsidR="00BE573D" w:rsidRDefault="006F4B9E" w:rsidP="00BE573D">
      <w:pPr>
        <w:jc w:val="right"/>
      </w:pPr>
      <w:r>
        <w:t>August 1</w:t>
      </w:r>
      <w:r w:rsidR="00296022">
        <w:t>9</w:t>
      </w:r>
      <w:r>
        <w:t>, 2024</w:t>
      </w:r>
    </w:p>
    <w:p w14:paraId="6865C639" w14:textId="77777777" w:rsidR="00BE573D" w:rsidRDefault="00BE573D" w:rsidP="00BE573D"/>
    <w:p w14:paraId="23726CFF" w14:textId="20F3B098" w:rsidR="00BE573D" w:rsidRDefault="00BE573D" w:rsidP="0059620F">
      <w:pPr>
        <w:pStyle w:val="BodyText5"/>
      </w:pPr>
      <w:r>
        <w:t xml:space="preserve">The Board of Trustees (the “Board”) of the </w:t>
      </w:r>
      <w:r w:rsidR="006F4B9E">
        <w:t>Pointe West Public Infrastructure District</w:t>
      </w:r>
      <w:r>
        <w:t xml:space="preserve">, held a special meeting on </w:t>
      </w:r>
      <w:r w:rsidR="006F4B9E">
        <w:t>August 1</w:t>
      </w:r>
      <w:r w:rsidR="00296022">
        <w:t>9</w:t>
      </w:r>
      <w:r w:rsidR="006F4B9E">
        <w:t>, 2024</w:t>
      </w:r>
      <w:r>
        <w:t xml:space="preserve">, at the hour of </w:t>
      </w:r>
      <w:r w:rsidR="00296022">
        <w:t>9</w:t>
      </w:r>
      <w:r w:rsidR="006F4B9E">
        <w:t>:</w:t>
      </w:r>
      <w:r w:rsidR="00296022">
        <w:t>0</w:t>
      </w:r>
      <w:r w:rsidR="006F4B9E">
        <w:t>0</w:t>
      </w:r>
      <w:r w:rsidR="0033739F">
        <w:t xml:space="preserve"> </w:t>
      </w:r>
      <w:r w:rsidR="00A15795">
        <w:t>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6B2EC010" w14:textId="0CA0F91D" w:rsidR="00A15795" w:rsidRDefault="006F4B9E" w:rsidP="006F4B9E">
            <w:pPr>
              <w:suppressAutoHyphens/>
              <w:ind w:left="3"/>
            </w:pPr>
            <w:r>
              <w:t>Walker Wood</w:t>
            </w:r>
          </w:p>
        </w:tc>
        <w:tc>
          <w:tcPr>
            <w:tcW w:w="3600" w:type="dxa"/>
          </w:tcPr>
          <w:p w14:paraId="7B8B2650" w14:textId="316F2581" w:rsidR="00A15795" w:rsidRPr="007809B9" w:rsidRDefault="00A15795" w:rsidP="00A15795">
            <w:r>
              <w:t>Chair</w:t>
            </w:r>
          </w:p>
        </w:tc>
      </w:tr>
      <w:tr w:rsidR="00A15795" w14:paraId="27D00B89" w14:textId="77777777" w:rsidTr="008074CB">
        <w:tc>
          <w:tcPr>
            <w:tcW w:w="3600" w:type="dxa"/>
          </w:tcPr>
          <w:p w14:paraId="11DC7F4E" w14:textId="77777777" w:rsidR="006F4B9E" w:rsidRDefault="006F4B9E" w:rsidP="006F4B9E">
            <w:pPr>
              <w:pStyle w:val="BodyText5"/>
              <w:spacing w:after="0"/>
              <w:ind w:firstLine="0"/>
            </w:pPr>
            <w:r>
              <w:t>Holton Hunsaker</w:t>
            </w:r>
          </w:p>
          <w:p w14:paraId="3B3EE186" w14:textId="39F89E45" w:rsidR="00A15795" w:rsidRPr="008F69CB" w:rsidRDefault="006F4B9E" w:rsidP="006F4B9E">
            <w:pPr>
              <w:pStyle w:val="BodyText5"/>
              <w:spacing w:after="0"/>
              <w:ind w:firstLine="0"/>
            </w:pPr>
            <w:r>
              <w:t>Seth Robertson</w:t>
            </w:r>
          </w:p>
        </w:tc>
        <w:tc>
          <w:tcPr>
            <w:tcW w:w="3600" w:type="dxa"/>
          </w:tcPr>
          <w:p w14:paraId="707346B6" w14:textId="22051001" w:rsidR="00A15795" w:rsidRDefault="00A15795" w:rsidP="00A15795">
            <w:r>
              <w:t>Vice-chair/Treasurer</w:t>
            </w:r>
          </w:p>
          <w:p w14:paraId="765EA43F" w14:textId="64BFB5E6" w:rsidR="00A15795" w:rsidRPr="007809B9" w:rsidRDefault="00A15795" w:rsidP="00A15795">
            <w:r>
              <w:t>Clerk/Secretary</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66E9617C" w14:textId="17B5C2B6" w:rsidR="008F69CB" w:rsidRDefault="008F69CB" w:rsidP="008074CB"/>
        </w:tc>
        <w:tc>
          <w:tcPr>
            <w:tcW w:w="3600" w:type="dxa"/>
          </w:tcPr>
          <w:p w14:paraId="224DC091" w14:textId="32FB7EAF" w:rsidR="00743A22" w:rsidRDefault="00743A22"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59620F">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755506C" w14:textId="589644D8" w:rsidR="00BE573D" w:rsidRDefault="00BE573D" w:rsidP="0059620F">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6F4B9E">
        <w:t>August 1</w:t>
      </w:r>
      <w:r w:rsidR="00296022">
        <w:t>9</w:t>
      </w:r>
      <w:r w:rsidR="006F4B9E">
        <w:t>, 2024</w:t>
      </w:r>
      <w:r w:rsidR="00C91C1D">
        <w:t xml:space="preserve">, </w:t>
      </w:r>
      <w:r>
        <w:t xml:space="preserve">meeting, a copy of which is attached hereto as </w:t>
      </w:r>
      <w:r>
        <w:rPr>
          <w:u w:val="single"/>
        </w:rPr>
        <w:t>Exhibit A</w:t>
      </w:r>
      <w:r>
        <w:t>.</w:t>
      </w:r>
    </w:p>
    <w:p w14:paraId="0EFB0E96" w14:textId="77777777" w:rsidR="00BE573D" w:rsidRDefault="00BE573D" w:rsidP="0059620F">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59620F">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5844BF01" w:rsidR="00B0557C" w:rsidRDefault="00B0557C" w:rsidP="00B0557C">
      <w:pPr>
        <w:pStyle w:val="TitleC"/>
      </w:pPr>
      <w:r>
        <w:lastRenderedPageBreak/>
        <w:t xml:space="preserve">RESOLUTION NO. </w:t>
      </w:r>
      <w:r w:rsidR="00743A22">
        <w:t>2024</w:t>
      </w:r>
      <w:r w:rsidR="00062EA2">
        <w:t>-</w:t>
      </w:r>
      <w:r w:rsidR="0033739F">
        <w:t>0</w:t>
      </w:r>
      <w:r w:rsidR="006F4B9E">
        <w:t>6</w:t>
      </w:r>
    </w:p>
    <w:p w14:paraId="7DFA47C0" w14:textId="0F6133E3"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6F4B9E">
        <w:t>POINTE WEST PUBLIC INFRASTRUCTURE DISTRICT</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6F4B9E">
        <w:t>19.01</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NO. 1)</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5BD03560" w:rsidR="00E54B32" w:rsidRDefault="002A4C97" w:rsidP="0059620F">
      <w:pPr>
        <w:pStyle w:val="BodyText5"/>
      </w:pPr>
      <w:r w:rsidRPr="001D5CF1">
        <w:t>WHEREAS, a petition (the “Petition”) was filed with</w:t>
      </w:r>
      <w:r>
        <w:t xml:space="preserve"> the District requesting and consenting to the </w:t>
      </w:r>
      <w:r w:rsidR="00265335">
        <w:t>withdrawal</w:t>
      </w:r>
      <w:r>
        <w:t xml:space="preserve"> of approximately </w:t>
      </w:r>
      <w:r w:rsidR="006F4B9E">
        <w:t>19.01</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2D633562" w:rsidR="00E54B32" w:rsidRDefault="00B0557C" w:rsidP="0059620F">
      <w:pPr>
        <w:pStyle w:val="BodyText5"/>
      </w:pPr>
      <w:r>
        <w:t>WHEREAS,</w:t>
      </w:r>
      <w:r w:rsidR="00E54B32">
        <w:t xml:space="preserve"> the Petition </w:t>
      </w:r>
      <w:r w:rsidR="006F4B9E">
        <w:t xml:space="preserve">includes, or is anticipated to </w:t>
      </w:r>
      <w:proofErr w:type="gramStart"/>
      <w:r w:rsidR="006F4B9E">
        <w:t>include,</w:t>
      </w:r>
      <w:proofErr w:type="gramEnd"/>
      <w:r w:rsidR="00E54B32">
        <w:t xml:space="preserve">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59620F">
      <w:pPr>
        <w:pStyle w:val="BodyText5"/>
      </w:pPr>
      <w:proofErr w:type="gramStart"/>
      <w:r>
        <w:t>WHEREAS,</w:t>
      </w:r>
      <w:proofErr w:type="gramEnd"/>
      <w:r>
        <w:t xml:space="preserve"> there are no registered voters within the area to be </w:t>
      </w:r>
      <w:r w:rsidR="00265335">
        <w:t>withdrawn</w:t>
      </w:r>
      <w:r>
        <w:t>;</w:t>
      </w:r>
    </w:p>
    <w:p w14:paraId="4751AB0A" w14:textId="2B977E43" w:rsidR="00E54B32" w:rsidRDefault="00E54B32" w:rsidP="0059620F">
      <w:pPr>
        <w:pStyle w:val="BodyText5"/>
      </w:pPr>
      <w:proofErr w:type="gramStart"/>
      <w:r>
        <w:t>WHEREAS,</w:t>
      </w:r>
      <w:proofErr w:type="gramEnd"/>
      <w:r>
        <w:t xml:space="preserve">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2A6AEEC2" w:rsidR="002A4C97" w:rsidRDefault="002A4C97" w:rsidP="0059620F">
      <w:pPr>
        <w:pStyle w:val="BodyText5"/>
      </w:pPr>
      <w:r>
        <w:t>WHEREAS, with the filing of the Petition</w:t>
      </w:r>
      <w:r w:rsidR="006F4B9E">
        <w:t xml:space="preserve"> and all required signatures</w:t>
      </w:r>
      <w:r>
        <w:t xml:space="preserve">, the Act allows the District to </w:t>
      </w:r>
      <w:r w:rsidR="00265335">
        <w:t>withdraw</w:t>
      </w:r>
      <w:r>
        <w:t xml:space="preserve"> the Property by adopting a resolution to </w:t>
      </w:r>
      <w:r w:rsidR="00265335">
        <w:t>withdraw</w:t>
      </w:r>
      <w:r>
        <w:t xml:space="preserve"> the area, provided that the governing document of the District (hereafter the “Governing Document”) allows for the </w:t>
      </w:r>
      <w:r w:rsidR="00265335">
        <w:t>withdrawal</w:t>
      </w:r>
      <w:r>
        <w:t>; and</w:t>
      </w:r>
    </w:p>
    <w:p w14:paraId="0525E758" w14:textId="1FD6EF02" w:rsidR="002A4C97" w:rsidRDefault="002A4C97" w:rsidP="0059620F">
      <w:pPr>
        <w:pStyle w:val="BodyText5"/>
      </w:pPr>
      <w:proofErr w:type="gramStart"/>
      <w:r>
        <w:t>WHEREAS,</w:t>
      </w:r>
      <w:proofErr w:type="gramEnd"/>
      <w:r>
        <w:t xml:space="preserve"> the Governing Document defines an annexation area within which the District may </w:t>
      </w:r>
      <w:r w:rsidR="00265335">
        <w:t>withdraw</w:t>
      </w:r>
      <w:r>
        <w:t xml:space="preserve"> property without seeking further consent or approval from the District’s creating entity; and</w:t>
      </w:r>
    </w:p>
    <w:p w14:paraId="1A28CC46" w14:textId="041405DC" w:rsidR="002A4C97" w:rsidRDefault="002A4C97" w:rsidP="0059620F">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6EC16849"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No. 1 </w:t>
      </w:r>
      <w:r>
        <w:t>(the “</w:t>
      </w:r>
      <w:r w:rsidR="00265335">
        <w:t>Withdrawal</w:t>
      </w:r>
      <w:r>
        <w:t xml:space="preserve">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 xml:space="preserve">Resolution) by the Board and by officers of the Board directed toward the </w:t>
      </w:r>
      <w:r w:rsidR="006B2057">
        <w:t>withdrawal</w:t>
      </w:r>
      <w:r>
        <w:t xml:space="preserve"> of the Property, are hereby ratified, approved and confirmed.</w:t>
      </w:r>
    </w:p>
    <w:p w14:paraId="463039EC" w14:textId="3E46F34D" w:rsidR="002A4C97" w:rsidRPr="00BE573D" w:rsidRDefault="006F4B9E" w:rsidP="002A4C97">
      <w:pPr>
        <w:pStyle w:val="Heading1"/>
        <w:tabs>
          <w:tab w:val="clear" w:pos="1080"/>
        </w:tabs>
      </w:pPr>
      <w:r>
        <w:t>Subject to the receipt by the District of all signatures on the Petition, t</w:t>
      </w:r>
      <w:r w:rsidR="002A4C97">
        <w:t xml:space="preserve">he Property, which is particularly described and shown on the </w:t>
      </w:r>
      <w:r w:rsidR="00265335">
        <w:t>Withdrawal</w:t>
      </w:r>
      <w:r w:rsidR="002A4C97">
        <w:t xml:space="preserve"> Plat, is hereby </w:t>
      </w:r>
      <w:r w:rsidR="006B2057">
        <w:t>withdrawn from</w:t>
      </w:r>
      <w:r w:rsidR="002A4C97">
        <w:t xml:space="preserve">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2250F01E" w:rsidR="002A4C97" w:rsidRDefault="002A4C97" w:rsidP="002A4C97">
      <w:r>
        <w:t xml:space="preserve">NOTICE IS HEREBY GIVEN pursuant to Section 313, Chapter 1, Title 17B, Utah Code Annotated 1953, that on </w:t>
      </w:r>
      <w:r w:rsidR="006F4B9E">
        <w:t>August 16, 2024</w:t>
      </w:r>
      <w:r>
        <w:t xml:space="preserve">, the Board of Trustees (the “Board”) of </w:t>
      </w:r>
      <w:r w:rsidR="006F4B9E">
        <w:t>Pointe West Public Infrastructure District</w:t>
      </w:r>
      <w:r w:rsidR="0059620F">
        <w:t xml:space="preserve"> </w:t>
      </w:r>
      <w:r>
        <w:t xml:space="preserve">(the “District”) adopted a resolution to </w:t>
      </w:r>
      <w:r w:rsidR="00265335">
        <w:t>withdraw</w:t>
      </w:r>
      <w:r>
        <w:t xml:space="preserve"> the following particularly described property in </w:t>
      </w:r>
      <w:r w:rsidR="006F4B9E">
        <w:t>Iron County</w:t>
      </w:r>
      <w:r>
        <w:t>, State of Utah:</w:t>
      </w:r>
    </w:p>
    <w:p w14:paraId="67AEA7AA" w14:textId="77777777" w:rsidR="002A4C97" w:rsidRPr="00265335" w:rsidRDefault="002A4C97" w:rsidP="00265335">
      <w:pPr>
        <w:ind w:left="720" w:right="720"/>
        <w:rPr>
          <w:sz w:val="22"/>
          <w:szCs w:val="22"/>
        </w:rPr>
      </w:pPr>
    </w:p>
    <w:p w14:paraId="49D57A97" w14:textId="77777777" w:rsidR="006F4B9E" w:rsidRPr="00E77942" w:rsidRDefault="006F4B9E" w:rsidP="006F4B9E">
      <w:pPr>
        <w:autoSpaceDE w:val="0"/>
        <w:autoSpaceDN w:val="0"/>
        <w:adjustRightInd w:val="0"/>
        <w:ind w:left="720" w:right="720"/>
        <w:jc w:val="both"/>
        <w:rPr>
          <w:bCs/>
        </w:rPr>
      </w:pPr>
      <w:r w:rsidRPr="00E77942">
        <w:rPr>
          <w:bCs/>
        </w:rPr>
        <w:t xml:space="preserve">A TRACT OF LAND WHICH INCLUDES ALL OF POINTE WEST SUBDIVISION, PHASE 1, WHICH IS MORE PARTICULARLY DESCRIBED AS </w:t>
      </w:r>
      <w:proofErr w:type="gramStart"/>
      <w:r w:rsidRPr="00E77942">
        <w:rPr>
          <w:bCs/>
        </w:rPr>
        <w:t>FOLLOWS;</w:t>
      </w:r>
      <w:proofErr w:type="gramEnd"/>
    </w:p>
    <w:p w14:paraId="1DCCC3EE" w14:textId="77777777" w:rsidR="006F4B9E" w:rsidRPr="00E77942" w:rsidRDefault="006F4B9E" w:rsidP="006F4B9E">
      <w:pPr>
        <w:autoSpaceDE w:val="0"/>
        <w:autoSpaceDN w:val="0"/>
        <w:adjustRightInd w:val="0"/>
        <w:ind w:left="720" w:right="720"/>
        <w:jc w:val="both"/>
        <w:rPr>
          <w:bCs/>
        </w:rPr>
      </w:pPr>
    </w:p>
    <w:p w14:paraId="53854977" w14:textId="77777777" w:rsidR="006F4B9E" w:rsidRPr="00E77942" w:rsidRDefault="006F4B9E" w:rsidP="006F4B9E">
      <w:pPr>
        <w:autoSpaceDE w:val="0"/>
        <w:autoSpaceDN w:val="0"/>
        <w:adjustRightInd w:val="0"/>
        <w:ind w:left="720" w:right="720"/>
        <w:jc w:val="both"/>
        <w:rPr>
          <w:bCs/>
        </w:rPr>
      </w:pPr>
      <w:r w:rsidRPr="00E77942">
        <w:rPr>
          <w:bCs/>
        </w:rPr>
        <w:t>BEGINNING AT A POINT S89°52'09"E ALONG THE 1/4 SECTION LINE 2,313.18 FEET FROM THE WEST 1/4 CORNER, SECTION 5, TOWNSHIP 36 SOUTH, RANGE 11 WEST, SALT LAKE BASE AND MERIDIAN; THENCE CONTINUING ALONG SAID 1/4 LINE AND POINTE WEST SUBDIVISION PHASE 1 S89°52'09"E 1,653.99 FEET; THENCE S01°39'44"E ALONG THE LUND HIGHWAY RIGHT OF WAY (BEING 66.00' WIDE) 331.56 FEET; THENCE N89°53'12"W 809.89 FEET, A PORTION THEREON BEING ALONG SAID SUBDIVISION BOUNDARY; THENCE CONTINUING ALONG SAID SUBDIVISION BOUNDARY THE REMAINING CALLS S00°01'12"W 331.67 FEET; THENCE N89°54'17"W 849.69 FEET; THENCE N00°05'43"E 145.02 FEET; THENCE S89°54'17"E 8.77 FEET; THENCE N00°07'51"E 353.82 FEET; THENCE N89°52'09"W 14.11 FEET; THENCE N00°07'51"E 165.00 FEET TO THE POINT OF BEGINNING.</w:t>
      </w:r>
    </w:p>
    <w:p w14:paraId="3B60496D" w14:textId="77777777" w:rsidR="006F4B9E" w:rsidRPr="00E77942" w:rsidRDefault="006F4B9E" w:rsidP="006F4B9E">
      <w:pPr>
        <w:autoSpaceDE w:val="0"/>
        <w:autoSpaceDN w:val="0"/>
        <w:adjustRightInd w:val="0"/>
        <w:ind w:left="720" w:right="720"/>
        <w:jc w:val="both"/>
        <w:rPr>
          <w:bCs/>
        </w:rPr>
      </w:pPr>
    </w:p>
    <w:p w14:paraId="77EDA35A" w14:textId="77777777" w:rsidR="006F4B9E" w:rsidRPr="00E77942" w:rsidRDefault="006F4B9E" w:rsidP="006F4B9E">
      <w:pPr>
        <w:autoSpaceDE w:val="0"/>
        <w:autoSpaceDN w:val="0"/>
        <w:adjustRightInd w:val="0"/>
        <w:ind w:left="720" w:right="720"/>
        <w:jc w:val="both"/>
        <w:rPr>
          <w:bCs/>
        </w:rPr>
      </w:pPr>
      <w:r w:rsidRPr="00E77942">
        <w:rPr>
          <w:bCs/>
        </w:rPr>
        <w:t>CONTAINING 19.01 ACRES, MORE OR LESS.</w:t>
      </w:r>
    </w:p>
    <w:p w14:paraId="72A09BD8" w14:textId="77777777" w:rsidR="006F4B9E" w:rsidRPr="00E77942" w:rsidRDefault="006F4B9E" w:rsidP="006F4B9E">
      <w:pPr>
        <w:autoSpaceDE w:val="0"/>
        <w:autoSpaceDN w:val="0"/>
        <w:adjustRightInd w:val="0"/>
        <w:ind w:left="720" w:right="720"/>
        <w:jc w:val="both"/>
        <w:rPr>
          <w:bCs/>
        </w:rPr>
      </w:pPr>
    </w:p>
    <w:p w14:paraId="168799BE" w14:textId="77777777" w:rsidR="006F4B9E" w:rsidRPr="00E77942" w:rsidRDefault="006F4B9E" w:rsidP="006F4B9E">
      <w:pPr>
        <w:autoSpaceDE w:val="0"/>
        <w:autoSpaceDN w:val="0"/>
        <w:adjustRightInd w:val="0"/>
        <w:ind w:left="720" w:right="720"/>
        <w:jc w:val="both"/>
        <w:rPr>
          <w:bCs/>
        </w:rPr>
      </w:pPr>
      <w:r w:rsidRPr="00E77942">
        <w:rPr>
          <w:bCs/>
        </w:rPr>
        <w:t xml:space="preserve">SAID BOUNDARY INCLUDES TAX ID'S: B-2033-0001 THROUGH B-2033-0051 AND A PORTION OF B-1884-0000-0000. </w:t>
      </w:r>
    </w:p>
    <w:p w14:paraId="0C95ED24" w14:textId="77777777" w:rsidR="002A4C97" w:rsidRDefault="002A4C97" w:rsidP="002A4C97"/>
    <w:p w14:paraId="6EB7311A" w14:textId="09D7CB8C"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w:t>
      </w:r>
      <w:r w:rsidR="00C03D3A">
        <w:t>60</w:t>
      </w:r>
      <w:r>
        <w:t xml:space="preserve"> days after the first date of publication (hereafter the “</w:t>
      </w:r>
      <w:r w:rsidR="00C03D3A">
        <w:t>60</w:t>
      </w:r>
      <w:r>
        <w:t xml:space="preserve">-Day Contest Period”). If the Resolution is not contested by filing an action in district court within the </w:t>
      </w:r>
      <w:r w:rsidR="00C03D3A">
        <w:t>60</w:t>
      </w:r>
      <w:r>
        <w:t xml:space="preserve">-Day Contest Period, no person may contest the regularity, formality, or legality of the Resolution after the expiration of the </w:t>
      </w:r>
      <w:r w:rsidR="00C03D3A">
        <w:t>60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lastRenderedPageBreak/>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3C425ABD" w:rsidR="00B0557C" w:rsidRDefault="00B0557C" w:rsidP="0059620F">
      <w:pPr>
        <w:pStyle w:val="BodyText5"/>
      </w:pPr>
      <w:r>
        <w:br w:type="page"/>
      </w:r>
      <w:r>
        <w:lastRenderedPageBreak/>
        <w:t xml:space="preserve">PASSED AND ADOPTED by the </w:t>
      </w:r>
      <w:r w:rsidR="001270BE">
        <w:t xml:space="preserve">Board of Trustees of </w:t>
      </w:r>
      <w:r w:rsidR="006F4B9E">
        <w:t>Pointe West Public Infrastructure District</w:t>
      </w:r>
      <w:r w:rsidR="0059620F">
        <w:t xml:space="preserve"> </w:t>
      </w:r>
      <w:r w:rsidR="002A4C97">
        <w:t>effective as of the Effective Date set forth above</w:t>
      </w:r>
      <w:r>
        <w:t>.</w:t>
      </w:r>
    </w:p>
    <w:p w14:paraId="1C451B41" w14:textId="564FDAA2" w:rsidR="00B0557C" w:rsidRDefault="006F4B9E" w:rsidP="00B0557C">
      <w:pPr>
        <w:ind w:left="4320"/>
      </w:pPr>
      <w:r>
        <w:t>POINTE WEST</w:t>
      </w:r>
      <w:r w:rsidR="008F69CB">
        <w:t xml:space="preserve"> PUBLIC INFRASTRUCTURE DISTRICT</w:t>
      </w:r>
    </w:p>
    <w:p w14:paraId="223340D7" w14:textId="77777777" w:rsidR="00B0557C" w:rsidRDefault="00B0557C" w:rsidP="00B0557C">
      <w:pPr>
        <w:ind w:left="4320"/>
      </w:pPr>
    </w:p>
    <w:p w14:paraId="6E527E59" w14:textId="77777777" w:rsidR="00296022" w:rsidRDefault="00296022"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2CFD38B5" w:rsidR="00B0557C" w:rsidRDefault="004C6311" w:rsidP="00B0557C">
      <w:pPr>
        <w:tabs>
          <w:tab w:val="left" w:pos="3267"/>
        </w:tabs>
      </w:pPr>
      <w:r>
        <w:t xml:space="preserve">County of </w:t>
      </w:r>
      <w:r w:rsidR="006F4B9E">
        <w:t>Davis</w:t>
      </w:r>
      <w:r w:rsidR="0059620F">
        <w:t xml:space="preserve"> </w:t>
      </w:r>
      <w:r w:rsidR="00D53354">
        <w:t xml:space="preserve"> </w:t>
      </w:r>
      <w:r w:rsidR="00D53354">
        <w:tab/>
      </w:r>
      <w:r w:rsidR="00B0557C">
        <w:t>)</w:t>
      </w:r>
    </w:p>
    <w:p w14:paraId="3E2B0367" w14:textId="77777777" w:rsidR="00B0557C" w:rsidRDefault="00B0557C" w:rsidP="00B0557C">
      <w:pPr>
        <w:tabs>
          <w:tab w:val="left" w:pos="2880"/>
        </w:tabs>
      </w:pPr>
    </w:p>
    <w:p w14:paraId="132E6368" w14:textId="244AAB60" w:rsidR="00B0557C" w:rsidRDefault="00B0557C" w:rsidP="0059620F">
      <w:pPr>
        <w:pStyle w:val="BodyText5"/>
      </w:pPr>
      <w:r>
        <w:t xml:space="preserve">I, </w:t>
      </w:r>
      <w:r w:rsidR="006F4B9E">
        <w:t>Seth Robertson</w:t>
      </w:r>
      <w:r w:rsidR="0059620F">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6F4B9E">
        <w:t>Pointe West Public Infrastructure District</w:t>
      </w:r>
      <w:r w:rsidR="0059620F">
        <w:t xml:space="preserve"> </w:t>
      </w:r>
      <w:r>
        <w:t xml:space="preserve">(“the </w:t>
      </w:r>
      <w:r w:rsidR="00D53354">
        <w:t>District</w:t>
      </w:r>
      <w:r>
        <w:t>”), do hereby certify as follows:</w:t>
      </w:r>
    </w:p>
    <w:p w14:paraId="75A85037" w14:textId="78B6BF08" w:rsidR="00B0557C" w:rsidRPr="00780920" w:rsidRDefault="00B0557C" w:rsidP="0059620F">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6F4B9E">
        <w:t>August 16, 2024</w:t>
      </w:r>
      <w:r w:rsidRPr="00780920">
        <w:t xml:space="preserve">, commencing at the hour of </w:t>
      </w:r>
      <w:r w:rsidR="006F4B9E">
        <w:t>11:30</w:t>
      </w:r>
      <w:r w:rsidR="0033739F">
        <w:t xml:space="preserve"> </w:t>
      </w:r>
      <w:r w:rsidR="0059620F">
        <w:t>a</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9620F">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0D7ACD4" w:rsidR="00B0557C" w:rsidRDefault="00B0557C" w:rsidP="0059620F">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6F4B9E">
        <w:t>August 1</w:t>
      </w:r>
      <w:r w:rsidR="00296022">
        <w:t>9</w:t>
      </w:r>
      <w:r w:rsidR="006F4B9E">
        <w:t>, 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35EBDE66" w:rsidR="00B0557C" w:rsidRPr="00780920" w:rsidRDefault="00B0557C" w:rsidP="0059620F">
      <w:pPr>
        <w:pStyle w:val="BodyText5"/>
      </w:pPr>
      <w:r>
        <w:t xml:space="preserve">I, </w:t>
      </w:r>
      <w:r w:rsidR="006F4B9E">
        <w:t>Seth Robertson</w:t>
      </w:r>
      <w:r w:rsidR="0059620F">
        <w:t xml:space="preserve">, </w:t>
      </w:r>
      <w:r w:rsidRPr="00780920">
        <w:t>the undersigned</w:t>
      </w:r>
      <w:r>
        <w:t xml:space="preserve"> </w:t>
      </w:r>
      <w:r w:rsidR="00417271">
        <w:t xml:space="preserve">clerk </w:t>
      </w:r>
      <w:r w:rsidR="004C6311">
        <w:t xml:space="preserve">(or assistant clerk) </w:t>
      </w:r>
      <w:r w:rsidR="00417271">
        <w:t xml:space="preserve">of </w:t>
      </w:r>
      <w:r w:rsidR="006F4B9E">
        <w:t>Pointe West Public Infrastructure District</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6F4B9E">
        <w:t>August 1</w:t>
      </w:r>
      <w:r w:rsidR="00296022">
        <w:t>9</w:t>
      </w:r>
      <w:r w:rsidR="006F4B9E">
        <w:t>, 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9620F">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9620F">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1256D923" w:rsidR="00B0557C" w:rsidRPr="00780920" w:rsidRDefault="00B0557C" w:rsidP="0059620F">
      <w:pPr>
        <w:pStyle w:val="BodyText5"/>
      </w:pPr>
      <w:r w:rsidRPr="00780920">
        <w:t>IN WITNESS WHEREOF, I have hereunto subscribed my official signature this</w:t>
      </w:r>
      <w:r>
        <w:t xml:space="preserve"> </w:t>
      </w:r>
      <w:r w:rsidR="006F4B9E">
        <w:t>August 16, 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40944" w14:textId="77777777" w:rsidR="00312A81" w:rsidRDefault="00312A81" w:rsidP="0087508B">
      <w:r>
        <w:separator/>
      </w:r>
    </w:p>
  </w:endnote>
  <w:endnote w:type="continuationSeparator" w:id="0">
    <w:p w14:paraId="5CFA01FA" w14:textId="77777777" w:rsidR="00312A81" w:rsidRDefault="00312A8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E23CF" w14:textId="77777777" w:rsidR="00312A81" w:rsidRDefault="00312A81" w:rsidP="0087508B">
      <w:r>
        <w:separator/>
      </w:r>
    </w:p>
  </w:footnote>
  <w:footnote w:type="continuationSeparator" w:id="0">
    <w:p w14:paraId="1F1C86D4" w14:textId="77777777" w:rsidR="00312A81" w:rsidRDefault="00312A8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10395B"/>
    <w:rsid w:val="001270BE"/>
    <w:rsid w:val="00136907"/>
    <w:rsid w:val="001635A3"/>
    <w:rsid w:val="001C03BE"/>
    <w:rsid w:val="001E54E8"/>
    <w:rsid w:val="002312B3"/>
    <w:rsid w:val="0023453B"/>
    <w:rsid w:val="00242501"/>
    <w:rsid w:val="00265335"/>
    <w:rsid w:val="002740BB"/>
    <w:rsid w:val="0028370E"/>
    <w:rsid w:val="00296022"/>
    <w:rsid w:val="002A22A7"/>
    <w:rsid w:val="002A4C97"/>
    <w:rsid w:val="002A691D"/>
    <w:rsid w:val="002C2FEB"/>
    <w:rsid w:val="00312A81"/>
    <w:rsid w:val="00331080"/>
    <w:rsid w:val="0033739F"/>
    <w:rsid w:val="003639A7"/>
    <w:rsid w:val="003E58DA"/>
    <w:rsid w:val="0040082F"/>
    <w:rsid w:val="00415823"/>
    <w:rsid w:val="00415BE6"/>
    <w:rsid w:val="00417271"/>
    <w:rsid w:val="00464D27"/>
    <w:rsid w:val="004B2094"/>
    <w:rsid w:val="004C6311"/>
    <w:rsid w:val="005549F0"/>
    <w:rsid w:val="0056762B"/>
    <w:rsid w:val="00580B76"/>
    <w:rsid w:val="005877A0"/>
    <w:rsid w:val="0059620F"/>
    <w:rsid w:val="005B1C5B"/>
    <w:rsid w:val="005C7108"/>
    <w:rsid w:val="005F2DC0"/>
    <w:rsid w:val="0060390F"/>
    <w:rsid w:val="00634960"/>
    <w:rsid w:val="00656A7B"/>
    <w:rsid w:val="00676191"/>
    <w:rsid w:val="006B2057"/>
    <w:rsid w:val="006D7F4D"/>
    <w:rsid w:val="006F4B9E"/>
    <w:rsid w:val="00723E0F"/>
    <w:rsid w:val="00733C8A"/>
    <w:rsid w:val="00735A18"/>
    <w:rsid w:val="00743A22"/>
    <w:rsid w:val="00763A06"/>
    <w:rsid w:val="0079639E"/>
    <w:rsid w:val="007E3E00"/>
    <w:rsid w:val="00813E03"/>
    <w:rsid w:val="00836C21"/>
    <w:rsid w:val="008552BC"/>
    <w:rsid w:val="0087508B"/>
    <w:rsid w:val="008A5CB6"/>
    <w:rsid w:val="008B6DE8"/>
    <w:rsid w:val="008F02C5"/>
    <w:rsid w:val="008F4A11"/>
    <w:rsid w:val="008F69CB"/>
    <w:rsid w:val="00913784"/>
    <w:rsid w:val="00913E66"/>
    <w:rsid w:val="009B2D4E"/>
    <w:rsid w:val="009E0CE0"/>
    <w:rsid w:val="00A003A5"/>
    <w:rsid w:val="00A15795"/>
    <w:rsid w:val="00A442DB"/>
    <w:rsid w:val="00A53CBE"/>
    <w:rsid w:val="00A66CE9"/>
    <w:rsid w:val="00A922BA"/>
    <w:rsid w:val="00AD4236"/>
    <w:rsid w:val="00B016C2"/>
    <w:rsid w:val="00B0557C"/>
    <w:rsid w:val="00B44C04"/>
    <w:rsid w:val="00BD2AE0"/>
    <w:rsid w:val="00BE573D"/>
    <w:rsid w:val="00BF1547"/>
    <w:rsid w:val="00C03D3A"/>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21056"/>
    <w:rsid w:val="00E54B32"/>
    <w:rsid w:val="00E616B3"/>
    <w:rsid w:val="00E83805"/>
    <w:rsid w:val="00EF63B7"/>
    <w:rsid w:val="00F3658B"/>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1CEAB-FF5F-2541-835C-A8CA8A5F1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4</cp:revision>
  <cp:lastPrinted>2023-03-22T19:45:00Z</cp:lastPrinted>
  <dcterms:created xsi:type="dcterms:W3CDTF">2024-08-16T16:03:00Z</dcterms:created>
  <dcterms:modified xsi:type="dcterms:W3CDTF">2024-08-16T18:05:00Z</dcterms:modified>
</cp:coreProperties>
</file>