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E12" w:rsidRPr="00142776" w:rsidRDefault="00142776" w:rsidP="00142776">
      <w:pPr>
        <w:contextualSpacing/>
        <w:jc w:val="center"/>
        <w:rPr>
          <w:rFonts w:ascii="Times New Roman" w:hAnsi="Times New Roman" w:cs="Times New Roman"/>
          <w:smallCaps/>
        </w:rPr>
      </w:pPr>
      <w:r w:rsidRPr="00142776">
        <w:rPr>
          <w:rFonts w:ascii="Times New Roman" w:hAnsi="Times New Roman" w:cs="Times New Roman"/>
          <w:smallCaps/>
        </w:rPr>
        <w:t>Minutes of the</w:t>
      </w:r>
    </w:p>
    <w:p w:rsidR="00142776" w:rsidRPr="00142776" w:rsidRDefault="00142776" w:rsidP="00142776">
      <w:pPr>
        <w:contextualSpacing/>
        <w:jc w:val="center"/>
        <w:rPr>
          <w:rFonts w:ascii="Times New Roman" w:hAnsi="Times New Roman" w:cs="Times New Roman"/>
          <w:smallCaps/>
        </w:rPr>
      </w:pPr>
      <w:r w:rsidRPr="00142776">
        <w:rPr>
          <w:rFonts w:ascii="Times New Roman" w:hAnsi="Times New Roman" w:cs="Times New Roman"/>
          <w:smallCaps/>
        </w:rPr>
        <w:t>UNTF Dineh Advisory Committee and the UNTF Board of Trustees</w:t>
      </w:r>
    </w:p>
    <w:p w:rsidR="00142776" w:rsidRDefault="00142776" w:rsidP="00142776">
      <w:pPr>
        <w:contextualSpacing/>
        <w:jc w:val="center"/>
        <w:rPr>
          <w:rFonts w:ascii="Times New Roman" w:hAnsi="Times New Roman" w:cs="Times New Roman"/>
          <w:smallCaps/>
        </w:rPr>
      </w:pPr>
      <w:r w:rsidRPr="00142776">
        <w:rPr>
          <w:rFonts w:ascii="Times New Roman" w:hAnsi="Times New Roman" w:cs="Times New Roman"/>
          <w:smallCaps/>
        </w:rPr>
        <w:t>Combined Hybrid Meeting</w:t>
      </w:r>
      <w:r>
        <w:rPr>
          <w:rFonts w:ascii="Times New Roman" w:hAnsi="Times New Roman" w:cs="Times New Roman"/>
          <w:smallCaps/>
        </w:rPr>
        <w:t xml:space="preserve">, </w:t>
      </w:r>
      <w:r w:rsidRPr="00142776">
        <w:rPr>
          <w:rFonts w:ascii="Times New Roman" w:hAnsi="Times New Roman" w:cs="Times New Roman"/>
          <w:smallCaps/>
        </w:rPr>
        <w:t>Wednesday, April 17, 2024 (3:00 pm – 5:00 pm)</w:t>
      </w:r>
    </w:p>
    <w:p w:rsidR="00142776" w:rsidRPr="00142776" w:rsidRDefault="00142776">
      <w:pPr>
        <w:contextualSpacing/>
        <w:rPr>
          <w:rFonts w:ascii="Times New Roman" w:hAnsi="Times New Roman" w:cs="Times New Roman"/>
          <w:smallCaps/>
        </w:rPr>
      </w:pPr>
    </w:p>
    <w:p w:rsidR="00142776" w:rsidRDefault="00142776">
      <w:pPr>
        <w:contextualSpacing/>
        <w:rPr>
          <w:rFonts w:ascii="Times New Roman" w:hAnsi="Times New Roman" w:cs="Times New Roman"/>
        </w:rPr>
      </w:pPr>
      <w:r>
        <w:rPr>
          <w:rFonts w:ascii="Times New Roman" w:hAnsi="Times New Roman" w:cs="Times New Roman"/>
        </w:rPr>
        <w:t>In-Person Meeting and Teleconference Meeting at meet.google.com/</w:t>
      </w:r>
      <w:proofErr w:type="spellStart"/>
      <w:r>
        <w:rPr>
          <w:rFonts w:ascii="Times New Roman" w:hAnsi="Times New Roman" w:cs="Times New Roman"/>
        </w:rPr>
        <w:t>tsi-pcft-spr</w:t>
      </w:r>
      <w:proofErr w:type="spellEnd"/>
    </w:p>
    <w:p w:rsidR="00142776" w:rsidRDefault="00142776">
      <w:pPr>
        <w:contextualSpacing/>
        <w:rPr>
          <w:rFonts w:ascii="Times New Roman" w:hAnsi="Times New Roman" w:cs="Times New Roman"/>
        </w:rPr>
      </w:pPr>
      <w:r>
        <w:rPr>
          <w:rFonts w:ascii="Times New Roman" w:hAnsi="Times New Roman" w:cs="Times New Roman"/>
        </w:rPr>
        <w:t>Or Join by Phone: (929) 299-4177     PIN 643 492 112#</w:t>
      </w:r>
    </w:p>
    <w:p w:rsidR="00142776" w:rsidRDefault="00142776">
      <w:pPr>
        <w:contextualSpacing/>
        <w:rPr>
          <w:rFonts w:ascii="Times New Roman" w:hAnsi="Times New Roman" w:cs="Times New Roman"/>
        </w:rPr>
      </w:pPr>
    </w:p>
    <w:p w:rsidR="00142776" w:rsidRPr="007F7E14" w:rsidRDefault="00142776">
      <w:pPr>
        <w:contextualSpacing/>
        <w:rPr>
          <w:rFonts w:ascii="Times New Roman" w:hAnsi="Times New Roman" w:cs="Times New Roman"/>
          <w:smallCaps/>
        </w:rPr>
      </w:pPr>
      <w:r w:rsidRPr="007F7E14">
        <w:rPr>
          <w:rFonts w:ascii="Times New Roman" w:hAnsi="Times New Roman" w:cs="Times New Roman"/>
          <w:smallCaps/>
        </w:rPr>
        <w:t>M</w:t>
      </w:r>
      <w:r w:rsidR="007F7E14" w:rsidRPr="007F7E14">
        <w:rPr>
          <w:rFonts w:ascii="Times New Roman" w:hAnsi="Times New Roman" w:cs="Times New Roman"/>
          <w:smallCaps/>
        </w:rPr>
        <w:t>eeting</w:t>
      </w:r>
      <w:r w:rsidRPr="007F7E14">
        <w:rPr>
          <w:rFonts w:ascii="Times New Roman" w:hAnsi="Times New Roman" w:cs="Times New Roman"/>
          <w:smallCaps/>
        </w:rPr>
        <w:t xml:space="preserve"> A</w:t>
      </w:r>
      <w:r w:rsidR="007F7E14" w:rsidRPr="007F7E14">
        <w:rPr>
          <w:rFonts w:ascii="Times New Roman" w:hAnsi="Times New Roman" w:cs="Times New Roman"/>
          <w:smallCaps/>
        </w:rPr>
        <w:t>genda</w:t>
      </w:r>
    </w:p>
    <w:p w:rsidR="00142776" w:rsidRDefault="00142776">
      <w:pPr>
        <w:contextualSpacing/>
        <w:rPr>
          <w:rFonts w:ascii="Times New Roman" w:hAnsi="Times New Roman" w:cs="Times New Roman"/>
        </w:rPr>
      </w:pPr>
    </w:p>
    <w:p w:rsidR="00142776" w:rsidRPr="000E3931" w:rsidRDefault="00142776" w:rsidP="00142776">
      <w:pPr>
        <w:ind w:left="360" w:hanging="360"/>
        <w:contextualSpacing/>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F7E14">
        <w:rPr>
          <w:rFonts w:ascii="Times New Roman" w:hAnsi="Times New Roman" w:cs="Times New Roman"/>
          <w:smallCaps/>
        </w:rPr>
        <w:t>C</w:t>
      </w:r>
      <w:r w:rsidR="007F7E14" w:rsidRPr="007F7E14">
        <w:rPr>
          <w:rFonts w:ascii="Times New Roman" w:hAnsi="Times New Roman" w:cs="Times New Roman"/>
          <w:smallCaps/>
        </w:rPr>
        <w:t>all</w:t>
      </w:r>
      <w:r w:rsidRPr="007F7E14">
        <w:rPr>
          <w:rFonts w:ascii="Times New Roman" w:hAnsi="Times New Roman" w:cs="Times New Roman"/>
          <w:smallCaps/>
        </w:rPr>
        <w:t xml:space="preserve"> M</w:t>
      </w:r>
      <w:r w:rsidR="007F7E14" w:rsidRPr="007F7E14">
        <w:rPr>
          <w:rFonts w:ascii="Times New Roman" w:hAnsi="Times New Roman" w:cs="Times New Roman"/>
          <w:smallCaps/>
        </w:rPr>
        <w:t>eeting</w:t>
      </w:r>
      <w:r w:rsidRPr="007F7E14">
        <w:rPr>
          <w:rFonts w:ascii="Times New Roman" w:hAnsi="Times New Roman" w:cs="Times New Roman"/>
          <w:smallCaps/>
        </w:rPr>
        <w:t xml:space="preserve"> </w:t>
      </w:r>
      <w:r w:rsidR="007F7E14" w:rsidRPr="007F7E14">
        <w:rPr>
          <w:rFonts w:ascii="Times New Roman" w:hAnsi="Times New Roman" w:cs="Times New Roman"/>
          <w:smallCaps/>
        </w:rPr>
        <w:t>to</w:t>
      </w:r>
      <w:r w:rsidRPr="007F7E14">
        <w:rPr>
          <w:rFonts w:ascii="Times New Roman" w:hAnsi="Times New Roman" w:cs="Times New Roman"/>
          <w:smallCaps/>
        </w:rPr>
        <w:t xml:space="preserve"> O</w:t>
      </w:r>
      <w:r w:rsidR="007F7E14" w:rsidRPr="007F7E14">
        <w:rPr>
          <w:rFonts w:ascii="Times New Roman" w:hAnsi="Times New Roman" w:cs="Times New Roman"/>
          <w:smallCaps/>
        </w:rPr>
        <w:t>rder</w:t>
      </w:r>
      <w:r w:rsidR="000E3931">
        <w:rPr>
          <w:rFonts w:ascii="Times New Roman" w:hAnsi="Times New Roman" w:cs="Times New Roman"/>
          <w:smallCaps/>
        </w:rPr>
        <w:tab/>
      </w:r>
      <w:r w:rsidR="000E3931" w:rsidRPr="000E3931">
        <w:rPr>
          <w:rFonts w:ascii="Microsoft Yi Baiti" w:eastAsia="Microsoft Yi Baiti" w:hAnsi="Microsoft Yi Baiti" w:cs="Times New Roman" w:hint="eastAsia"/>
        </w:rPr>
        <w:t>Aretta Begay called the meeting to order at 3:4</w:t>
      </w:r>
      <w:r w:rsidR="000E3931">
        <w:rPr>
          <w:rFonts w:ascii="Microsoft Yi Baiti" w:eastAsia="Microsoft Yi Baiti" w:hAnsi="Microsoft Yi Baiti" w:cs="Times New Roman"/>
        </w:rPr>
        <w:t>9</w:t>
      </w:r>
      <w:r w:rsidR="000E3931" w:rsidRPr="000E3931">
        <w:rPr>
          <w:rFonts w:ascii="Microsoft Yi Baiti" w:eastAsia="Microsoft Yi Baiti" w:hAnsi="Microsoft Yi Baiti" w:cs="Times New Roman" w:hint="eastAsia"/>
        </w:rPr>
        <w:t xml:space="preserve"> pm.</w:t>
      </w:r>
    </w:p>
    <w:p w:rsidR="000E3931" w:rsidRDefault="000E3931" w:rsidP="000E3931">
      <w:pPr>
        <w:ind w:left="720" w:hanging="360"/>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A6E4D">
        <w:rPr>
          <w:rFonts w:ascii="Times New Roman" w:hAnsi="Times New Roman" w:cs="Times New Roman"/>
          <w:smallCaps/>
        </w:rPr>
        <w:t>Roll Call</w:t>
      </w:r>
    </w:p>
    <w:p w:rsidR="007F7E14" w:rsidRDefault="007F7E14" w:rsidP="000E3931">
      <w:pPr>
        <w:ind w:left="1260" w:hanging="540"/>
        <w:contextualSpacing/>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ab/>
        <w:t xml:space="preserve">Melvin Capitan, Jr., Chair, Aneth </w:t>
      </w:r>
      <w:r w:rsidRPr="000E3931">
        <w:rPr>
          <w:rFonts w:ascii="Microsoft Yi Baiti" w:eastAsia="Microsoft Yi Baiti" w:hAnsi="Microsoft Yi Baiti" w:cs="Times New Roman" w:hint="eastAsia"/>
        </w:rPr>
        <w:t>(Absent)</w:t>
      </w:r>
    </w:p>
    <w:p w:rsidR="007F7E14" w:rsidRDefault="007F7E14" w:rsidP="000E3931">
      <w:pPr>
        <w:ind w:left="1260" w:hanging="540"/>
        <w:contextualSpacing/>
        <w:rPr>
          <w:rFonts w:ascii="Times New Roman" w:hAnsi="Times New Roman" w:cs="Times New Roman"/>
        </w:rPr>
      </w:pPr>
      <w:r>
        <w:rPr>
          <w:rFonts w:ascii="Times New Roman" w:hAnsi="Times New Roman" w:cs="Times New Roman"/>
        </w:rPr>
        <w:t>[ x ]</w:t>
      </w:r>
      <w:r>
        <w:rPr>
          <w:rFonts w:ascii="Times New Roman" w:hAnsi="Times New Roman" w:cs="Times New Roman"/>
        </w:rPr>
        <w:tab/>
        <w:t>Aretta Begay, Vice-Chair, Teecnospos</w:t>
      </w:r>
    </w:p>
    <w:p w:rsidR="007F7E14" w:rsidRDefault="007F7E14" w:rsidP="000E3931">
      <w:pPr>
        <w:ind w:left="1260" w:hanging="540"/>
        <w:contextualSpacing/>
        <w:rPr>
          <w:rFonts w:ascii="Times New Roman" w:hAnsi="Times New Roman" w:cs="Times New Roman"/>
        </w:rPr>
      </w:pPr>
      <w:r>
        <w:rPr>
          <w:rFonts w:ascii="Times New Roman" w:hAnsi="Times New Roman" w:cs="Times New Roman"/>
        </w:rPr>
        <w:t xml:space="preserve">[ x ] </w:t>
      </w:r>
      <w:r>
        <w:rPr>
          <w:rFonts w:ascii="Times New Roman" w:hAnsi="Times New Roman" w:cs="Times New Roman"/>
        </w:rPr>
        <w:tab/>
        <w:t>Rebecca Benally, Secretary, Red Mesa</w:t>
      </w:r>
    </w:p>
    <w:p w:rsidR="007F7E14" w:rsidRDefault="007F7E14" w:rsidP="000E3931">
      <w:pPr>
        <w:ind w:left="1260" w:hanging="540"/>
        <w:contextualSpacing/>
        <w:rPr>
          <w:rFonts w:ascii="Times New Roman" w:hAnsi="Times New Roman" w:cs="Times New Roman"/>
        </w:rPr>
      </w:pPr>
      <w:r>
        <w:rPr>
          <w:rFonts w:ascii="Times New Roman" w:hAnsi="Times New Roman" w:cs="Times New Roman"/>
          <w:sz w:val="20"/>
        </w:rPr>
        <w:t xml:space="preserve">[ </w:t>
      </w:r>
      <w:r>
        <w:rPr>
          <w:rFonts w:ascii="Times New Roman" w:hAnsi="Times New Roman" w:cs="Times New Roman"/>
        </w:rPr>
        <w:t>x ]</w:t>
      </w:r>
      <w:r>
        <w:rPr>
          <w:rFonts w:ascii="Times New Roman" w:hAnsi="Times New Roman" w:cs="Times New Roman"/>
        </w:rPr>
        <w:tab/>
        <w:t>Jamie Harvey, Aneth</w:t>
      </w:r>
    </w:p>
    <w:p w:rsidR="007F7E14" w:rsidRDefault="007F7E14" w:rsidP="000E3931">
      <w:pPr>
        <w:ind w:left="1260" w:hanging="540"/>
        <w:contextualSpacing/>
        <w:rPr>
          <w:rFonts w:ascii="Times New Roman" w:hAnsi="Times New Roman" w:cs="Times New Roman"/>
        </w:rPr>
      </w:pPr>
      <w:r>
        <w:rPr>
          <w:rFonts w:ascii="Times New Roman" w:hAnsi="Times New Roman" w:cs="Times New Roman"/>
        </w:rPr>
        <w:t xml:space="preserve">[ x ] </w:t>
      </w:r>
      <w:r>
        <w:rPr>
          <w:rFonts w:ascii="Times New Roman" w:hAnsi="Times New Roman" w:cs="Times New Roman"/>
        </w:rPr>
        <w:tab/>
        <w:t>Anna Mae Jim, Naastsis’Aan</w:t>
      </w:r>
    </w:p>
    <w:p w:rsidR="007F7E14" w:rsidRPr="000E3931" w:rsidRDefault="007F7E14" w:rsidP="000E3931">
      <w:pPr>
        <w:ind w:left="1260" w:hanging="540"/>
        <w:contextualSpacing/>
        <w:rPr>
          <w:rFonts w:ascii="Microsoft Yi Baiti" w:eastAsia="Microsoft Yi Baiti" w:hAnsi="Microsoft Yi Baiti" w:cs="Times New Roman"/>
        </w:rPr>
      </w:pPr>
      <w:r>
        <w:rPr>
          <w:rFonts w:ascii="Times New Roman" w:hAnsi="Times New Roman" w:cs="Times New Roman"/>
        </w:rPr>
        <w:t>[ x ]</w:t>
      </w:r>
      <w:r>
        <w:rPr>
          <w:rFonts w:ascii="Times New Roman" w:hAnsi="Times New Roman" w:cs="Times New Roman"/>
        </w:rPr>
        <w:tab/>
        <w:t>Stanley Nez, BMDC</w:t>
      </w:r>
    </w:p>
    <w:p w:rsidR="007F7E14" w:rsidRDefault="007F7E14" w:rsidP="00142776">
      <w:pPr>
        <w:ind w:left="360" w:hanging="360"/>
        <w:contextualSpacing/>
        <w:rPr>
          <w:rFonts w:ascii="Times New Roman" w:hAnsi="Times New Roman" w:cs="Times New Roman"/>
        </w:rPr>
      </w:pPr>
    </w:p>
    <w:p w:rsidR="000E3931" w:rsidRPr="000E3931" w:rsidRDefault="00142776" w:rsidP="000E3931">
      <w:pPr>
        <w:ind w:left="360" w:hanging="360"/>
        <w:contextualSpacing/>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7F7E14">
        <w:rPr>
          <w:rFonts w:ascii="Times New Roman" w:hAnsi="Times New Roman" w:cs="Times New Roman"/>
          <w:smallCaps/>
        </w:rPr>
        <w:t>C</w:t>
      </w:r>
      <w:r w:rsidR="007F7E14" w:rsidRPr="007F7E14">
        <w:rPr>
          <w:rFonts w:ascii="Times New Roman" w:hAnsi="Times New Roman" w:cs="Times New Roman"/>
          <w:smallCaps/>
        </w:rPr>
        <w:t>all</w:t>
      </w:r>
      <w:r w:rsidRPr="007F7E14">
        <w:rPr>
          <w:rFonts w:ascii="Times New Roman" w:hAnsi="Times New Roman" w:cs="Times New Roman"/>
          <w:smallCaps/>
        </w:rPr>
        <w:t xml:space="preserve"> M</w:t>
      </w:r>
      <w:r w:rsidR="007F7E14" w:rsidRPr="007F7E14">
        <w:rPr>
          <w:rFonts w:ascii="Times New Roman" w:hAnsi="Times New Roman" w:cs="Times New Roman"/>
          <w:smallCaps/>
        </w:rPr>
        <w:t>eeting</w:t>
      </w:r>
      <w:r w:rsidRPr="007F7E14">
        <w:rPr>
          <w:rFonts w:ascii="Times New Roman" w:hAnsi="Times New Roman" w:cs="Times New Roman"/>
          <w:smallCaps/>
        </w:rPr>
        <w:t xml:space="preserve"> </w:t>
      </w:r>
      <w:r w:rsidR="007F7E14" w:rsidRPr="007F7E14">
        <w:rPr>
          <w:rFonts w:ascii="Times New Roman" w:hAnsi="Times New Roman" w:cs="Times New Roman"/>
          <w:smallCaps/>
        </w:rPr>
        <w:t>to</w:t>
      </w:r>
      <w:r w:rsidRPr="007F7E14">
        <w:rPr>
          <w:rFonts w:ascii="Times New Roman" w:hAnsi="Times New Roman" w:cs="Times New Roman"/>
          <w:smallCaps/>
        </w:rPr>
        <w:t xml:space="preserve"> O</w:t>
      </w:r>
      <w:r w:rsidR="007F7E14" w:rsidRPr="007F7E14">
        <w:rPr>
          <w:rFonts w:ascii="Times New Roman" w:hAnsi="Times New Roman" w:cs="Times New Roman"/>
          <w:smallCaps/>
        </w:rPr>
        <w:t>rder</w:t>
      </w:r>
      <w:r w:rsidR="000E3931">
        <w:rPr>
          <w:rFonts w:ascii="Times New Roman" w:hAnsi="Times New Roman" w:cs="Times New Roman"/>
          <w:smallCaps/>
        </w:rPr>
        <w:tab/>
      </w:r>
      <w:r w:rsidR="000E3931">
        <w:rPr>
          <w:rFonts w:ascii="Microsoft Yi Baiti" w:eastAsia="Microsoft Yi Baiti" w:hAnsi="Microsoft Yi Baiti" w:cs="Times New Roman"/>
        </w:rPr>
        <w:t xml:space="preserve">Marlo M. Oaks </w:t>
      </w:r>
      <w:proofErr w:type="spellStart"/>
      <w:r w:rsidR="000E3931">
        <w:rPr>
          <w:rFonts w:ascii="Microsoft Yi Baiti" w:eastAsia="Microsoft Yi Baiti" w:hAnsi="Microsoft Yi Baiti" w:cs="Times New Roman"/>
        </w:rPr>
        <w:t>cal</w:t>
      </w:r>
      <w:r w:rsidR="000E3931" w:rsidRPr="000E3931">
        <w:rPr>
          <w:rFonts w:ascii="Microsoft Yi Baiti" w:eastAsia="Microsoft Yi Baiti" w:hAnsi="Microsoft Yi Baiti" w:cs="Times New Roman" w:hint="eastAsia"/>
        </w:rPr>
        <w:t>lled</w:t>
      </w:r>
      <w:proofErr w:type="spellEnd"/>
      <w:r w:rsidR="000E3931" w:rsidRPr="000E3931">
        <w:rPr>
          <w:rFonts w:ascii="Microsoft Yi Baiti" w:eastAsia="Microsoft Yi Baiti" w:hAnsi="Microsoft Yi Baiti" w:cs="Times New Roman" w:hint="eastAsia"/>
        </w:rPr>
        <w:t xml:space="preserve"> the meeting to order at 3:</w:t>
      </w:r>
      <w:r w:rsidR="000E3931">
        <w:rPr>
          <w:rFonts w:ascii="Microsoft Yi Baiti" w:eastAsia="Microsoft Yi Baiti" w:hAnsi="Microsoft Yi Baiti" w:cs="Times New Roman"/>
        </w:rPr>
        <w:t>15</w:t>
      </w:r>
      <w:r w:rsidR="000E3931" w:rsidRPr="000E3931">
        <w:rPr>
          <w:rFonts w:ascii="Microsoft Yi Baiti" w:eastAsia="Microsoft Yi Baiti" w:hAnsi="Microsoft Yi Baiti" w:cs="Times New Roman" w:hint="eastAsia"/>
        </w:rPr>
        <w:t xml:space="preserve"> pm.</w:t>
      </w:r>
      <w:r w:rsidR="000E3931">
        <w:rPr>
          <w:rFonts w:ascii="Microsoft Yi Baiti" w:eastAsia="Microsoft Yi Baiti" w:hAnsi="Microsoft Yi Baiti" w:cs="Times New Roman"/>
        </w:rPr>
        <w:t xml:space="preserve">  Due to the lack of Quorum of the DAC, the Board of Trustees went ahead to begin their meeting first with a plan to approve the items on today’s agenda contingent on the DAC approving the business items.</w:t>
      </w:r>
    </w:p>
    <w:p w:rsidR="000E3931" w:rsidRDefault="000E3931" w:rsidP="000E3931">
      <w:pPr>
        <w:ind w:left="720" w:hanging="360"/>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EA6E4D">
        <w:rPr>
          <w:rFonts w:ascii="Times New Roman" w:hAnsi="Times New Roman" w:cs="Times New Roman"/>
          <w:smallCaps/>
        </w:rPr>
        <w:t>Roll Call</w:t>
      </w:r>
    </w:p>
    <w:p w:rsidR="000E3931" w:rsidRDefault="000E3931" w:rsidP="000E3931">
      <w:pPr>
        <w:ind w:left="1260" w:hanging="540"/>
        <w:contextualSpacing/>
        <w:rPr>
          <w:rFonts w:ascii="Times New Roman" w:hAnsi="Times New Roman" w:cs="Times New Roman"/>
        </w:rPr>
      </w:pPr>
      <w:r>
        <w:rPr>
          <w:rFonts w:ascii="Times New Roman" w:hAnsi="Times New Roman" w:cs="Times New Roman"/>
          <w:sz w:val="20"/>
        </w:rPr>
        <w:t xml:space="preserve">[ </w:t>
      </w:r>
      <w:r>
        <w:rPr>
          <w:rFonts w:ascii="Times New Roman" w:hAnsi="Times New Roman" w:cs="Times New Roman"/>
        </w:rPr>
        <w:t>x ]</w:t>
      </w:r>
      <w:r>
        <w:rPr>
          <w:rFonts w:ascii="Times New Roman" w:hAnsi="Times New Roman" w:cs="Times New Roman"/>
        </w:rPr>
        <w:tab/>
        <w:t>Marlo M. Oaks, Chair, State Treasurer</w:t>
      </w:r>
    </w:p>
    <w:p w:rsidR="000E3931" w:rsidRDefault="000E3931" w:rsidP="000E3931">
      <w:pPr>
        <w:ind w:left="1260" w:hanging="540"/>
        <w:contextualSpacing/>
        <w:rPr>
          <w:rFonts w:ascii="Times New Roman" w:hAnsi="Times New Roman" w:cs="Times New Roman"/>
        </w:rPr>
      </w:pPr>
      <w:r>
        <w:rPr>
          <w:rFonts w:ascii="Times New Roman" w:hAnsi="Times New Roman" w:cs="Times New Roman"/>
        </w:rPr>
        <w:t xml:space="preserve">[ x ] </w:t>
      </w:r>
      <w:r>
        <w:rPr>
          <w:rFonts w:ascii="Times New Roman" w:hAnsi="Times New Roman" w:cs="Times New Roman"/>
        </w:rPr>
        <w:tab/>
        <w:t>Van Christensen, Member, State Finance Division Director</w:t>
      </w:r>
    </w:p>
    <w:p w:rsidR="000E3931" w:rsidRPr="000E3931" w:rsidRDefault="000E3931" w:rsidP="000E3931">
      <w:pPr>
        <w:ind w:left="1260" w:hanging="540"/>
        <w:contextualSpacing/>
        <w:rPr>
          <w:rFonts w:ascii="Microsoft Yi Baiti" w:eastAsia="Microsoft Yi Baiti" w:hAnsi="Microsoft Yi Baiti" w:cs="Times New Roman"/>
        </w:rPr>
      </w:pPr>
      <w:r>
        <w:rPr>
          <w:rFonts w:ascii="Times New Roman" w:hAnsi="Times New Roman" w:cs="Times New Roman"/>
        </w:rPr>
        <w:t>[ x ]</w:t>
      </w:r>
      <w:r>
        <w:rPr>
          <w:rFonts w:ascii="Times New Roman" w:hAnsi="Times New Roman" w:cs="Times New Roman"/>
        </w:rPr>
        <w:tab/>
        <w:t>Evan Curtis, Member, Governor’s Office of Planning &amp; Budget</w:t>
      </w:r>
    </w:p>
    <w:p w:rsidR="000E3931" w:rsidRDefault="000E3931" w:rsidP="00142776">
      <w:pPr>
        <w:ind w:left="360" w:hanging="360"/>
        <w:contextualSpacing/>
        <w:rPr>
          <w:rFonts w:ascii="Times New Roman" w:hAnsi="Times New Roman" w:cs="Times New Roman"/>
        </w:rPr>
      </w:pPr>
    </w:p>
    <w:p w:rsidR="000E3931" w:rsidRDefault="00EA6E4D" w:rsidP="00142776">
      <w:pPr>
        <w:ind w:left="360" w:hanging="360"/>
        <w:contextualSpacing/>
        <w:rPr>
          <w:rFonts w:ascii="Times New Roman" w:hAnsi="Times New Roman" w:cs="Times New Roman"/>
        </w:rPr>
      </w:pPr>
      <w:r>
        <w:rPr>
          <w:rFonts w:ascii="Times New Roman" w:hAnsi="Times New Roman" w:cs="Times New Roman"/>
        </w:rPr>
        <w:tab/>
        <w:t>2.</w:t>
      </w:r>
      <w:r>
        <w:rPr>
          <w:rFonts w:ascii="Times New Roman" w:hAnsi="Times New Roman" w:cs="Times New Roman"/>
        </w:rPr>
        <w:tab/>
      </w:r>
      <w:r w:rsidRPr="00EA6E4D">
        <w:rPr>
          <w:rFonts w:ascii="Times New Roman" w:hAnsi="Times New Roman" w:cs="Times New Roman"/>
          <w:smallCaps/>
        </w:rPr>
        <w:t>Recognition of Guests and Staff</w:t>
      </w:r>
    </w:p>
    <w:p w:rsidR="00EA6E4D"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1.</w:t>
      </w:r>
      <w:r w:rsidRPr="00EA6E4D">
        <w:rPr>
          <w:rFonts w:ascii="Microsoft Yi Baiti" w:eastAsia="Microsoft Yi Baiti" w:hAnsi="Microsoft Yi Baiti" w:cs="Times New Roman" w:hint="eastAsia"/>
        </w:rPr>
        <w:tab/>
        <w:t>Christopher Pieper, General Counsel, Office of the Attorney General</w:t>
      </w:r>
    </w:p>
    <w:p w:rsidR="00EA6E4D"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2.</w:t>
      </w:r>
      <w:r w:rsidRPr="00EA6E4D">
        <w:rPr>
          <w:rFonts w:ascii="Microsoft Yi Baiti" w:eastAsia="Microsoft Yi Baiti" w:hAnsi="Microsoft Yi Baiti" w:cs="Times New Roman" w:hint="eastAsia"/>
        </w:rPr>
        <w:tab/>
        <w:t>Tony Dayish, UNTF Administrator</w:t>
      </w:r>
    </w:p>
    <w:p w:rsidR="00EA6E4D"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3.</w:t>
      </w:r>
      <w:r w:rsidRPr="00EA6E4D">
        <w:rPr>
          <w:rFonts w:ascii="Microsoft Yi Baiti" w:eastAsia="Microsoft Yi Baiti" w:hAnsi="Microsoft Yi Baiti" w:cs="Times New Roman" w:hint="eastAsia"/>
        </w:rPr>
        <w:tab/>
        <w:t>Maury Bergman, UNTF Financial Manager</w:t>
      </w:r>
    </w:p>
    <w:p w:rsidR="00EA6E4D"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4.</w:t>
      </w:r>
      <w:r w:rsidRPr="00EA6E4D">
        <w:rPr>
          <w:rFonts w:ascii="Microsoft Yi Baiti" w:eastAsia="Microsoft Yi Baiti" w:hAnsi="Microsoft Yi Baiti" w:cs="Times New Roman" w:hint="eastAsia"/>
        </w:rPr>
        <w:tab/>
        <w:t>Douglas Seager, Office of the Auditor General</w:t>
      </w:r>
    </w:p>
    <w:p w:rsidR="000E3931"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5.</w:t>
      </w:r>
      <w:r w:rsidRPr="00EA6E4D">
        <w:rPr>
          <w:rFonts w:ascii="Microsoft Yi Baiti" w:eastAsia="Microsoft Yi Baiti" w:hAnsi="Microsoft Yi Baiti" w:cs="Times New Roman" w:hint="eastAsia"/>
        </w:rPr>
        <w:tab/>
        <w:t>Taylor Whitman, Office of the Auditor General</w:t>
      </w:r>
    </w:p>
    <w:p w:rsidR="00EA6E4D"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6.</w:t>
      </w:r>
      <w:r w:rsidRPr="00EA6E4D">
        <w:rPr>
          <w:rFonts w:ascii="Microsoft Yi Baiti" w:eastAsia="Microsoft Yi Baiti" w:hAnsi="Microsoft Yi Baiti" w:cs="Times New Roman" w:hint="eastAsia"/>
        </w:rPr>
        <w:tab/>
        <w:t>John Nakai, UNTF Project Manager</w:t>
      </w:r>
    </w:p>
    <w:p w:rsidR="00EA6E4D"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7.</w:t>
      </w:r>
      <w:r w:rsidRPr="00EA6E4D">
        <w:rPr>
          <w:rFonts w:ascii="Microsoft Yi Baiti" w:eastAsia="Microsoft Yi Baiti" w:hAnsi="Microsoft Yi Baiti" w:cs="Times New Roman" w:hint="eastAsia"/>
        </w:rPr>
        <w:tab/>
        <w:t>Alfred Myerson, UNTF Projects Documenter</w:t>
      </w:r>
    </w:p>
    <w:p w:rsidR="00EA6E4D" w:rsidRP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8.</w:t>
      </w:r>
      <w:r w:rsidRPr="00EA6E4D">
        <w:rPr>
          <w:rFonts w:ascii="Microsoft Yi Baiti" w:eastAsia="Microsoft Yi Baiti" w:hAnsi="Microsoft Yi Baiti" w:cs="Times New Roman" w:hint="eastAsia"/>
        </w:rPr>
        <w:tab/>
        <w:t xml:space="preserve">Janice </w:t>
      </w:r>
      <w:proofErr w:type="spellStart"/>
      <w:r w:rsidRPr="00EA6E4D">
        <w:rPr>
          <w:rFonts w:ascii="Microsoft Yi Baiti" w:eastAsia="Microsoft Yi Baiti" w:hAnsi="Microsoft Yi Baiti" w:cs="Times New Roman" w:hint="eastAsia"/>
        </w:rPr>
        <w:t>Bitsoie</w:t>
      </w:r>
      <w:proofErr w:type="spellEnd"/>
      <w:r w:rsidRPr="00EA6E4D">
        <w:rPr>
          <w:rFonts w:ascii="Microsoft Yi Baiti" w:eastAsia="Microsoft Yi Baiti" w:hAnsi="Microsoft Yi Baiti" w:cs="Times New Roman" w:hint="eastAsia"/>
        </w:rPr>
        <w:t>, UNTF Projects Specialist</w:t>
      </w:r>
    </w:p>
    <w:p w:rsidR="00EA6E4D" w:rsidRDefault="00EA6E4D" w:rsidP="00EA6E4D">
      <w:pPr>
        <w:ind w:left="1080" w:hanging="360"/>
        <w:contextualSpacing/>
        <w:rPr>
          <w:rFonts w:ascii="Microsoft Yi Baiti" w:eastAsia="Microsoft Yi Baiti" w:hAnsi="Microsoft Yi Baiti" w:cs="Times New Roman"/>
        </w:rPr>
      </w:pPr>
      <w:r w:rsidRPr="00EA6E4D">
        <w:rPr>
          <w:rFonts w:ascii="Microsoft Yi Baiti" w:eastAsia="Microsoft Yi Baiti" w:hAnsi="Microsoft Yi Baiti" w:cs="Times New Roman" w:hint="eastAsia"/>
        </w:rPr>
        <w:t>9.</w:t>
      </w:r>
      <w:r w:rsidRPr="00EA6E4D">
        <w:rPr>
          <w:rFonts w:ascii="Microsoft Yi Baiti" w:eastAsia="Microsoft Yi Baiti" w:hAnsi="Microsoft Yi Baiti" w:cs="Times New Roman" w:hint="eastAsia"/>
        </w:rPr>
        <w:tab/>
        <w:t>Nikisha Black, UNTF Office Technician</w:t>
      </w:r>
    </w:p>
    <w:p w:rsidR="007A629F" w:rsidRPr="00EA6E4D" w:rsidRDefault="007A629F" w:rsidP="00EA6E4D">
      <w:pPr>
        <w:ind w:left="1080" w:hanging="360"/>
        <w:contextualSpacing/>
        <w:rPr>
          <w:rFonts w:ascii="Microsoft Yi Baiti" w:eastAsia="Microsoft Yi Baiti" w:hAnsi="Microsoft Yi Baiti" w:cs="Times New Roman"/>
        </w:rPr>
      </w:pPr>
      <w:r>
        <w:rPr>
          <w:rFonts w:ascii="Microsoft Yi Baiti" w:eastAsia="Microsoft Yi Baiti" w:hAnsi="Microsoft Yi Baiti" w:cs="Times New Roman"/>
        </w:rPr>
        <w:t>10.</w:t>
      </w:r>
      <w:r>
        <w:rPr>
          <w:rFonts w:ascii="Microsoft Yi Baiti" w:eastAsia="Microsoft Yi Baiti" w:hAnsi="Microsoft Yi Baiti" w:cs="Times New Roman"/>
        </w:rPr>
        <w:tab/>
        <w:t>Rose Dandy, UNTF Projects Specialist</w:t>
      </w:r>
    </w:p>
    <w:p w:rsidR="00EA6E4D" w:rsidRDefault="00EA6E4D" w:rsidP="00142776">
      <w:pPr>
        <w:ind w:left="360" w:hanging="360"/>
        <w:contextualSpacing/>
        <w:rPr>
          <w:rFonts w:ascii="Times New Roman" w:hAnsi="Times New Roman" w:cs="Times New Roman"/>
        </w:rPr>
      </w:pPr>
    </w:p>
    <w:p w:rsidR="00142776" w:rsidRDefault="00142776" w:rsidP="00142776">
      <w:pPr>
        <w:ind w:left="360" w:hanging="360"/>
        <w:contextualSpacing/>
        <w:rPr>
          <w:rFonts w:ascii="Times New Roman" w:hAnsi="Times New Roman" w:cs="Times New Roman"/>
          <w:smallCaps/>
        </w:rPr>
      </w:pPr>
      <w:r>
        <w:rPr>
          <w:rFonts w:ascii="Times New Roman" w:hAnsi="Times New Roman" w:cs="Times New Roman"/>
        </w:rPr>
        <w:t>B.</w:t>
      </w:r>
      <w:r>
        <w:rPr>
          <w:rFonts w:ascii="Times New Roman" w:hAnsi="Times New Roman" w:cs="Times New Roman"/>
        </w:rPr>
        <w:tab/>
      </w:r>
      <w:r w:rsidRPr="007F7E14">
        <w:rPr>
          <w:rFonts w:ascii="Times New Roman" w:hAnsi="Times New Roman" w:cs="Times New Roman"/>
          <w:smallCaps/>
        </w:rPr>
        <w:t>N</w:t>
      </w:r>
      <w:r w:rsidR="007F7E14" w:rsidRPr="007F7E14">
        <w:rPr>
          <w:rFonts w:ascii="Times New Roman" w:hAnsi="Times New Roman" w:cs="Times New Roman"/>
          <w:smallCaps/>
        </w:rPr>
        <w:t>ew</w:t>
      </w:r>
      <w:r w:rsidRPr="007F7E14">
        <w:rPr>
          <w:rFonts w:ascii="Times New Roman" w:hAnsi="Times New Roman" w:cs="Times New Roman"/>
          <w:smallCaps/>
        </w:rPr>
        <w:t xml:space="preserve"> B</w:t>
      </w:r>
      <w:r w:rsidR="007F7E14" w:rsidRPr="007F7E14">
        <w:rPr>
          <w:rFonts w:ascii="Times New Roman" w:hAnsi="Times New Roman" w:cs="Times New Roman"/>
          <w:smallCaps/>
        </w:rPr>
        <w:t>usiness</w:t>
      </w:r>
    </w:p>
    <w:p w:rsidR="004758BE" w:rsidRDefault="004758BE" w:rsidP="00142776">
      <w:pPr>
        <w:ind w:left="360" w:hanging="360"/>
        <w:contextualSpacing/>
        <w:rPr>
          <w:rFonts w:ascii="Times New Roman" w:hAnsi="Times New Roman" w:cs="Times New Roman"/>
          <w:smallCaps/>
        </w:rPr>
      </w:pPr>
    </w:p>
    <w:p w:rsidR="00F90BC7" w:rsidRDefault="00F90BC7" w:rsidP="005B4B2F">
      <w:pPr>
        <w:tabs>
          <w:tab w:val="right" w:leader="dot" w:pos="9360"/>
        </w:tabs>
        <w:ind w:left="360" w:hanging="360"/>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t>UNTF FY-202</w:t>
      </w:r>
      <w:r w:rsidR="005B4B2F">
        <w:rPr>
          <w:rFonts w:ascii="Times New Roman" w:hAnsi="Times New Roman" w:cs="Times New Roman"/>
        </w:rPr>
        <w:t xml:space="preserve">3 Annual Audit Report </w:t>
      </w:r>
      <w:r w:rsidR="005B4B2F">
        <w:rPr>
          <w:rFonts w:ascii="Times New Roman" w:hAnsi="Times New Roman" w:cs="Times New Roman"/>
        </w:rPr>
        <w:tab/>
        <w:t xml:space="preserve"> Douglas Seager and Taylor Whitman</w:t>
      </w:r>
    </w:p>
    <w:p w:rsidR="004758BE" w:rsidRDefault="004758BE" w:rsidP="007A3DFE">
      <w:pPr>
        <w:ind w:left="360"/>
        <w:rPr>
          <w:rFonts w:ascii="Microsoft Yi Baiti" w:eastAsia="Microsoft Yi Baiti" w:hAnsi="Microsoft Yi Baiti" w:cs="Times New Roman"/>
        </w:rPr>
      </w:pPr>
    </w:p>
    <w:p w:rsidR="007F36A0" w:rsidRPr="00862962" w:rsidRDefault="007A3DFE" w:rsidP="007A3DFE">
      <w:pPr>
        <w:ind w:left="360"/>
        <w:rPr>
          <w:rFonts w:ascii="Microsoft Yi Baiti" w:eastAsia="Microsoft Yi Baiti" w:hAnsi="Microsoft Yi Baiti" w:cs="Times New Roman"/>
        </w:rPr>
      </w:pPr>
      <w:r w:rsidRPr="00862962">
        <w:rPr>
          <w:rFonts w:ascii="Microsoft Yi Baiti" w:eastAsia="Microsoft Yi Baiti" w:hAnsi="Microsoft Yi Baiti" w:cs="Times New Roman"/>
        </w:rPr>
        <w:t>Doug Seager provided a brief report of the FY-23 audit that indicated that the financial administration showed a c</w:t>
      </w:r>
      <w:r w:rsidR="000E5754" w:rsidRPr="00862962">
        <w:rPr>
          <w:rFonts w:ascii="Microsoft Yi Baiti" w:eastAsia="Microsoft Yi Baiti" w:hAnsi="Microsoft Yi Baiti" w:cs="Times New Roman" w:hint="eastAsia"/>
        </w:rPr>
        <w:t>lean audit</w:t>
      </w:r>
      <w:r w:rsidRPr="00862962">
        <w:rPr>
          <w:rFonts w:ascii="Microsoft Yi Baiti" w:eastAsia="Microsoft Yi Baiti" w:hAnsi="Microsoft Yi Baiti" w:cs="Times New Roman"/>
        </w:rPr>
        <w:t xml:space="preserve">.  He provided a report on the auditing processes and accounting standards that they used for the audit and reported on the Required Communications section.  Mr. Seager complimented the UNTF staff, </w:t>
      </w:r>
      <w:r w:rsidRPr="00862962">
        <w:rPr>
          <w:rFonts w:ascii="Microsoft Yi Baiti" w:eastAsia="Microsoft Yi Baiti" w:hAnsi="Microsoft Yi Baiti" w:cs="Times New Roman"/>
        </w:rPr>
        <w:lastRenderedPageBreak/>
        <w:t xml:space="preserve">especially Maury Bergman and Tony Dayish on cooperating with the audit and making all the requested documents readily available for inspection.  The one area that some of the DAC members had a question on was the Disclosures section which said the most sensitive disclosure affecting the financial statements was: The recognition of royalty revenue on a cash basis.  The staff explained that the UNTF accounting is on an accrual basis but the royalties received section is on a cash basis because it is hard to predict the revenue.  UNTF does know how much the oil companies will produce and sell and how much </w:t>
      </w:r>
      <w:r w:rsidR="00862962" w:rsidRPr="00862962">
        <w:rPr>
          <w:rFonts w:ascii="Microsoft Yi Baiti" w:eastAsia="Microsoft Yi Baiti" w:hAnsi="Microsoft Yi Baiti" w:cs="Times New Roman"/>
        </w:rPr>
        <w:t>the price of oil will be and other factors that are difficult to predict and all of these factors that go into the prediction of the exact amount of the royalty revenue was beyond UNTF’s control.  So, UNTF got permission about 12 years ago to use the cash basis of accounting just for the royalty revenue so UNTF could record on the actual amount received.</w:t>
      </w:r>
    </w:p>
    <w:p w:rsidR="005B4B2F" w:rsidRDefault="005B4B2F" w:rsidP="005B4B2F">
      <w:pPr>
        <w:tabs>
          <w:tab w:val="right" w:leader="dot" w:pos="9360"/>
        </w:tabs>
        <w:ind w:left="360" w:hanging="360"/>
        <w:contextualSpacing/>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UNTF Outstanding Senior Award Program (OSAP) Awards </w:t>
      </w:r>
      <w:r>
        <w:rPr>
          <w:rFonts w:ascii="Times New Roman" w:hAnsi="Times New Roman" w:cs="Times New Roman"/>
        </w:rPr>
        <w:tab/>
        <w:t xml:space="preserve"> Dorothy Phillips</w:t>
      </w:r>
    </w:p>
    <w:p w:rsidR="00FE7ACF" w:rsidRDefault="00FE7ACF" w:rsidP="005B4B2F">
      <w:pPr>
        <w:tabs>
          <w:tab w:val="right" w:leader="dot" w:pos="9360"/>
        </w:tabs>
        <w:ind w:left="360" w:hanging="360"/>
        <w:contextualSpacing/>
        <w:rPr>
          <w:rFonts w:ascii="Times New Roman" w:hAnsi="Times New Roman" w:cs="Times New Roman"/>
        </w:rPr>
      </w:pPr>
    </w:p>
    <w:tbl>
      <w:tblPr>
        <w:tblStyle w:val="TableGrid"/>
        <w:tblW w:w="8550" w:type="dxa"/>
        <w:tblInd w:w="738" w:type="dxa"/>
        <w:tblLook w:val="04A0" w:firstRow="1" w:lastRow="0" w:firstColumn="1" w:lastColumn="0" w:noHBand="0" w:noVBand="1"/>
      </w:tblPr>
      <w:tblGrid>
        <w:gridCol w:w="457"/>
        <w:gridCol w:w="2153"/>
        <w:gridCol w:w="1311"/>
        <w:gridCol w:w="1479"/>
        <w:gridCol w:w="1170"/>
        <w:gridCol w:w="900"/>
        <w:gridCol w:w="1080"/>
      </w:tblGrid>
      <w:tr w:rsidR="00FE7ACF" w:rsidTr="005276DD">
        <w:tc>
          <w:tcPr>
            <w:tcW w:w="457" w:type="dxa"/>
            <w:shd w:val="clear" w:color="auto" w:fill="D9D9D9" w:themeFill="background1" w:themeFillShade="D9"/>
          </w:tcPr>
          <w:p w:rsidR="00FE7ACF" w:rsidRPr="00FE7ACF" w:rsidRDefault="00FE7ACF" w:rsidP="005B4B2F">
            <w:pPr>
              <w:contextualSpacing/>
              <w:jc w:val="center"/>
              <w:rPr>
                <w:rFonts w:ascii="Microsoft Yi Baiti" w:eastAsia="Microsoft Yi Baiti" w:hAnsi="Microsoft Yi Baiti" w:cs="Times New Roman"/>
              </w:rPr>
            </w:pPr>
          </w:p>
        </w:tc>
        <w:tc>
          <w:tcPr>
            <w:tcW w:w="2153" w:type="dxa"/>
            <w:shd w:val="clear" w:color="auto" w:fill="D9D9D9" w:themeFill="background1" w:themeFillShade="D9"/>
          </w:tcPr>
          <w:p w:rsidR="00FE7ACF" w:rsidRPr="00FE7ACF" w:rsidRDefault="00FE7ACF" w:rsidP="00142776">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Student</w:t>
            </w:r>
          </w:p>
        </w:tc>
        <w:tc>
          <w:tcPr>
            <w:tcW w:w="1311" w:type="dxa"/>
            <w:shd w:val="clear" w:color="auto" w:fill="D9D9D9" w:themeFill="background1" w:themeFillShade="D9"/>
          </w:tcPr>
          <w:p w:rsidR="00FE7ACF" w:rsidRPr="00FE7ACF" w:rsidRDefault="00FE7ACF" w:rsidP="005276DD">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Chapter</w:t>
            </w:r>
          </w:p>
        </w:tc>
        <w:tc>
          <w:tcPr>
            <w:tcW w:w="1479" w:type="dxa"/>
            <w:shd w:val="clear" w:color="auto" w:fill="D9D9D9" w:themeFill="background1" w:themeFillShade="D9"/>
          </w:tcPr>
          <w:p w:rsidR="00FE7ACF" w:rsidRPr="00FE7ACF" w:rsidRDefault="00FE7ACF" w:rsidP="00FE7AC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Chapter</w:t>
            </w:r>
            <w:r w:rsidR="005276DD">
              <w:rPr>
                <w:rFonts w:ascii="Microsoft Yi Baiti" w:eastAsia="Microsoft Yi Baiti" w:hAnsi="Microsoft Yi Baiti" w:cs="Times New Roman"/>
              </w:rPr>
              <w:t xml:space="preserve"> Spot</w:t>
            </w:r>
          </w:p>
        </w:tc>
        <w:tc>
          <w:tcPr>
            <w:tcW w:w="1170" w:type="dxa"/>
            <w:shd w:val="clear" w:color="auto" w:fill="D9D9D9" w:themeFill="background1" w:themeFillShade="D9"/>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High School</w:t>
            </w:r>
          </w:p>
        </w:tc>
        <w:tc>
          <w:tcPr>
            <w:tcW w:w="900" w:type="dxa"/>
            <w:shd w:val="clear" w:color="auto" w:fill="D9D9D9" w:themeFill="background1" w:themeFillShade="D9"/>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Score</w:t>
            </w:r>
          </w:p>
        </w:tc>
        <w:tc>
          <w:tcPr>
            <w:tcW w:w="1080" w:type="dxa"/>
            <w:shd w:val="clear" w:color="auto" w:fill="D9D9D9" w:themeFill="background1" w:themeFillShade="D9"/>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Amount</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w:t>
            </w:r>
          </w:p>
        </w:tc>
        <w:tc>
          <w:tcPr>
            <w:tcW w:w="2153" w:type="dxa"/>
          </w:tcPr>
          <w:p w:rsidR="00FE7ACF" w:rsidRPr="00FE7ACF" w:rsidRDefault="00FE7ACF" w:rsidP="00142776">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RueShandin</w:t>
            </w:r>
            <w:proofErr w:type="spellEnd"/>
            <w:r w:rsidRPr="00FE7ACF">
              <w:rPr>
                <w:rFonts w:ascii="Microsoft Yi Baiti" w:eastAsia="Microsoft Yi Baiti" w:hAnsi="Microsoft Yi Baiti" w:cs="Times New Roman" w:hint="eastAsia"/>
              </w:rPr>
              <w:t xml:space="preserve"> Jim</w:t>
            </w:r>
          </w:p>
        </w:tc>
        <w:tc>
          <w:tcPr>
            <w:tcW w:w="1311" w:type="dxa"/>
          </w:tcPr>
          <w:p w:rsidR="00FE7ACF" w:rsidRPr="00FE7ACF" w:rsidRDefault="00FE7ACF" w:rsidP="00142776">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479" w:type="dxa"/>
          </w:tcPr>
          <w:p w:rsidR="00FE7ACF" w:rsidRPr="00FE7ACF" w:rsidRDefault="00FE7ACF" w:rsidP="00FE7AC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115.4</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2</w:t>
            </w:r>
          </w:p>
        </w:tc>
        <w:tc>
          <w:tcPr>
            <w:tcW w:w="2153" w:type="dxa"/>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Lyrell</w:t>
            </w:r>
            <w:proofErr w:type="spellEnd"/>
            <w:r w:rsidRPr="00FE7ACF">
              <w:rPr>
                <w:rFonts w:ascii="Microsoft Yi Baiti" w:eastAsia="Microsoft Yi Baiti" w:hAnsi="Microsoft Yi Baiti" w:cs="Times New Roman" w:hint="eastAsia"/>
              </w:rPr>
              <w:t xml:space="preserve"> </w:t>
            </w:r>
            <w:proofErr w:type="spellStart"/>
            <w:r w:rsidRPr="00FE7ACF">
              <w:rPr>
                <w:rFonts w:ascii="Microsoft Yi Baiti" w:eastAsia="Microsoft Yi Baiti" w:hAnsi="Microsoft Yi Baiti" w:cs="Times New Roman" w:hint="eastAsia"/>
              </w:rPr>
              <w:t>Primeaux</w:t>
            </w:r>
            <w:proofErr w:type="spellEnd"/>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110.8</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3</w:t>
            </w:r>
          </w:p>
        </w:tc>
        <w:tc>
          <w:tcPr>
            <w:tcW w:w="2153" w:type="dxa"/>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Synessa</w:t>
            </w:r>
            <w:proofErr w:type="spellEnd"/>
            <w:r w:rsidRPr="00FE7ACF">
              <w:rPr>
                <w:rFonts w:ascii="Microsoft Yi Baiti" w:eastAsia="Microsoft Yi Baiti" w:hAnsi="Microsoft Yi Baiti" w:cs="Times New Roman" w:hint="eastAsia"/>
              </w:rPr>
              <w:t xml:space="preserve"> Atcitty</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Red Mesa</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Red Mesa</w:t>
            </w: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SJHS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110.2</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4</w:t>
            </w:r>
          </w:p>
        </w:tc>
        <w:tc>
          <w:tcPr>
            <w:tcW w:w="2153" w:type="dxa"/>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Esabell</w:t>
            </w:r>
            <w:proofErr w:type="spellEnd"/>
            <w:r w:rsidRPr="00FE7ACF">
              <w:rPr>
                <w:rFonts w:ascii="Microsoft Yi Baiti" w:eastAsia="Microsoft Yi Baiti" w:hAnsi="Microsoft Yi Baiti" w:cs="Times New Roman" w:hint="eastAsia"/>
              </w:rPr>
              <w:t xml:space="preserve"> Buenaventura</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BMDC</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BMDC</w:t>
            </w: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SJHS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92.8</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5</w:t>
            </w:r>
          </w:p>
        </w:tc>
        <w:tc>
          <w:tcPr>
            <w:tcW w:w="2153" w:type="dxa"/>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Lamyah</w:t>
            </w:r>
            <w:proofErr w:type="spellEnd"/>
            <w:r w:rsidRPr="00FE7ACF">
              <w:rPr>
                <w:rFonts w:ascii="Microsoft Yi Baiti" w:eastAsia="Microsoft Yi Baiti" w:hAnsi="Microsoft Yi Baiti" w:cs="Times New Roman" w:hint="eastAsia"/>
              </w:rPr>
              <w:t xml:space="preserve"> Fatt</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Oljato</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Oljato</w:t>
            </w: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MVHS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84.2</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5276DD" w:rsidTr="005276DD">
        <w:tc>
          <w:tcPr>
            <w:tcW w:w="457" w:type="dxa"/>
            <w:tcBorders>
              <w:bottom w:val="double" w:sz="4" w:space="0" w:color="auto"/>
            </w:tcBorders>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6</w:t>
            </w:r>
          </w:p>
        </w:tc>
        <w:tc>
          <w:tcPr>
            <w:tcW w:w="2153" w:type="dxa"/>
            <w:tcBorders>
              <w:bottom w:val="double" w:sz="4" w:space="0" w:color="auto"/>
            </w:tcBorders>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Kaylup</w:t>
            </w:r>
            <w:proofErr w:type="spellEnd"/>
            <w:r w:rsidRPr="00FE7ACF">
              <w:rPr>
                <w:rFonts w:ascii="Microsoft Yi Baiti" w:eastAsia="Microsoft Yi Baiti" w:hAnsi="Microsoft Yi Baiti" w:cs="Times New Roman" w:hint="eastAsia"/>
              </w:rPr>
              <w:t xml:space="preserve"> Tsosie</w:t>
            </w:r>
          </w:p>
        </w:tc>
        <w:tc>
          <w:tcPr>
            <w:tcW w:w="1311" w:type="dxa"/>
            <w:tcBorders>
              <w:bottom w:val="double" w:sz="4" w:space="0" w:color="auto"/>
            </w:tcBorders>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Naatsis’Aan</w:t>
            </w:r>
            <w:proofErr w:type="spellEnd"/>
          </w:p>
        </w:tc>
        <w:tc>
          <w:tcPr>
            <w:tcW w:w="1479" w:type="dxa"/>
            <w:tcBorders>
              <w:bottom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Naatsis’Aan</w:t>
            </w:r>
            <w:proofErr w:type="spellEnd"/>
          </w:p>
        </w:tc>
        <w:tc>
          <w:tcPr>
            <w:tcW w:w="1170" w:type="dxa"/>
            <w:tcBorders>
              <w:bottom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NMHS</w:t>
            </w:r>
          </w:p>
        </w:tc>
        <w:tc>
          <w:tcPr>
            <w:tcW w:w="900" w:type="dxa"/>
            <w:tcBorders>
              <w:bottom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67.4</w:t>
            </w:r>
          </w:p>
        </w:tc>
        <w:tc>
          <w:tcPr>
            <w:tcW w:w="1080" w:type="dxa"/>
            <w:tcBorders>
              <w:bottom w:val="double" w:sz="4" w:space="0" w:color="auto"/>
            </w:tcBorders>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5276DD" w:rsidTr="005276DD">
        <w:tc>
          <w:tcPr>
            <w:tcW w:w="457" w:type="dxa"/>
            <w:tcBorders>
              <w:top w:val="double" w:sz="4" w:space="0" w:color="auto"/>
            </w:tcBorders>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7</w:t>
            </w:r>
          </w:p>
        </w:tc>
        <w:tc>
          <w:tcPr>
            <w:tcW w:w="2153" w:type="dxa"/>
            <w:tcBorders>
              <w:top w:val="double" w:sz="4" w:space="0" w:color="auto"/>
            </w:tcBorders>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Kadence Lansing</w:t>
            </w:r>
          </w:p>
        </w:tc>
        <w:tc>
          <w:tcPr>
            <w:tcW w:w="1311" w:type="dxa"/>
            <w:tcBorders>
              <w:top w:val="double" w:sz="4" w:space="0" w:color="auto"/>
            </w:tcBorders>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479" w:type="dxa"/>
            <w:tcBorders>
              <w:top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Teecnospos</w:t>
            </w:r>
          </w:p>
        </w:tc>
        <w:tc>
          <w:tcPr>
            <w:tcW w:w="1170" w:type="dxa"/>
            <w:tcBorders>
              <w:top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Borders>
              <w:top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110.2</w:t>
            </w:r>
          </w:p>
        </w:tc>
        <w:tc>
          <w:tcPr>
            <w:tcW w:w="1080" w:type="dxa"/>
            <w:tcBorders>
              <w:top w:val="double" w:sz="4" w:space="0" w:color="auto"/>
            </w:tcBorders>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8</w:t>
            </w:r>
          </w:p>
        </w:tc>
        <w:tc>
          <w:tcPr>
            <w:tcW w:w="2153"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Felipe Tenorio</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Mexican Water</w:t>
            </w: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108.4</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9</w:t>
            </w:r>
          </w:p>
        </w:tc>
        <w:tc>
          <w:tcPr>
            <w:tcW w:w="2153"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Anthony Done</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Dennehotso</w:t>
            </w:r>
          </w:p>
        </w:tc>
        <w:tc>
          <w:tcPr>
            <w:tcW w:w="1170" w:type="dxa"/>
            <w:tcBorders>
              <w:bottom w:val="sing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SJHS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101.2</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5276DD" w:rsidTr="005276DD">
        <w:tc>
          <w:tcPr>
            <w:tcW w:w="457" w:type="dxa"/>
            <w:tcBorders>
              <w:bottom w:val="double" w:sz="4" w:space="0" w:color="auto"/>
            </w:tcBorders>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10</w:t>
            </w:r>
          </w:p>
        </w:tc>
        <w:tc>
          <w:tcPr>
            <w:tcW w:w="2153" w:type="dxa"/>
            <w:tcBorders>
              <w:bottom w:val="double" w:sz="4" w:space="0" w:color="auto"/>
            </w:tcBorders>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Taliheje</w:t>
            </w:r>
            <w:proofErr w:type="spellEnd"/>
            <w:r w:rsidRPr="00FE7ACF">
              <w:rPr>
                <w:rFonts w:ascii="Microsoft Yi Baiti" w:eastAsia="Microsoft Yi Baiti" w:hAnsi="Microsoft Yi Baiti" w:cs="Times New Roman" w:hint="eastAsia"/>
              </w:rPr>
              <w:t xml:space="preserve"> Edaakie</w:t>
            </w:r>
          </w:p>
        </w:tc>
        <w:tc>
          <w:tcPr>
            <w:tcW w:w="1311" w:type="dxa"/>
            <w:tcBorders>
              <w:bottom w:val="double" w:sz="4" w:space="0" w:color="auto"/>
            </w:tcBorders>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Red Mesa</w:t>
            </w:r>
          </w:p>
        </w:tc>
        <w:tc>
          <w:tcPr>
            <w:tcW w:w="1479" w:type="dxa"/>
            <w:tcBorders>
              <w:bottom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Oljato</w:t>
            </w:r>
          </w:p>
        </w:tc>
        <w:tc>
          <w:tcPr>
            <w:tcW w:w="1170" w:type="dxa"/>
            <w:tcBorders>
              <w:top w:val="single" w:sz="4" w:space="0" w:color="auto"/>
              <w:bottom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Borders>
              <w:bottom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99.8</w:t>
            </w:r>
          </w:p>
        </w:tc>
        <w:tc>
          <w:tcPr>
            <w:tcW w:w="1080" w:type="dxa"/>
            <w:tcBorders>
              <w:bottom w:val="double" w:sz="4" w:space="0" w:color="auto"/>
            </w:tcBorders>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$ 1,000</w:t>
            </w:r>
          </w:p>
        </w:tc>
      </w:tr>
      <w:tr w:rsidR="005276DD" w:rsidTr="005276DD">
        <w:tc>
          <w:tcPr>
            <w:tcW w:w="457" w:type="dxa"/>
            <w:tcBorders>
              <w:top w:val="double" w:sz="4" w:space="0" w:color="auto"/>
            </w:tcBorders>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11</w:t>
            </w:r>
          </w:p>
        </w:tc>
        <w:tc>
          <w:tcPr>
            <w:tcW w:w="2153" w:type="dxa"/>
            <w:tcBorders>
              <w:top w:val="double" w:sz="4" w:space="0" w:color="auto"/>
            </w:tcBorders>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Laila Etsitty</w:t>
            </w:r>
          </w:p>
        </w:tc>
        <w:tc>
          <w:tcPr>
            <w:tcW w:w="1311" w:type="dxa"/>
            <w:tcBorders>
              <w:top w:val="double" w:sz="4" w:space="0" w:color="auto"/>
            </w:tcBorders>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479" w:type="dxa"/>
            <w:tcBorders>
              <w:top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p>
        </w:tc>
        <w:tc>
          <w:tcPr>
            <w:tcW w:w="1170" w:type="dxa"/>
            <w:tcBorders>
              <w:top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Borders>
              <w:top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98.0</w:t>
            </w:r>
          </w:p>
        </w:tc>
        <w:tc>
          <w:tcPr>
            <w:tcW w:w="1080" w:type="dxa"/>
            <w:tcBorders>
              <w:top w:val="double" w:sz="4" w:space="0" w:color="auto"/>
            </w:tcBorders>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12</w:t>
            </w:r>
          </w:p>
        </w:tc>
        <w:tc>
          <w:tcPr>
            <w:tcW w:w="2153" w:type="dxa"/>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Izaya</w:t>
            </w:r>
            <w:proofErr w:type="spellEnd"/>
            <w:r w:rsidRPr="00FE7ACF">
              <w:rPr>
                <w:rFonts w:ascii="Microsoft Yi Baiti" w:eastAsia="Microsoft Yi Baiti" w:hAnsi="Microsoft Yi Baiti" w:cs="Times New Roman" w:hint="eastAsia"/>
              </w:rPr>
              <w:t xml:space="preserve"> Bob</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Red Mesa</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95.8</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13</w:t>
            </w:r>
          </w:p>
        </w:tc>
        <w:tc>
          <w:tcPr>
            <w:tcW w:w="2153"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Kaylee Warren</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Red Mesa</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SJHS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95.4</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14</w:t>
            </w:r>
          </w:p>
        </w:tc>
        <w:tc>
          <w:tcPr>
            <w:tcW w:w="2153" w:type="dxa"/>
          </w:tcPr>
          <w:p w:rsidR="00FE7ACF" w:rsidRPr="00FE7ACF" w:rsidRDefault="00FE7ACF" w:rsidP="005B4B2F">
            <w:pPr>
              <w:contextualSpacing/>
              <w:rPr>
                <w:rFonts w:ascii="Microsoft Yi Baiti" w:eastAsia="Microsoft Yi Baiti" w:hAnsi="Microsoft Yi Baiti" w:cs="Times New Roman"/>
              </w:rPr>
            </w:pPr>
            <w:proofErr w:type="spellStart"/>
            <w:r w:rsidRPr="00FE7ACF">
              <w:rPr>
                <w:rFonts w:ascii="Microsoft Yi Baiti" w:eastAsia="Microsoft Yi Baiti" w:hAnsi="Microsoft Yi Baiti" w:cs="Times New Roman" w:hint="eastAsia"/>
              </w:rPr>
              <w:t>Khianna</w:t>
            </w:r>
            <w:proofErr w:type="spellEnd"/>
            <w:r w:rsidRPr="00FE7ACF">
              <w:rPr>
                <w:rFonts w:ascii="Microsoft Yi Baiti" w:eastAsia="Microsoft Yi Baiti" w:hAnsi="Microsoft Yi Baiti" w:cs="Times New Roman" w:hint="eastAsia"/>
              </w:rPr>
              <w:t xml:space="preserve"> Joe</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Red Mesa</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p>
        </w:tc>
        <w:tc>
          <w:tcPr>
            <w:tcW w:w="1170" w:type="dxa"/>
            <w:tcBorders>
              <w:right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Borders>
              <w:left w:val="double" w:sz="4" w:space="0" w:color="auto"/>
            </w:tcBorders>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88.8</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15</w:t>
            </w:r>
          </w:p>
        </w:tc>
        <w:tc>
          <w:tcPr>
            <w:tcW w:w="2153"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Lyric Phillips</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Aneth</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WHS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72.4</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w:t>
            </w:r>
          </w:p>
        </w:tc>
      </w:tr>
      <w:tr w:rsidR="00FE7ACF" w:rsidTr="005276DD">
        <w:tc>
          <w:tcPr>
            <w:tcW w:w="457" w:type="dxa"/>
          </w:tcPr>
          <w:p w:rsidR="00FE7ACF" w:rsidRPr="00FE7ACF" w:rsidRDefault="00FE7ACF" w:rsidP="005B4B2F">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16</w:t>
            </w:r>
          </w:p>
        </w:tc>
        <w:tc>
          <w:tcPr>
            <w:tcW w:w="2153"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Dakota Wesley</w:t>
            </w:r>
          </w:p>
        </w:tc>
        <w:tc>
          <w:tcPr>
            <w:tcW w:w="1311" w:type="dxa"/>
          </w:tcPr>
          <w:p w:rsidR="00FE7ACF" w:rsidRPr="00FE7ACF" w:rsidRDefault="00FE7ACF" w:rsidP="005B4B2F">
            <w:pPr>
              <w:contextualSpacing/>
              <w:rPr>
                <w:rFonts w:ascii="Microsoft Yi Baiti" w:eastAsia="Microsoft Yi Baiti" w:hAnsi="Microsoft Yi Baiti" w:cs="Times New Roman"/>
              </w:rPr>
            </w:pPr>
            <w:r w:rsidRPr="00FE7ACF">
              <w:rPr>
                <w:rFonts w:ascii="Microsoft Yi Baiti" w:eastAsia="Microsoft Yi Baiti" w:hAnsi="Microsoft Yi Baiti" w:cs="Times New Roman" w:hint="eastAsia"/>
              </w:rPr>
              <w:t>BMDC</w:t>
            </w:r>
          </w:p>
        </w:tc>
        <w:tc>
          <w:tcPr>
            <w:tcW w:w="1479" w:type="dxa"/>
          </w:tcPr>
          <w:p w:rsidR="00FE7ACF" w:rsidRPr="00FE7ACF" w:rsidRDefault="00FE7ACF" w:rsidP="00715F3A">
            <w:pPr>
              <w:contextualSpacing/>
              <w:jc w:val="center"/>
              <w:rPr>
                <w:rFonts w:ascii="Microsoft Yi Baiti" w:eastAsia="Microsoft Yi Baiti" w:hAnsi="Microsoft Yi Baiti" w:cs="Times New Roman"/>
              </w:rPr>
            </w:pPr>
          </w:p>
        </w:tc>
        <w:tc>
          <w:tcPr>
            <w:tcW w:w="117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SJHS</w:t>
            </w:r>
          </w:p>
        </w:tc>
        <w:tc>
          <w:tcPr>
            <w:tcW w:w="900" w:type="dxa"/>
          </w:tcPr>
          <w:p w:rsidR="00FE7ACF" w:rsidRPr="00FE7ACF" w:rsidRDefault="00FE7ACF" w:rsidP="00715F3A">
            <w:pPr>
              <w:contextualSpacing/>
              <w:jc w:val="center"/>
              <w:rPr>
                <w:rFonts w:ascii="Microsoft Yi Baiti" w:eastAsia="Microsoft Yi Baiti" w:hAnsi="Microsoft Yi Baiti" w:cs="Times New Roman"/>
              </w:rPr>
            </w:pPr>
            <w:r w:rsidRPr="00FE7ACF">
              <w:rPr>
                <w:rFonts w:ascii="Microsoft Yi Baiti" w:eastAsia="Microsoft Yi Baiti" w:hAnsi="Microsoft Yi Baiti" w:cs="Times New Roman" w:hint="eastAsia"/>
              </w:rPr>
              <w:t>68.4</w:t>
            </w:r>
          </w:p>
        </w:tc>
        <w:tc>
          <w:tcPr>
            <w:tcW w:w="1080" w:type="dxa"/>
          </w:tcPr>
          <w:p w:rsidR="00FE7ACF" w:rsidRPr="00FE7ACF" w:rsidRDefault="00FE7ACF" w:rsidP="00FE7ACF">
            <w:pPr>
              <w:contextualSpacing/>
              <w:jc w:val="right"/>
              <w:rPr>
                <w:rFonts w:ascii="Microsoft Yi Baiti" w:eastAsia="Microsoft Yi Baiti" w:hAnsi="Microsoft Yi Baiti" w:cs="Times New Roman"/>
              </w:rPr>
            </w:pPr>
            <w:r w:rsidRPr="00FE7ACF">
              <w:rPr>
                <w:rFonts w:ascii="Microsoft Yi Baiti" w:eastAsia="Microsoft Yi Baiti" w:hAnsi="Microsoft Yi Baiti" w:cs="Times New Roman" w:hint="eastAsia"/>
              </w:rPr>
              <w:t>$ 100</w:t>
            </w:r>
          </w:p>
        </w:tc>
      </w:tr>
    </w:tbl>
    <w:p w:rsidR="005B4B2F" w:rsidRDefault="005B4B2F" w:rsidP="00142776">
      <w:pPr>
        <w:ind w:left="360" w:hanging="360"/>
        <w:contextualSpacing/>
        <w:rPr>
          <w:rFonts w:ascii="Times New Roman" w:hAnsi="Times New Roman" w:cs="Times New Roman"/>
        </w:rPr>
      </w:pPr>
    </w:p>
    <w:p w:rsidR="00AE140C" w:rsidRDefault="005276DD" w:rsidP="005276DD">
      <w:pPr>
        <w:ind w:left="630"/>
        <w:contextualSpacing/>
        <w:jc w:val="both"/>
        <w:rPr>
          <w:rFonts w:ascii="Microsoft Yi Baiti" w:eastAsia="Microsoft Yi Baiti" w:hAnsi="Microsoft Yi Baiti" w:cs="Times New Roman"/>
        </w:rPr>
      </w:pPr>
      <w:r>
        <w:rPr>
          <w:rFonts w:ascii="Microsoft Yi Baiti" w:eastAsia="Microsoft Yi Baiti" w:hAnsi="Microsoft Yi Baiti" w:cs="Times New Roman"/>
        </w:rPr>
        <w:t>Tony Dayish presented the slate of students to be awarded for the 2024 Outstanding Senior Award Program (OSAP).  UNTF awards 10 students</w:t>
      </w:r>
      <w:r w:rsidR="004E6797">
        <w:rPr>
          <w:rFonts w:ascii="Microsoft Yi Baiti" w:eastAsia="Microsoft Yi Baiti" w:hAnsi="Microsoft Yi Baiti" w:cs="Times New Roman"/>
        </w:rPr>
        <w:t xml:space="preserve"> or “10 spots” with one spot for each Chapter and the Aneth and Oljato receive two spots.  If there is not a student from one of the Chapters, this is referred to as an Un-used Chapter Award spot. </w:t>
      </w:r>
      <w:r>
        <w:rPr>
          <w:rFonts w:ascii="Microsoft Yi Baiti" w:eastAsia="Microsoft Yi Baiti" w:hAnsi="Microsoft Yi Baiti" w:cs="Times New Roman"/>
        </w:rPr>
        <w:t xml:space="preserve"> </w:t>
      </w:r>
    </w:p>
    <w:p w:rsidR="00AE140C" w:rsidRDefault="00AE140C" w:rsidP="005276DD">
      <w:pPr>
        <w:ind w:left="630"/>
        <w:contextualSpacing/>
        <w:jc w:val="both"/>
        <w:rPr>
          <w:rFonts w:ascii="Microsoft Yi Baiti" w:eastAsia="Microsoft Yi Baiti" w:hAnsi="Microsoft Yi Baiti" w:cs="Times New Roman"/>
        </w:rPr>
      </w:pPr>
    </w:p>
    <w:p w:rsidR="00AE140C" w:rsidRDefault="009E5601" w:rsidP="005276DD">
      <w:pPr>
        <w:ind w:left="630"/>
        <w:contextualSpacing/>
        <w:jc w:val="both"/>
        <w:rPr>
          <w:rFonts w:ascii="Microsoft Yi Baiti" w:eastAsia="Microsoft Yi Baiti" w:hAnsi="Microsoft Yi Baiti" w:cs="Times New Roman"/>
        </w:rPr>
      </w:pPr>
      <w:r>
        <w:rPr>
          <w:rFonts w:ascii="Microsoft Yi Baiti" w:eastAsia="Microsoft Yi Baiti" w:hAnsi="Microsoft Yi Baiti" w:cs="Times New Roman"/>
        </w:rPr>
        <w:t xml:space="preserve">The students </w:t>
      </w:r>
      <w:r w:rsidR="005276DD">
        <w:rPr>
          <w:rFonts w:ascii="Microsoft Yi Baiti" w:eastAsia="Microsoft Yi Baiti" w:hAnsi="Microsoft Yi Baiti" w:cs="Times New Roman"/>
        </w:rPr>
        <w:t xml:space="preserve">that are listed as #1 to #6 in the chart above </w:t>
      </w:r>
      <w:r w:rsidR="004E6797">
        <w:rPr>
          <w:rFonts w:ascii="Microsoft Yi Baiti" w:eastAsia="Microsoft Yi Baiti" w:hAnsi="Microsoft Yi Baiti" w:cs="Times New Roman"/>
        </w:rPr>
        <w:t xml:space="preserve">that are planned to get awarded from the normal spots that are representing their Chapters.  Students #7 through #10 are students that are recommended for approval that will be using the Un-used Chapter Award spots and that have the highest points and at least above 70 points.  The students that are listed are listed as #11 through #16 will not be provided with an OSAP award but will receive $100 for their time and efforts to apply for this program.  </w:t>
      </w:r>
    </w:p>
    <w:p w:rsidR="00AE140C" w:rsidRDefault="00AE140C" w:rsidP="005276DD">
      <w:pPr>
        <w:ind w:left="630"/>
        <w:contextualSpacing/>
        <w:jc w:val="both"/>
        <w:rPr>
          <w:rFonts w:ascii="Microsoft Yi Baiti" w:eastAsia="Microsoft Yi Baiti" w:hAnsi="Microsoft Yi Baiti" w:cs="Times New Roman"/>
        </w:rPr>
      </w:pPr>
    </w:p>
    <w:p w:rsidR="005B4B2F" w:rsidRDefault="004E6797" w:rsidP="005276DD">
      <w:pPr>
        <w:ind w:left="630"/>
        <w:contextualSpacing/>
        <w:jc w:val="both"/>
        <w:rPr>
          <w:rFonts w:ascii="Microsoft Yi Baiti" w:eastAsia="Microsoft Yi Baiti" w:hAnsi="Microsoft Yi Baiti" w:cs="Times New Roman"/>
        </w:rPr>
      </w:pPr>
      <w:r>
        <w:rPr>
          <w:rFonts w:ascii="Microsoft Yi Baiti" w:eastAsia="Microsoft Yi Baiti" w:hAnsi="Microsoft Yi Baiti" w:cs="Times New Roman"/>
        </w:rPr>
        <w:t xml:space="preserve">Mr. Dayish showed the forms and evaluation criterion that was used along with the interview committee.  A special thanks goes out to the staff for all their work and also </w:t>
      </w:r>
      <w:proofErr w:type="spellStart"/>
      <w:r>
        <w:rPr>
          <w:rFonts w:ascii="Microsoft Yi Baiti" w:eastAsia="Microsoft Yi Baiti" w:hAnsi="Microsoft Yi Baiti" w:cs="Times New Roman"/>
        </w:rPr>
        <w:t>Charlotta</w:t>
      </w:r>
      <w:proofErr w:type="spellEnd"/>
      <w:r>
        <w:rPr>
          <w:rFonts w:ascii="Microsoft Yi Baiti" w:eastAsia="Microsoft Yi Baiti" w:hAnsi="Microsoft Yi Baiti" w:cs="Times New Roman"/>
        </w:rPr>
        <w:t xml:space="preserve"> Lacy, who is Navajo Language Interpreter for the LDS Church and also an instructor for Utah State University-Blanding and also Suzanne Nakai, who is </w:t>
      </w:r>
      <w:r w:rsidR="00AE140C">
        <w:rPr>
          <w:rFonts w:ascii="Microsoft Yi Baiti" w:eastAsia="Microsoft Yi Baiti" w:hAnsi="Microsoft Yi Baiti" w:cs="Times New Roman"/>
        </w:rPr>
        <w:t xml:space="preserve">a Native American Student </w:t>
      </w:r>
      <w:r>
        <w:rPr>
          <w:rFonts w:ascii="Microsoft Yi Baiti" w:eastAsia="Microsoft Yi Baiti" w:hAnsi="Microsoft Yi Baiti" w:cs="Times New Roman"/>
        </w:rPr>
        <w:t xml:space="preserve">Liaison </w:t>
      </w:r>
      <w:r w:rsidR="00AE140C">
        <w:rPr>
          <w:rFonts w:ascii="Microsoft Yi Baiti" w:eastAsia="Microsoft Yi Baiti" w:hAnsi="Microsoft Yi Baiti" w:cs="Times New Roman"/>
        </w:rPr>
        <w:t>for USU-Blanding, for helping out with the two days of interviews.</w:t>
      </w:r>
    </w:p>
    <w:p w:rsidR="00AE140C" w:rsidRDefault="00AE140C" w:rsidP="005276DD">
      <w:pPr>
        <w:ind w:left="630"/>
        <w:contextualSpacing/>
        <w:jc w:val="both"/>
        <w:rPr>
          <w:rFonts w:ascii="Microsoft Yi Baiti" w:eastAsia="Microsoft Yi Baiti" w:hAnsi="Microsoft Yi Baiti" w:cs="Times New Roman"/>
        </w:rPr>
      </w:pPr>
    </w:p>
    <w:p w:rsidR="004758BE" w:rsidRDefault="00AE140C" w:rsidP="005276DD">
      <w:pPr>
        <w:ind w:left="630"/>
        <w:contextualSpacing/>
        <w:jc w:val="both"/>
        <w:rPr>
          <w:rFonts w:ascii="Microsoft Yi Baiti" w:eastAsia="Microsoft Yi Baiti" w:hAnsi="Microsoft Yi Baiti" w:cs="Times New Roman"/>
        </w:rPr>
      </w:pPr>
      <w:r>
        <w:rPr>
          <w:rFonts w:ascii="Microsoft Yi Baiti" w:eastAsia="Microsoft Yi Baiti" w:hAnsi="Microsoft Yi Baiti" w:cs="Times New Roman"/>
        </w:rPr>
        <w:t>Tony also requested the assistance of the committee members to present the awards at either the school’s award ceremonies or at the graduation ceremonies.  Three members indicated they would be able to assist.  A schedule of these events will be emailed to the committee members</w:t>
      </w:r>
      <w:r w:rsidR="004758BE">
        <w:rPr>
          <w:rFonts w:ascii="Microsoft Yi Baiti" w:eastAsia="Microsoft Yi Baiti" w:hAnsi="Microsoft Yi Baiti" w:cs="Times New Roman"/>
        </w:rPr>
        <w:t>.</w:t>
      </w:r>
    </w:p>
    <w:p w:rsidR="004758BE" w:rsidRDefault="004758BE">
      <w:pPr>
        <w:rPr>
          <w:rFonts w:ascii="Microsoft Yi Baiti" w:eastAsia="Microsoft Yi Baiti" w:hAnsi="Microsoft Yi Baiti" w:cs="Times New Roman"/>
        </w:rPr>
      </w:pPr>
      <w:r>
        <w:rPr>
          <w:rFonts w:ascii="Microsoft Yi Baiti" w:eastAsia="Microsoft Yi Baiti" w:hAnsi="Microsoft Yi Baiti" w:cs="Times New Roman"/>
        </w:rPr>
        <w:br w:type="page"/>
      </w:r>
    </w:p>
    <w:p w:rsidR="004758BE" w:rsidRDefault="004758BE" w:rsidP="005276DD">
      <w:pPr>
        <w:ind w:left="630"/>
        <w:contextualSpacing/>
        <w:jc w:val="both"/>
        <w:rPr>
          <w:rFonts w:ascii="Microsoft Yi Baiti" w:eastAsia="Microsoft Yi Baiti" w:hAnsi="Microsoft Yi Baiti" w:cs="Times New Roman"/>
        </w:rPr>
      </w:pPr>
    </w:p>
    <w:p w:rsidR="004758BE" w:rsidRDefault="004758BE" w:rsidP="004758BE">
      <w:pPr>
        <w:ind w:left="630"/>
        <w:contextualSpacing/>
        <w:jc w:val="both"/>
        <w:rPr>
          <w:rFonts w:ascii="Microsoft Yi Baiti" w:eastAsia="Microsoft Yi Baiti" w:hAnsi="Microsoft Yi Baiti" w:cs="Times New Roman"/>
          <w:u w:val="single"/>
        </w:rPr>
      </w:pPr>
      <w:r>
        <w:rPr>
          <w:rFonts w:ascii="Microsoft Yi Baiti" w:eastAsia="Microsoft Yi Baiti" w:hAnsi="Microsoft Yi Baiti" w:cs="Times New Roman"/>
          <w:u w:val="single"/>
        </w:rPr>
        <w:t xml:space="preserve">Board of Trustees: </w:t>
      </w:r>
    </w:p>
    <w:p w:rsidR="004758BE" w:rsidRDefault="004758BE" w:rsidP="004758BE">
      <w:pPr>
        <w:ind w:left="990"/>
        <w:contextualSpacing/>
        <w:jc w:val="both"/>
        <w:rPr>
          <w:rFonts w:ascii="Microsoft Yi Baiti" w:eastAsia="Microsoft Yi Baiti" w:hAnsi="Microsoft Yi Baiti" w:cs="Times New Roman"/>
          <w:u w:val="single"/>
        </w:rPr>
      </w:pPr>
      <w:r>
        <w:rPr>
          <w:rFonts w:ascii="Microsoft Yi Baiti" w:eastAsia="Microsoft Yi Baiti" w:hAnsi="Microsoft Yi Baiti" w:cs="Times New Roman"/>
          <w:u w:val="single"/>
        </w:rPr>
        <w:t>Evan Curtis</w:t>
      </w:r>
      <w:r w:rsidRPr="004758BE">
        <w:rPr>
          <w:rFonts w:ascii="Microsoft Yi Baiti" w:eastAsia="Microsoft Yi Baiti" w:hAnsi="Microsoft Yi Baiti" w:cs="Times New Roman"/>
          <w:u w:val="single"/>
        </w:rPr>
        <w:t xml:space="preserve"> motioned to approve the 2024 Outstanding Senior Awards Program (OSAP) awards in accordance to the recommended amounts to each student in the chart above</w:t>
      </w:r>
      <w:r w:rsidR="00880357">
        <w:rPr>
          <w:rFonts w:ascii="Microsoft Yi Baiti" w:eastAsia="Microsoft Yi Baiti" w:hAnsi="Microsoft Yi Baiti" w:cs="Times New Roman"/>
          <w:u w:val="single"/>
        </w:rPr>
        <w:t xml:space="preserve"> contingent on the recommendation for approval by the Dine’ Advisory Committ</w:t>
      </w:r>
      <w:bookmarkStart w:id="0" w:name="_GoBack"/>
      <w:bookmarkEnd w:id="0"/>
      <w:r w:rsidR="00880357">
        <w:rPr>
          <w:rFonts w:ascii="Microsoft Yi Baiti" w:eastAsia="Microsoft Yi Baiti" w:hAnsi="Microsoft Yi Baiti" w:cs="Times New Roman"/>
          <w:u w:val="single"/>
        </w:rPr>
        <w:t>ee</w:t>
      </w:r>
      <w:r w:rsidRPr="004758BE">
        <w:rPr>
          <w:rFonts w:ascii="Microsoft Yi Baiti" w:eastAsia="Microsoft Yi Baiti" w:hAnsi="Microsoft Yi Baiti" w:cs="Times New Roman"/>
          <w:u w:val="single"/>
        </w:rPr>
        <w:t xml:space="preserve">, seconded by </w:t>
      </w:r>
      <w:r>
        <w:rPr>
          <w:rFonts w:ascii="Microsoft Yi Baiti" w:eastAsia="Microsoft Yi Baiti" w:hAnsi="Microsoft Yi Baiti" w:cs="Times New Roman"/>
          <w:u w:val="single"/>
        </w:rPr>
        <w:t>Van Christensen</w:t>
      </w:r>
      <w:r w:rsidRPr="004758BE">
        <w:rPr>
          <w:rFonts w:ascii="Microsoft Yi Baiti" w:eastAsia="Microsoft Yi Baiti" w:hAnsi="Microsoft Yi Baiti" w:cs="Times New Roman"/>
          <w:u w:val="single"/>
        </w:rPr>
        <w:t>,</w:t>
      </w:r>
      <w:r>
        <w:rPr>
          <w:rFonts w:ascii="Microsoft Yi Baiti" w:eastAsia="Microsoft Yi Baiti" w:hAnsi="Microsoft Yi Baiti" w:cs="Times New Roman"/>
          <w:u w:val="single"/>
        </w:rPr>
        <w:t xml:space="preserve"> all members voted to approve the motion, Vote: 3-0-0</w:t>
      </w:r>
    </w:p>
    <w:p w:rsidR="004758BE" w:rsidRPr="004758BE" w:rsidRDefault="004758BE" w:rsidP="004758BE">
      <w:pPr>
        <w:ind w:left="990"/>
        <w:contextualSpacing/>
        <w:jc w:val="both"/>
        <w:rPr>
          <w:rFonts w:ascii="Microsoft Yi Baiti" w:eastAsia="Microsoft Yi Baiti" w:hAnsi="Microsoft Yi Baiti" w:cs="Times New Roman"/>
          <w:u w:val="single"/>
        </w:rPr>
      </w:pPr>
    </w:p>
    <w:p w:rsidR="004758BE" w:rsidRDefault="004758BE" w:rsidP="005276DD">
      <w:pPr>
        <w:ind w:left="630"/>
        <w:contextualSpacing/>
        <w:jc w:val="both"/>
        <w:rPr>
          <w:rFonts w:ascii="Microsoft Yi Baiti" w:eastAsia="Microsoft Yi Baiti" w:hAnsi="Microsoft Yi Baiti" w:cs="Times New Roman"/>
          <w:u w:val="single"/>
        </w:rPr>
      </w:pPr>
      <w:r>
        <w:rPr>
          <w:rFonts w:ascii="Microsoft Yi Baiti" w:eastAsia="Microsoft Yi Baiti" w:hAnsi="Microsoft Yi Baiti" w:cs="Times New Roman"/>
          <w:u w:val="single"/>
        </w:rPr>
        <w:t xml:space="preserve">Dine’ Advisory Committee </w:t>
      </w:r>
    </w:p>
    <w:p w:rsidR="00AE140C" w:rsidRDefault="004758BE" w:rsidP="004758BE">
      <w:pPr>
        <w:ind w:left="990"/>
        <w:contextualSpacing/>
        <w:jc w:val="both"/>
        <w:rPr>
          <w:rFonts w:ascii="Microsoft Yi Baiti" w:eastAsia="Microsoft Yi Baiti" w:hAnsi="Microsoft Yi Baiti" w:cs="Times New Roman"/>
          <w:u w:val="single"/>
        </w:rPr>
      </w:pPr>
      <w:r w:rsidRPr="004758BE">
        <w:rPr>
          <w:rFonts w:ascii="Microsoft Yi Baiti" w:eastAsia="Microsoft Yi Baiti" w:hAnsi="Microsoft Yi Baiti" w:cs="Times New Roman"/>
          <w:u w:val="single"/>
        </w:rPr>
        <w:t>Rebecca Benally motioned to approve the 2024 Outstanding Senior Awards Program (OSAP) awards in accordance to the recommended amounts to each student in the chart above, seconded by Stanley Nez,</w:t>
      </w:r>
      <w:r>
        <w:rPr>
          <w:rFonts w:ascii="Microsoft Yi Baiti" w:eastAsia="Microsoft Yi Baiti" w:hAnsi="Microsoft Yi Baiti" w:cs="Times New Roman"/>
          <w:u w:val="single"/>
        </w:rPr>
        <w:t xml:space="preserve"> all members voted to approve the motion, Vote: 5-0-0</w:t>
      </w:r>
      <w:r w:rsidR="00AE140C" w:rsidRPr="004758BE">
        <w:rPr>
          <w:rFonts w:ascii="Microsoft Yi Baiti" w:eastAsia="Microsoft Yi Baiti" w:hAnsi="Microsoft Yi Baiti" w:cs="Times New Roman"/>
          <w:u w:val="single"/>
        </w:rPr>
        <w:t>.</w:t>
      </w:r>
    </w:p>
    <w:p w:rsidR="004758BE" w:rsidRDefault="004758BE" w:rsidP="005276DD">
      <w:pPr>
        <w:ind w:left="630"/>
        <w:contextualSpacing/>
        <w:jc w:val="both"/>
        <w:rPr>
          <w:rFonts w:ascii="Microsoft Yi Baiti" w:eastAsia="Microsoft Yi Baiti" w:hAnsi="Microsoft Yi Baiti" w:cs="Times New Roman"/>
          <w:u w:val="single"/>
        </w:rPr>
      </w:pPr>
    </w:p>
    <w:p w:rsidR="00142776" w:rsidRDefault="00142776" w:rsidP="00142776">
      <w:pPr>
        <w:ind w:left="360" w:hanging="360"/>
        <w:contextualSpacing/>
        <w:rPr>
          <w:rFonts w:ascii="Times New Roman" w:hAnsi="Times New Roman" w:cs="Times New Roman"/>
          <w:smallCaps/>
        </w:rPr>
      </w:pPr>
      <w:r>
        <w:rPr>
          <w:rFonts w:ascii="Times New Roman" w:hAnsi="Times New Roman" w:cs="Times New Roman"/>
        </w:rPr>
        <w:t>C.</w:t>
      </w:r>
      <w:r>
        <w:rPr>
          <w:rFonts w:ascii="Times New Roman" w:hAnsi="Times New Roman" w:cs="Times New Roman"/>
        </w:rPr>
        <w:tab/>
      </w:r>
      <w:r w:rsidRPr="00142776">
        <w:rPr>
          <w:rFonts w:ascii="Times New Roman" w:hAnsi="Times New Roman" w:cs="Times New Roman"/>
          <w:smallCaps/>
        </w:rPr>
        <w:t>N</w:t>
      </w:r>
      <w:r w:rsidR="007F7E14">
        <w:rPr>
          <w:rFonts w:ascii="Times New Roman" w:hAnsi="Times New Roman" w:cs="Times New Roman"/>
          <w:smallCaps/>
        </w:rPr>
        <w:t>ext</w:t>
      </w:r>
      <w:r w:rsidRPr="00142776">
        <w:rPr>
          <w:rFonts w:ascii="Times New Roman" w:hAnsi="Times New Roman" w:cs="Times New Roman"/>
          <w:smallCaps/>
        </w:rPr>
        <w:t xml:space="preserve"> M</w:t>
      </w:r>
      <w:r w:rsidR="007F7E14">
        <w:rPr>
          <w:rFonts w:ascii="Times New Roman" w:hAnsi="Times New Roman" w:cs="Times New Roman"/>
          <w:smallCaps/>
        </w:rPr>
        <w:t>eeting</w:t>
      </w:r>
    </w:p>
    <w:p w:rsidR="004758BE" w:rsidRDefault="004758BE" w:rsidP="00F90BC7">
      <w:pPr>
        <w:ind w:left="720" w:hanging="360"/>
        <w:contextualSpacing/>
        <w:rPr>
          <w:rFonts w:ascii="Times New Roman" w:hAnsi="Times New Roman" w:cs="Times New Roman"/>
        </w:rPr>
      </w:pPr>
    </w:p>
    <w:p w:rsidR="00F90BC7" w:rsidRDefault="00F90BC7" w:rsidP="00F90BC7">
      <w:pPr>
        <w:ind w:left="720" w:hanging="360"/>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t>May 17, 2024</w:t>
      </w:r>
      <w:r>
        <w:rPr>
          <w:rFonts w:ascii="Times New Roman" w:hAnsi="Times New Roman" w:cs="Times New Roman"/>
        </w:rPr>
        <w:tab/>
        <w:t>Meeting Place TBD</w:t>
      </w:r>
    </w:p>
    <w:p w:rsidR="00F90BC7" w:rsidRDefault="00F90BC7" w:rsidP="00F90BC7">
      <w:pPr>
        <w:ind w:left="720"/>
        <w:contextualSpacing/>
        <w:jc w:val="both"/>
        <w:rPr>
          <w:rFonts w:ascii="Microsoft Yi Baiti" w:eastAsia="Microsoft Yi Baiti" w:hAnsi="Microsoft Yi Baiti" w:cs="Times New Roman"/>
        </w:rPr>
      </w:pPr>
      <w:r>
        <w:rPr>
          <w:rFonts w:ascii="Microsoft Yi Baiti" w:eastAsia="Microsoft Yi Baiti" w:hAnsi="Microsoft Yi Baiti" w:cs="Times New Roman"/>
        </w:rPr>
        <w:t>Tony Dayish reported that the arrangements at the next meeting that was scheduled to be held in Cedar City is not working out and might have to be re-scheduled.  The next meeting might be a regular meeting the retreat meeting might have to be re-scheduled to a different time.</w:t>
      </w:r>
    </w:p>
    <w:p w:rsidR="00F90BC7" w:rsidRPr="00F90BC7" w:rsidRDefault="00F90BC7" w:rsidP="00F90BC7">
      <w:pPr>
        <w:ind w:left="720"/>
        <w:contextualSpacing/>
        <w:rPr>
          <w:rFonts w:ascii="Microsoft Yi Baiti" w:eastAsia="Microsoft Yi Baiti" w:hAnsi="Microsoft Yi Baiti" w:cs="Times New Roman"/>
        </w:rPr>
      </w:pPr>
    </w:p>
    <w:p w:rsidR="00142776" w:rsidRDefault="00142776" w:rsidP="00142776">
      <w:pPr>
        <w:ind w:left="360" w:hanging="360"/>
        <w:contextualSpacing/>
        <w:rPr>
          <w:rFonts w:ascii="Times New Roman" w:hAnsi="Times New Roman" w:cs="Times New Roman"/>
          <w:smallCaps/>
        </w:rPr>
      </w:pPr>
      <w:r>
        <w:rPr>
          <w:rFonts w:ascii="Times New Roman" w:hAnsi="Times New Roman" w:cs="Times New Roman"/>
        </w:rPr>
        <w:t>D.</w:t>
      </w:r>
      <w:r>
        <w:rPr>
          <w:rFonts w:ascii="Times New Roman" w:hAnsi="Times New Roman" w:cs="Times New Roman"/>
        </w:rPr>
        <w:tab/>
      </w:r>
      <w:r w:rsidRPr="00142776">
        <w:rPr>
          <w:rFonts w:ascii="Times New Roman" w:hAnsi="Times New Roman" w:cs="Times New Roman"/>
          <w:smallCaps/>
        </w:rPr>
        <w:t>A</w:t>
      </w:r>
      <w:r w:rsidR="007F7E14">
        <w:rPr>
          <w:rFonts w:ascii="Times New Roman" w:hAnsi="Times New Roman" w:cs="Times New Roman"/>
          <w:smallCaps/>
        </w:rPr>
        <w:t>djournment</w:t>
      </w:r>
    </w:p>
    <w:p w:rsidR="00F90BC7" w:rsidRDefault="00F90BC7" w:rsidP="00EA6E4D">
      <w:pPr>
        <w:ind w:left="720" w:hanging="360"/>
        <w:contextualSpacing/>
        <w:rPr>
          <w:rFonts w:ascii="Microsoft Yi Baiti" w:eastAsia="Microsoft Yi Baiti" w:hAnsi="Microsoft Yi Baiti" w:cs="Times New Roman"/>
          <w:u w:val="single"/>
        </w:rPr>
      </w:pPr>
    </w:p>
    <w:p w:rsidR="00F90BC7" w:rsidRDefault="00EA6E4D" w:rsidP="00F90BC7">
      <w:pPr>
        <w:ind w:left="1890" w:hanging="1530"/>
        <w:contextualSpacing/>
        <w:rPr>
          <w:rFonts w:ascii="Microsoft Yi Baiti" w:eastAsia="Microsoft Yi Baiti" w:hAnsi="Microsoft Yi Baiti" w:cs="Times New Roman"/>
          <w:u w:val="single"/>
        </w:rPr>
      </w:pPr>
      <w:r w:rsidRPr="00F90BC7">
        <w:rPr>
          <w:rFonts w:ascii="Microsoft Yi Baiti" w:eastAsia="Microsoft Yi Baiti" w:hAnsi="Microsoft Yi Baiti" w:cs="Times New Roman" w:hint="eastAsia"/>
          <w:u w:val="single"/>
        </w:rPr>
        <w:t xml:space="preserve">Board of Trustees: </w:t>
      </w:r>
    </w:p>
    <w:p w:rsidR="00EA6E4D" w:rsidRDefault="00EA6E4D" w:rsidP="00F90BC7">
      <w:pPr>
        <w:ind w:left="720"/>
        <w:contextualSpacing/>
        <w:rPr>
          <w:rFonts w:ascii="Microsoft Yi Baiti" w:eastAsia="Microsoft Yi Baiti" w:hAnsi="Microsoft Yi Baiti" w:cs="Times New Roman"/>
          <w:u w:val="single"/>
        </w:rPr>
      </w:pPr>
      <w:r w:rsidRPr="00F90BC7">
        <w:rPr>
          <w:rFonts w:ascii="Microsoft Yi Baiti" w:eastAsia="Microsoft Yi Baiti" w:hAnsi="Microsoft Yi Baiti" w:cs="Times New Roman" w:hint="eastAsia"/>
          <w:u w:val="single"/>
        </w:rPr>
        <w:t>Evan Curtis motioned to adjourn the board meeting at 3:46 pm.</w:t>
      </w:r>
      <w:r w:rsidR="00F90BC7">
        <w:rPr>
          <w:rFonts w:ascii="Microsoft Yi Baiti" w:eastAsia="Microsoft Yi Baiti" w:hAnsi="Microsoft Yi Baiti" w:cs="Times New Roman"/>
          <w:u w:val="single"/>
        </w:rPr>
        <w:t xml:space="preserve">  Van Christensen seconded the motion and all members voted to approve the adjournment, Vote: 3-0-0.</w:t>
      </w:r>
    </w:p>
    <w:p w:rsidR="00F90BC7" w:rsidRPr="00F90BC7" w:rsidRDefault="00F90BC7" w:rsidP="00EA6E4D">
      <w:pPr>
        <w:ind w:left="720" w:hanging="360"/>
        <w:contextualSpacing/>
        <w:rPr>
          <w:rFonts w:ascii="Microsoft Yi Baiti" w:eastAsia="Microsoft Yi Baiti" w:hAnsi="Microsoft Yi Baiti" w:cs="Times New Roman"/>
          <w:u w:val="single"/>
        </w:rPr>
      </w:pPr>
    </w:p>
    <w:p w:rsidR="00F90BC7" w:rsidRDefault="00EA6E4D" w:rsidP="00F90BC7">
      <w:pPr>
        <w:ind w:left="2520" w:hanging="2160"/>
        <w:contextualSpacing/>
        <w:rPr>
          <w:rFonts w:ascii="Microsoft Yi Baiti" w:eastAsia="Microsoft Yi Baiti" w:hAnsi="Microsoft Yi Baiti" w:cs="Times New Roman"/>
          <w:u w:val="single"/>
        </w:rPr>
      </w:pPr>
      <w:r w:rsidRPr="00F90BC7">
        <w:rPr>
          <w:rFonts w:ascii="Microsoft Yi Baiti" w:eastAsia="Microsoft Yi Baiti" w:hAnsi="Microsoft Yi Baiti" w:cs="Times New Roman" w:hint="eastAsia"/>
          <w:u w:val="single"/>
        </w:rPr>
        <w:t xml:space="preserve">Dineh Advisory Committee: </w:t>
      </w:r>
    </w:p>
    <w:p w:rsidR="005D1AAF" w:rsidRDefault="00AE140C" w:rsidP="00AE140C">
      <w:pPr>
        <w:ind w:left="720"/>
        <w:contextualSpacing/>
        <w:rPr>
          <w:rFonts w:ascii="Microsoft Yi Baiti" w:eastAsia="Microsoft Yi Baiti" w:hAnsi="Microsoft Yi Baiti" w:cs="Times New Roman"/>
        </w:rPr>
      </w:pPr>
      <w:r w:rsidRPr="00AE140C">
        <w:rPr>
          <w:rFonts w:ascii="Microsoft Yi Baiti" w:eastAsia="Microsoft Yi Baiti" w:hAnsi="Microsoft Yi Baiti" w:cs="Times New Roman"/>
        </w:rPr>
        <w:t xml:space="preserve">Before adjourning, Rebecca Benally brought an issue </w:t>
      </w:r>
      <w:r>
        <w:rPr>
          <w:rFonts w:ascii="Microsoft Yi Baiti" w:eastAsia="Microsoft Yi Baiti" w:hAnsi="Microsoft Yi Baiti" w:cs="Times New Roman"/>
        </w:rPr>
        <w:t xml:space="preserve">for the committee and administration to consider.  She said a family that is living on White Mesa in Red Mesa has built a rodeo arena with their own personal funds and wanted to see if they could use the bleachers that used to be at the Bluff Fairgrounds.  Ms. Benally reported that this family conducts a number of community events </w:t>
      </w:r>
      <w:r w:rsidR="005D1AAF">
        <w:rPr>
          <w:rFonts w:ascii="Microsoft Yi Baiti" w:eastAsia="Microsoft Yi Baiti" w:hAnsi="Microsoft Yi Baiti" w:cs="Times New Roman"/>
        </w:rPr>
        <w:t xml:space="preserve">such as rodeos, events </w:t>
      </w:r>
      <w:r>
        <w:rPr>
          <w:rFonts w:ascii="Microsoft Yi Baiti" w:eastAsia="Microsoft Yi Baiti" w:hAnsi="Microsoft Yi Baiti" w:cs="Times New Roman"/>
        </w:rPr>
        <w:t>for the 4H Club</w:t>
      </w:r>
      <w:r w:rsidR="005D1AAF">
        <w:rPr>
          <w:rFonts w:ascii="Microsoft Yi Baiti" w:eastAsia="Microsoft Yi Baiti" w:hAnsi="Microsoft Yi Baiti" w:cs="Times New Roman"/>
        </w:rPr>
        <w:t xml:space="preserve">, training of the care of animals, etc.  One of the side benefits is that it provides youth something to do during the summer to keep them occupied and out of trouble.  </w:t>
      </w:r>
    </w:p>
    <w:p w:rsidR="005D1AAF" w:rsidRDefault="005D1AAF" w:rsidP="00AE140C">
      <w:pPr>
        <w:ind w:left="720"/>
        <w:contextualSpacing/>
        <w:rPr>
          <w:rFonts w:ascii="Microsoft Yi Baiti" w:eastAsia="Microsoft Yi Baiti" w:hAnsi="Microsoft Yi Baiti" w:cs="Times New Roman"/>
        </w:rPr>
      </w:pPr>
    </w:p>
    <w:p w:rsidR="00AE140C" w:rsidRDefault="005D1AAF" w:rsidP="00AE140C">
      <w:pPr>
        <w:ind w:left="720"/>
        <w:contextualSpacing/>
        <w:rPr>
          <w:rFonts w:ascii="Microsoft Yi Baiti" w:eastAsia="Microsoft Yi Baiti" w:hAnsi="Microsoft Yi Baiti" w:cs="Times New Roman"/>
        </w:rPr>
      </w:pPr>
      <w:r>
        <w:rPr>
          <w:rFonts w:ascii="Microsoft Yi Baiti" w:eastAsia="Microsoft Yi Baiti" w:hAnsi="Microsoft Yi Baiti" w:cs="Times New Roman"/>
        </w:rPr>
        <w:t xml:space="preserve">Stanley Nez added a comment that some of the grazing officials such as the Aneth Grazing Rep, Mr. Hayden Lansing have indicated that they need a staging arena when they hold horse round-ups and this arena might help out.  If not, he said, maybe portable corrals might be an option that might work. </w:t>
      </w:r>
    </w:p>
    <w:p w:rsidR="005D1AAF" w:rsidRDefault="005D1AAF" w:rsidP="00AE140C">
      <w:pPr>
        <w:ind w:left="720"/>
        <w:contextualSpacing/>
        <w:rPr>
          <w:rFonts w:ascii="Microsoft Yi Baiti" w:eastAsia="Microsoft Yi Baiti" w:hAnsi="Microsoft Yi Baiti" w:cs="Times New Roman"/>
        </w:rPr>
      </w:pPr>
    </w:p>
    <w:p w:rsidR="005D1AAF" w:rsidRDefault="005D1AAF" w:rsidP="00AE140C">
      <w:pPr>
        <w:ind w:left="720"/>
        <w:contextualSpacing/>
        <w:rPr>
          <w:rFonts w:ascii="Microsoft Yi Baiti" w:eastAsia="Microsoft Yi Baiti" w:hAnsi="Microsoft Yi Baiti" w:cs="Times New Roman"/>
        </w:rPr>
      </w:pPr>
      <w:r>
        <w:rPr>
          <w:rFonts w:ascii="Microsoft Yi Baiti" w:eastAsia="Microsoft Yi Baiti" w:hAnsi="Microsoft Yi Baiti" w:cs="Times New Roman"/>
        </w:rPr>
        <w:t xml:space="preserve">Tony Dayish responded that UNTF would love to provide not only the bleachers but all the equipment from the former Bluff Fairgrounds to one of Chapters or host family but it would have to be approved by the majority of the Utah Navajo Chapters.  He reported that there are three sets of large bleachers, rodeo arena metal pole fencing, stock fencing, announcer’s stand building, bucking chutes, a plywood box building (for tickets), and a single wide trailer that was used as an office.  He added that the trailer needs a lot of repairs.  Mr. Dayish stated that that UNTF does not want to provide just one piece of equipment </w:t>
      </w:r>
      <w:r w:rsidR="007C0B8D">
        <w:rPr>
          <w:rFonts w:ascii="Microsoft Yi Baiti" w:eastAsia="Microsoft Yi Baiti" w:hAnsi="Microsoft Yi Baiti" w:cs="Times New Roman"/>
        </w:rPr>
        <w:t>because each piece would disappear and the contributing partners from the past Utah Navajo Fair events would probably like to keep all the equipment together and to rebuild a site once one of the Chapters decides to have the Utah Navajo Fair in their Chapter area.</w:t>
      </w:r>
    </w:p>
    <w:p w:rsidR="007C0B8D" w:rsidRDefault="007C0B8D" w:rsidP="00AE140C">
      <w:pPr>
        <w:ind w:left="720"/>
        <w:contextualSpacing/>
        <w:rPr>
          <w:rFonts w:ascii="Microsoft Yi Baiti" w:eastAsia="Microsoft Yi Baiti" w:hAnsi="Microsoft Yi Baiti" w:cs="Times New Roman"/>
        </w:rPr>
      </w:pPr>
    </w:p>
    <w:p w:rsidR="007C0B8D" w:rsidRDefault="007C0B8D" w:rsidP="00AE140C">
      <w:pPr>
        <w:ind w:left="720"/>
        <w:contextualSpacing/>
        <w:rPr>
          <w:rFonts w:ascii="Microsoft Yi Baiti" w:eastAsia="Microsoft Yi Baiti" w:hAnsi="Microsoft Yi Baiti" w:cs="Times New Roman"/>
        </w:rPr>
      </w:pPr>
      <w:r>
        <w:rPr>
          <w:rFonts w:ascii="Microsoft Yi Baiti" w:eastAsia="Microsoft Yi Baiti" w:hAnsi="Microsoft Yi Baiti" w:cs="Times New Roman"/>
        </w:rPr>
        <w:t>Mr. Dayish reported that the Mexican Water Chapter was very interested in having the fairgrounds equipment in their Chapter</w:t>
      </w:r>
      <w:r w:rsidR="00827313">
        <w:rPr>
          <w:rFonts w:ascii="Microsoft Yi Baiti" w:eastAsia="Microsoft Yi Baiti" w:hAnsi="Microsoft Yi Baiti" w:cs="Times New Roman"/>
        </w:rPr>
        <w:t xml:space="preserve"> several years ago but they could not execute their plans because the Navajo </w:t>
      </w:r>
      <w:r w:rsidR="00827313">
        <w:rPr>
          <w:rFonts w:ascii="Microsoft Yi Baiti" w:eastAsia="Microsoft Yi Baiti" w:hAnsi="Microsoft Yi Baiti" w:cs="Times New Roman"/>
        </w:rPr>
        <w:lastRenderedPageBreak/>
        <w:t>Nation Risk Management indicated that the risks were too high and they did not recommend the fair</w:t>
      </w:r>
      <w:r w:rsidR="00014F91">
        <w:rPr>
          <w:rFonts w:ascii="Microsoft Yi Baiti" w:eastAsia="Microsoft Yi Baiti" w:hAnsi="Microsoft Yi Baiti" w:cs="Times New Roman"/>
        </w:rPr>
        <w:t xml:space="preserve">grounds in the Chapter area.  This would probably apply to all Chapters; however, the Herman Farley has been very interested in locating the fair in the </w:t>
      </w:r>
      <w:proofErr w:type="spellStart"/>
      <w:r w:rsidR="00014F91">
        <w:rPr>
          <w:rFonts w:ascii="Microsoft Yi Baiti" w:eastAsia="Microsoft Yi Baiti" w:hAnsi="Microsoft Yi Baiti" w:cs="Times New Roman"/>
        </w:rPr>
        <w:t>Ratherford</w:t>
      </w:r>
      <w:proofErr w:type="spellEnd"/>
      <w:r w:rsidR="00014F91">
        <w:rPr>
          <w:rFonts w:ascii="Microsoft Yi Baiti" w:eastAsia="Microsoft Yi Baiti" w:hAnsi="Microsoft Yi Baiti" w:cs="Times New Roman"/>
        </w:rPr>
        <w:t xml:space="preserve"> area.  Tony said he recommended to Herman that the fair equipment could be set up where the old UNDC farms used to be which is north of the </w:t>
      </w:r>
      <w:proofErr w:type="spellStart"/>
      <w:r w:rsidR="00014F91">
        <w:rPr>
          <w:rFonts w:ascii="Microsoft Yi Baiti" w:eastAsia="Microsoft Yi Baiti" w:hAnsi="Microsoft Yi Baiti" w:cs="Times New Roman"/>
        </w:rPr>
        <w:t>Ratherford</w:t>
      </w:r>
      <w:proofErr w:type="spellEnd"/>
      <w:r w:rsidR="00014F91">
        <w:rPr>
          <w:rFonts w:ascii="Microsoft Yi Baiti" w:eastAsia="Microsoft Yi Baiti" w:hAnsi="Microsoft Yi Baiti" w:cs="Times New Roman"/>
        </w:rPr>
        <w:t xml:space="preserve"> area next to the San Juan River.  There is about 400 acres that used to be farmland where UNDC grew hay, corn, and vegetables.  Some of the irrigation pipes and fences are still there.  Mr. Farley is trying to re-establish the farm area but so far it hasn’t happened yet.  Mr. Dayish asked Rebecca Benally to ask her contact if they are willing to take the entire fairgrounds equipment.</w:t>
      </w:r>
    </w:p>
    <w:p w:rsidR="00AE140C" w:rsidRPr="00AE140C" w:rsidRDefault="00AE140C" w:rsidP="00AE140C">
      <w:pPr>
        <w:ind w:left="720"/>
        <w:contextualSpacing/>
        <w:rPr>
          <w:rFonts w:ascii="Microsoft Yi Baiti" w:eastAsia="Microsoft Yi Baiti" w:hAnsi="Microsoft Yi Baiti" w:cs="Times New Roman"/>
        </w:rPr>
      </w:pPr>
    </w:p>
    <w:p w:rsidR="00EA6E4D" w:rsidRPr="00F90BC7" w:rsidRDefault="00EA6E4D" w:rsidP="00F90BC7">
      <w:pPr>
        <w:ind w:left="720"/>
        <w:contextualSpacing/>
        <w:rPr>
          <w:rFonts w:ascii="Microsoft Yi Baiti" w:eastAsia="Microsoft Yi Baiti" w:hAnsi="Microsoft Yi Baiti" w:cs="Times New Roman"/>
          <w:u w:val="single"/>
        </w:rPr>
      </w:pPr>
      <w:r w:rsidRPr="00F90BC7">
        <w:rPr>
          <w:rFonts w:ascii="Microsoft Yi Baiti" w:eastAsia="Microsoft Yi Baiti" w:hAnsi="Microsoft Yi Baiti" w:cs="Times New Roman" w:hint="eastAsia"/>
          <w:u w:val="single"/>
        </w:rPr>
        <w:t xml:space="preserve">Rebecca Benally motioned to adjourn the meeting at 4:40 pm, Anna Mae Jim seconded and all members voted </w:t>
      </w:r>
      <w:r w:rsidR="00F90BC7" w:rsidRPr="00F90BC7">
        <w:rPr>
          <w:rFonts w:ascii="Microsoft Yi Baiti" w:eastAsia="Microsoft Yi Baiti" w:hAnsi="Microsoft Yi Baiti" w:cs="Times New Roman" w:hint="eastAsia"/>
          <w:u w:val="single"/>
        </w:rPr>
        <w:t>to approve the adjournment, Vote: 5-0-0.</w:t>
      </w:r>
    </w:p>
    <w:sectPr w:rsidR="00EA6E4D" w:rsidRPr="00F90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76"/>
    <w:rsid w:val="00014F91"/>
    <w:rsid w:val="000E3931"/>
    <w:rsid w:val="000E5754"/>
    <w:rsid w:val="00142776"/>
    <w:rsid w:val="004758BE"/>
    <w:rsid w:val="004E6797"/>
    <w:rsid w:val="005276DD"/>
    <w:rsid w:val="005B4B2F"/>
    <w:rsid w:val="005D1AAF"/>
    <w:rsid w:val="00715F3A"/>
    <w:rsid w:val="007A3DFE"/>
    <w:rsid w:val="007A629F"/>
    <w:rsid w:val="007C0B8D"/>
    <w:rsid w:val="007F36A0"/>
    <w:rsid w:val="007F7E14"/>
    <w:rsid w:val="00827313"/>
    <w:rsid w:val="00862962"/>
    <w:rsid w:val="00880357"/>
    <w:rsid w:val="009E5601"/>
    <w:rsid w:val="00AE140C"/>
    <w:rsid w:val="00EA6E4D"/>
    <w:rsid w:val="00F90BC7"/>
    <w:rsid w:val="00FE7ACF"/>
    <w:rsid w:val="00FF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99C1"/>
  <w15:chartTrackingRefBased/>
  <w15:docId w15:val="{D3B8AC2D-F8AC-42BF-885C-1E7D50A2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Utah Navajo Trust Fund</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Dayish</dc:creator>
  <cp:keywords/>
  <dc:description/>
  <cp:lastModifiedBy>Tony Dayish</cp:lastModifiedBy>
  <cp:revision>8</cp:revision>
  <dcterms:created xsi:type="dcterms:W3CDTF">2024-04-24T17:21:00Z</dcterms:created>
  <dcterms:modified xsi:type="dcterms:W3CDTF">2024-04-25T17:31:00Z</dcterms:modified>
</cp:coreProperties>
</file>