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43C0C9C5"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6514BB">
        <w:rPr>
          <w:rFonts w:ascii="Times New Roman" w:eastAsia="Times New Roman" w:hAnsi="Times New Roman" w:cs="Times New Roman"/>
          <w:sz w:val="24"/>
          <w:szCs w:val="24"/>
        </w:rPr>
        <w:t xml:space="preserve">August </w:t>
      </w:r>
      <w:r w:rsidR="00D6633E">
        <w:rPr>
          <w:rFonts w:ascii="Times New Roman" w:eastAsia="Times New Roman" w:hAnsi="Times New Roman" w:cs="Times New Roman"/>
          <w:sz w:val="24"/>
          <w:szCs w:val="24"/>
        </w:rPr>
        <w:t>13</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1A7242FD" w14:textId="76C61BD7"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Senate Building </w:t>
      </w:r>
      <w:r w:rsidR="00D823ED">
        <w:rPr>
          <w:rFonts w:ascii="Times New Roman" w:eastAsia="Times New Roman" w:hAnsi="Times New Roman" w:cs="Times New Roman"/>
          <w:sz w:val="24"/>
          <w:szCs w:val="24"/>
        </w:rPr>
        <w:t>2</w:t>
      </w:r>
      <w:r>
        <w:rPr>
          <w:rFonts w:ascii="Times New Roman" w:eastAsia="Times New Roman" w:hAnsi="Times New Roman" w:cs="Times New Roman"/>
          <w:sz w:val="24"/>
          <w:szCs w:val="24"/>
        </w:rPr>
        <w:t>10</w:t>
      </w:r>
    </w:p>
    <w:p w14:paraId="08369BF9" w14:textId="60A0B59A"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906D38"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906D38"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65162E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72FB5C3B" w:rsidR="002D2E7D" w:rsidRDefault="00CB2D26"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Co-Chairs </w:t>
      </w:r>
      <w:r w:rsidR="0012633C">
        <w:rPr>
          <w:rFonts w:ascii="Times New Roman" w:eastAsia="Times New Roman" w:hAnsi="Times New Roman" w:cs="Times New Roman"/>
          <w:color w:val="222222"/>
          <w:sz w:val="24"/>
          <w:szCs w:val="24"/>
        </w:rPr>
        <w:t>Lowry Snow</w:t>
      </w:r>
      <w:r>
        <w:rPr>
          <w:rFonts w:ascii="Times New Roman" w:eastAsia="Times New Roman" w:hAnsi="Times New Roman" w:cs="Times New Roman"/>
          <w:color w:val="222222"/>
          <w:sz w:val="24"/>
          <w:szCs w:val="24"/>
        </w:rPr>
        <w:t xml:space="preserve"> and Rep. Jordan Teuscher</w:t>
      </w:r>
    </w:p>
    <w:p w14:paraId="300E4463" w14:textId="2E6254AB" w:rsidR="00CB2D26" w:rsidRDefault="00CB2D26"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p>
    <w:p w14:paraId="0D5701A3" w14:textId="59E0E0EF" w:rsidR="00CB2D26" w:rsidRDefault="00CB2D26" w:rsidP="00CB2D26">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Swearing-In and Oath of Office for Board Members</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23220CB0" w14:textId="1A95D56E" w:rsidR="00CB2D26" w:rsidRPr="00CB2D26" w:rsidRDefault="00CB2D26" w:rsidP="00CB2D26">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CB2D26">
        <w:rPr>
          <w:rFonts w:ascii="Times New Roman" w:eastAsia="Times New Roman" w:hAnsi="Times New Roman" w:cs="Times New Roman"/>
          <w:i/>
          <w:color w:val="222222"/>
          <w:sz w:val="24"/>
          <w:szCs w:val="24"/>
        </w:rPr>
        <w:t xml:space="preserve">Cee Cee Niederhauser will administer the oath of office </w:t>
      </w:r>
      <w:r>
        <w:rPr>
          <w:rFonts w:ascii="Times New Roman" w:eastAsia="Times New Roman" w:hAnsi="Times New Roman" w:cs="Times New Roman"/>
          <w:i/>
          <w:color w:val="222222"/>
          <w:sz w:val="24"/>
          <w:szCs w:val="24"/>
        </w:rPr>
        <w:t>for board</w:t>
      </w:r>
    </w:p>
    <w:p w14:paraId="632821F3" w14:textId="64AE53BC" w:rsidR="00CB2D26" w:rsidRPr="00CB2D26" w:rsidRDefault="00CB2D26" w:rsidP="00CB2D26">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w:t>
      </w:r>
      <w:r w:rsidRPr="00CB2D26">
        <w:rPr>
          <w:rFonts w:ascii="Times New Roman" w:eastAsia="Times New Roman" w:hAnsi="Times New Roman" w:cs="Times New Roman"/>
          <w:i/>
          <w:color w:val="222222"/>
          <w:sz w:val="24"/>
          <w:szCs w:val="24"/>
        </w:rPr>
        <w:t>Mike Ambre and Geoff Landward</w:t>
      </w:r>
      <w:r w:rsidR="00906D38">
        <w:rPr>
          <w:rFonts w:ascii="Times New Roman" w:eastAsia="Times New Roman" w:hAnsi="Times New Roman" w:cs="Times New Roman"/>
          <w:i/>
          <w:color w:val="222222"/>
          <w:sz w:val="24"/>
          <w:szCs w:val="24"/>
        </w:rPr>
        <w:t>.</w:t>
      </w:r>
      <w:bookmarkStart w:id="0" w:name="_GoBack"/>
      <w:bookmarkEnd w:id="0"/>
    </w:p>
    <w:p w14:paraId="6B2EC6F3" w14:textId="422B0389" w:rsidR="005316D3" w:rsidRPr="000B0EF3" w:rsidRDefault="005316D3"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Pr="000B0EF3" w:rsidRDefault="00AE453A" w:rsidP="00AE453A">
      <w:pPr>
        <w:widowControl w:val="0"/>
        <w:shd w:val="clear" w:color="auto" w:fill="FFFFFF"/>
        <w:spacing w:line="240" w:lineRule="auto"/>
        <w:rPr>
          <w:rFonts w:ascii="Times New Roman" w:eastAsia="Times New Roman" w:hAnsi="Times New Roman" w:cs="Times New Roman"/>
          <w:color w:val="222222"/>
        </w:rPr>
      </w:pPr>
    </w:p>
    <w:p w14:paraId="3981BEF7" w14:textId="36418E42"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5A7B05">
        <w:rPr>
          <w:rFonts w:ascii="Times New Roman" w:eastAsia="Times New Roman" w:hAnsi="Times New Roman" w:cs="Times New Roman"/>
          <w:color w:val="222222"/>
          <w:sz w:val="24"/>
          <w:szCs w:val="24"/>
        </w:rPr>
        <w:t>June 11, 2024 and July 15</w:t>
      </w:r>
      <w:r w:rsidR="00D823ED">
        <w:rPr>
          <w:rFonts w:ascii="Times New Roman" w:eastAsia="Times New Roman" w:hAnsi="Times New Roman" w:cs="Times New Roman"/>
          <w:color w:val="222222"/>
          <w:sz w:val="24"/>
          <w:szCs w:val="24"/>
        </w:rPr>
        <w:t xml:space="preserve">, </w:t>
      </w:r>
      <w:r w:rsidR="005A7B05">
        <w:rPr>
          <w:rFonts w:ascii="Times New Roman" w:eastAsia="Times New Roman" w:hAnsi="Times New Roman" w:cs="Times New Roman"/>
          <w:color w:val="222222"/>
          <w:sz w:val="24"/>
          <w:szCs w:val="24"/>
        </w:rPr>
        <w:t xml:space="preserve">2024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5A7B05">
        <w:rPr>
          <w:rFonts w:ascii="Times New Roman" w:eastAsia="Times New Roman" w:hAnsi="Times New Roman" w:cs="Times New Roman"/>
          <w:color w:val="222222"/>
          <w:sz w:val="24"/>
          <w:szCs w:val="24"/>
        </w:rPr>
        <w:t xml:space="preserve"> </w:t>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D418582" w14:textId="77777777" w:rsidR="00D6633E"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D6633E">
        <w:rPr>
          <w:rFonts w:ascii="Times New Roman" w:eastAsia="Times New Roman" w:hAnsi="Times New Roman" w:cs="Times New Roman"/>
          <w:i/>
          <w:color w:val="222222"/>
          <w:sz w:val="24"/>
          <w:szCs w:val="24"/>
        </w:rPr>
        <w:t xml:space="preserve">June and </w:t>
      </w:r>
      <w:r w:rsidR="005A7B05">
        <w:rPr>
          <w:rFonts w:ascii="Times New Roman" w:eastAsia="Times New Roman" w:hAnsi="Times New Roman" w:cs="Times New Roman"/>
          <w:i/>
          <w:color w:val="222222"/>
          <w:sz w:val="24"/>
          <w:szCs w:val="24"/>
        </w:rPr>
        <w:t>July</w:t>
      </w:r>
      <w:r w:rsidR="009201D9">
        <w:rPr>
          <w:rFonts w:ascii="Times New Roman" w:eastAsia="Times New Roman" w:hAnsi="Times New Roman" w:cs="Times New Roman"/>
          <w:i/>
          <w:color w:val="222222"/>
          <w:sz w:val="24"/>
          <w:szCs w:val="24"/>
        </w:rPr>
        <w:t xml:space="preserve"> board</w:t>
      </w:r>
    </w:p>
    <w:p w14:paraId="1F2B7BDD" w14:textId="75AB7E5A" w:rsidR="00196CF0" w:rsidRDefault="009201D9"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meeting.</w:t>
      </w:r>
    </w:p>
    <w:p w14:paraId="242454E5" w14:textId="6CE88333" w:rsidR="00EE2CFB" w:rsidRPr="000B0EF3" w:rsidRDefault="00EE2CFB" w:rsidP="00C72796">
      <w:pPr>
        <w:widowControl w:val="0"/>
        <w:shd w:val="clear" w:color="auto" w:fill="FFFFFF"/>
        <w:spacing w:line="240" w:lineRule="auto"/>
        <w:rPr>
          <w:rFonts w:ascii="Times New Roman" w:eastAsia="Times New Roman" w:hAnsi="Times New Roman" w:cs="Times New Roman"/>
          <w:color w:val="222222"/>
        </w:rPr>
      </w:pPr>
    </w:p>
    <w:p w14:paraId="1A103C36" w14:textId="2286E8CA" w:rsidR="0004383F" w:rsidRPr="0004383F" w:rsidRDefault="005A7B05"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FY24 Budget Review &amp; </w:t>
      </w:r>
      <w:r w:rsidR="007D36BE">
        <w:rPr>
          <w:rFonts w:ascii="Times New Roman" w:eastAsia="Times New Roman" w:hAnsi="Times New Roman" w:cs="Times New Roman"/>
          <w:color w:val="222222"/>
          <w:sz w:val="24"/>
          <w:szCs w:val="24"/>
          <w:lang w:val="en-US"/>
        </w:rPr>
        <w:t>FY25 Budget Proposal</w:t>
      </w:r>
      <w:r w:rsidR="001C55CA">
        <w:rPr>
          <w:rFonts w:ascii="Times New Roman" w:eastAsia="Times New Roman" w:hAnsi="Times New Roman" w:cs="Times New Roman"/>
          <w:color w:val="222222"/>
          <w:sz w:val="24"/>
          <w:szCs w:val="24"/>
          <w:lang w:val="en-US"/>
        </w:rPr>
        <w:tab/>
      </w:r>
      <w:r w:rsidR="00E85B38">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sidR="00940032">
        <w:rPr>
          <w:rFonts w:ascii="Times New Roman" w:eastAsia="Times New Roman" w:hAnsi="Times New Roman" w:cs="Times New Roman"/>
          <w:color w:val="222222"/>
          <w:sz w:val="24"/>
          <w:szCs w:val="24"/>
          <w:lang w:val="en-US"/>
        </w:rPr>
        <w:t>ACTION</w:t>
      </w:r>
    </w:p>
    <w:p w14:paraId="4D03C2C0" w14:textId="38DD79CF" w:rsidR="007D36BE" w:rsidRPr="007D36BE" w:rsidRDefault="007D36BE"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7D36BE">
        <w:rPr>
          <w:rFonts w:ascii="Times New Roman" w:eastAsia="Times New Roman" w:hAnsi="Times New Roman" w:cs="Times New Roman"/>
          <w:color w:val="222222"/>
          <w:sz w:val="24"/>
          <w:szCs w:val="24"/>
        </w:rPr>
        <w:t>Don Willie</w:t>
      </w:r>
      <w:r w:rsidR="00CB2D26">
        <w:rPr>
          <w:rFonts w:ascii="Times New Roman" w:eastAsia="Times New Roman" w:hAnsi="Times New Roman" w:cs="Times New Roman"/>
          <w:color w:val="222222"/>
          <w:sz w:val="24"/>
          <w:szCs w:val="24"/>
        </w:rPr>
        <w:t>, Director of Operations</w:t>
      </w:r>
    </w:p>
    <w:p w14:paraId="7AEE0037" w14:textId="182F271B" w:rsidR="0012633C" w:rsidRDefault="00906D38"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s</w:t>
      </w:r>
      <w:r w:rsidR="007D36BE">
        <w:rPr>
          <w:rFonts w:ascii="Times New Roman" w:eastAsia="Times New Roman" w:hAnsi="Times New Roman" w:cs="Times New Roman"/>
          <w:i/>
          <w:color w:val="222222"/>
          <w:sz w:val="24"/>
          <w:szCs w:val="24"/>
        </w:rPr>
        <w:t xml:space="preserve">taff will review the status of organizational financials and present a </w:t>
      </w:r>
      <w:r w:rsidR="0010562D">
        <w:rPr>
          <w:rFonts w:ascii="Times New Roman" w:eastAsia="Times New Roman" w:hAnsi="Times New Roman" w:cs="Times New Roman"/>
          <w:i/>
          <w:color w:val="222222"/>
          <w:sz w:val="24"/>
          <w:szCs w:val="24"/>
        </w:rPr>
        <w:t>revised</w:t>
      </w:r>
    </w:p>
    <w:p w14:paraId="234E9B24" w14:textId="00205FC2" w:rsidR="007D36BE" w:rsidRPr="0012633C" w:rsidRDefault="007D36BE"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budget for FY2025.</w:t>
      </w:r>
    </w:p>
    <w:p w14:paraId="6309BD5B" w14:textId="77777777" w:rsidR="0012633C" w:rsidRDefault="0012633C"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44F5C285" w14:textId="4B09BF22" w:rsidR="00D027FD" w:rsidRPr="0004383F" w:rsidRDefault="005A7B05"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Advanced Air Mobility RFP</w:t>
      </w:r>
      <w:r>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12633C">
        <w:rPr>
          <w:rFonts w:ascii="Times New Roman" w:eastAsia="Times New Roman" w:hAnsi="Times New Roman" w:cs="Times New Roman"/>
          <w:color w:val="222222"/>
          <w:sz w:val="24"/>
          <w:szCs w:val="24"/>
          <w:lang w:val="en-US"/>
        </w:rPr>
        <w:t xml:space="preserve">           </w:t>
      </w:r>
      <w:r w:rsidR="007D36BE">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sidR="007D36BE">
        <w:rPr>
          <w:rFonts w:ascii="Times New Roman" w:eastAsia="Times New Roman" w:hAnsi="Times New Roman" w:cs="Times New Roman"/>
          <w:color w:val="222222"/>
          <w:sz w:val="24"/>
          <w:szCs w:val="24"/>
          <w:lang w:val="en-US"/>
        </w:rPr>
        <w:t>ACTION</w:t>
      </w:r>
    </w:p>
    <w:p w14:paraId="02F5A4D0" w14:textId="72662C26" w:rsidR="00B20ADE" w:rsidRDefault="005A7B05" w:rsidP="007D36BE">
      <w:pPr>
        <w:shd w:val="clear" w:color="auto" w:fill="FFFFFF"/>
        <w:spacing w:line="240" w:lineRule="auto"/>
        <w:ind w:firstLine="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Don Willie</w:t>
      </w:r>
    </w:p>
    <w:p w14:paraId="104F759B" w14:textId="524964D6" w:rsidR="007D36BE" w:rsidRDefault="007D36BE" w:rsidP="007D36BE">
      <w:pPr>
        <w:shd w:val="clear" w:color="auto" w:fill="FFFFFF"/>
        <w:spacing w:line="240" w:lineRule="auto"/>
        <w:ind w:firstLine="720"/>
        <w:rPr>
          <w:rFonts w:ascii="Times New Roman" w:eastAsia="Times New Roman" w:hAnsi="Times New Roman" w:cs="Times New Roman"/>
          <w:i/>
          <w:color w:val="222222"/>
        </w:rPr>
      </w:pPr>
      <w:r>
        <w:rPr>
          <w:rFonts w:ascii="Times New Roman" w:eastAsia="Times New Roman" w:hAnsi="Times New Roman" w:cs="Times New Roman"/>
          <w:i/>
          <w:color w:val="222222"/>
        </w:rPr>
        <w:t xml:space="preserve">The board will consider </w:t>
      </w:r>
      <w:r w:rsidR="005A7B05">
        <w:rPr>
          <w:rFonts w:ascii="Times New Roman" w:eastAsia="Times New Roman" w:hAnsi="Times New Roman" w:cs="Times New Roman"/>
          <w:i/>
          <w:color w:val="222222"/>
        </w:rPr>
        <w:t xml:space="preserve">a recommendation to award contract to </w:t>
      </w:r>
      <w:proofErr w:type="spellStart"/>
      <w:r w:rsidR="005A7B05">
        <w:rPr>
          <w:rFonts w:ascii="Times New Roman" w:eastAsia="Times New Roman" w:hAnsi="Times New Roman" w:cs="Times New Roman"/>
          <w:i/>
          <w:color w:val="222222"/>
        </w:rPr>
        <w:t>Nexa</w:t>
      </w:r>
      <w:proofErr w:type="spellEnd"/>
      <w:r w:rsidR="005A7B05">
        <w:rPr>
          <w:rFonts w:ascii="Times New Roman" w:eastAsia="Times New Roman" w:hAnsi="Times New Roman" w:cs="Times New Roman"/>
          <w:i/>
          <w:color w:val="222222"/>
        </w:rPr>
        <w:t xml:space="preserve"> Advisors</w:t>
      </w:r>
      <w:r w:rsidR="00906D38">
        <w:rPr>
          <w:rFonts w:ascii="Times New Roman" w:eastAsia="Times New Roman" w:hAnsi="Times New Roman" w:cs="Times New Roman"/>
          <w:i/>
          <w:color w:val="222222"/>
        </w:rPr>
        <w:t>.</w:t>
      </w:r>
      <w:r w:rsidR="005A7B05">
        <w:rPr>
          <w:rFonts w:ascii="Times New Roman" w:eastAsia="Times New Roman" w:hAnsi="Times New Roman" w:cs="Times New Roman"/>
          <w:i/>
          <w:color w:val="222222"/>
        </w:rPr>
        <w:t xml:space="preserve"> </w:t>
      </w:r>
    </w:p>
    <w:p w14:paraId="4C6A5F5B" w14:textId="211679A4" w:rsidR="00B20ADE" w:rsidRDefault="00B20ADE" w:rsidP="001F66CC">
      <w:pPr>
        <w:widowControl w:val="0"/>
        <w:shd w:val="clear" w:color="auto" w:fill="FFFFFF"/>
        <w:spacing w:line="240" w:lineRule="auto"/>
        <w:rPr>
          <w:rFonts w:ascii="Times New Roman" w:eastAsia="Times New Roman" w:hAnsi="Times New Roman" w:cs="Times New Roman"/>
          <w:i/>
          <w:color w:val="222222"/>
        </w:rPr>
      </w:pPr>
    </w:p>
    <w:p w14:paraId="1664B105" w14:textId="3248683A" w:rsidR="00442850" w:rsidRPr="00442850" w:rsidRDefault="005A7B05"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 xml:space="preserve">SWYFT Cities Modular Transit Study Proposal </w:t>
      </w:r>
      <w:r w:rsidR="0012633C">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r>
      <w:r w:rsidR="0012633C">
        <w:rPr>
          <w:rFonts w:ascii="Times New Roman" w:eastAsia="Times New Roman" w:hAnsi="Times New Roman" w:cs="Times New Roman"/>
          <w:color w:val="222222"/>
          <w:sz w:val="24"/>
          <w:szCs w:val="24"/>
          <w:lang w:val="en-US"/>
        </w:rPr>
        <w:t xml:space="preserve">           </w:t>
      </w:r>
      <w:r w:rsidR="007D36BE">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sidR="007D36BE">
        <w:rPr>
          <w:rFonts w:ascii="Times New Roman" w:eastAsia="Times New Roman" w:hAnsi="Times New Roman" w:cs="Times New Roman"/>
          <w:color w:val="222222"/>
          <w:sz w:val="24"/>
          <w:szCs w:val="24"/>
          <w:lang w:val="en-US"/>
        </w:rPr>
        <w:t xml:space="preserve"> ACTION</w:t>
      </w:r>
    </w:p>
    <w:p w14:paraId="5BF31847" w14:textId="4D6A2C18" w:rsidR="00AD30B6" w:rsidRPr="000B0EF3" w:rsidRDefault="005A7B05" w:rsidP="00C2609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Steven Kellenberg</w:t>
      </w:r>
    </w:p>
    <w:p w14:paraId="6C2B82EB" w14:textId="77777777" w:rsidR="00D6633E" w:rsidRDefault="007D36BE" w:rsidP="0010562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w:t>
      </w:r>
      <w:r w:rsidR="00D6633E">
        <w:rPr>
          <w:rFonts w:ascii="Times New Roman" w:eastAsia="Times New Roman" w:hAnsi="Times New Roman" w:cs="Times New Roman"/>
          <w:i/>
          <w:color w:val="222222"/>
          <w:sz w:val="24"/>
          <w:szCs w:val="24"/>
        </w:rPr>
        <w:t xml:space="preserve"> receive a report from Steve Kellenberg on a proposal from Swyft</w:t>
      </w:r>
    </w:p>
    <w:p w14:paraId="752500F6" w14:textId="77777777" w:rsidR="00D440F8" w:rsidRDefault="00D440F8" w:rsidP="0010562D">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2E8B16D2" w14:textId="77777777" w:rsidR="00D440F8" w:rsidRDefault="00D440F8" w:rsidP="0010562D">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0FF2B5B9" w14:textId="28F72FFC" w:rsidR="00D6633E" w:rsidRDefault="00D6633E" w:rsidP="0010562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Cities to develop an initial feasibility study for an advanced aerial PRT (Personal </w:t>
      </w:r>
    </w:p>
    <w:p w14:paraId="76E96D6F" w14:textId="77777777" w:rsidR="00D6633E" w:rsidRDefault="00D6633E" w:rsidP="0010562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Rapid Transit) technology for The Point.  Board members will vote on whether to</w:t>
      </w:r>
    </w:p>
    <w:p w14:paraId="2A03BA19" w14:textId="63FBE9E8" w:rsidR="006126CD" w:rsidRDefault="00D6633E" w:rsidP="0010562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move forward with this feasibility and cost study</w:t>
      </w:r>
      <w:r w:rsidR="00906D38">
        <w:rPr>
          <w:rFonts w:ascii="Times New Roman" w:eastAsia="Times New Roman" w:hAnsi="Times New Roman" w:cs="Times New Roman"/>
          <w:i/>
          <w:color w:val="222222"/>
          <w:sz w:val="24"/>
          <w:szCs w:val="24"/>
        </w:rPr>
        <w:t>.</w:t>
      </w:r>
      <w:r w:rsidR="0010562D">
        <w:rPr>
          <w:rFonts w:ascii="Times New Roman" w:eastAsia="Times New Roman" w:hAnsi="Times New Roman" w:cs="Times New Roman"/>
          <w:i/>
          <w:color w:val="222222"/>
          <w:sz w:val="24"/>
          <w:szCs w:val="24"/>
        </w:rPr>
        <w:t xml:space="preserve"> </w:t>
      </w:r>
    </w:p>
    <w:p w14:paraId="16AB12CC" w14:textId="77777777" w:rsidR="0010562D" w:rsidRDefault="0010562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603A1FA" w14:textId="2A010B5F" w:rsidR="00B20ADE" w:rsidRPr="00442850" w:rsidRDefault="005A7B05" w:rsidP="00B20ADE">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 xml:space="preserve">Public Arts </w:t>
      </w:r>
      <w:r w:rsidR="007D36BE">
        <w:rPr>
          <w:rFonts w:ascii="Times New Roman" w:eastAsia="Times New Roman" w:hAnsi="Times New Roman" w:cs="Times New Roman"/>
          <w:color w:val="222222"/>
          <w:sz w:val="24"/>
          <w:szCs w:val="24"/>
          <w:lang w:val="en-US"/>
        </w:rPr>
        <w:t xml:space="preserve">Master Plan </w:t>
      </w:r>
      <w:r>
        <w:rPr>
          <w:rFonts w:ascii="Times New Roman" w:eastAsia="Times New Roman" w:hAnsi="Times New Roman" w:cs="Times New Roman"/>
          <w:color w:val="222222"/>
          <w:sz w:val="24"/>
          <w:szCs w:val="24"/>
          <w:lang w:val="en-US"/>
        </w:rPr>
        <w:t>Presentation</w:t>
      </w:r>
      <w:r>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r>
      <w:r w:rsidR="00D1019D">
        <w:rPr>
          <w:rFonts w:ascii="Times New Roman" w:eastAsia="Times New Roman" w:hAnsi="Times New Roman" w:cs="Times New Roman"/>
          <w:color w:val="222222"/>
          <w:sz w:val="24"/>
          <w:szCs w:val="24"/>
          <w:lang w:val="en-US"/>
        </w:rPr>
        <w:tab/>
      </w:r>
      <w:r w:rsidR="00B20ADE">
        <w:rPr>
          <w:rFonts w:ascii="Times New Roman" w:eastAsia="Times New Roman" w:hAnsi="Times New Roman" w:cs="Times New Roman"/>
          <w:color w:val="222222"/>
          <w:sz w:val="24"/>
          <w:szCs w:val="24"/>
          <w:lang w:val="en-US"/>
        </w:rPr>
        <w:tab/>
      </w:r>
      <w:r w:rsidR="007D36BE">
        <w:rPr>
          <w:rFonts w:ascii="Times New Roman" w:eastAsia="Times New Roman" w:hAnsi="Times New Roman" w:cs="Times New Roman"/>
          <w:color w:val="222222"/>
          <w:sz w:val="24"/>
          <w:szCs w:val="24"/>
          <w:lang w:val="en-US"/>
        </w:rPr>
        <w:tab/>
        <w:t xml:space="preserve">           INFORMATIONAL</w:t>
      </w:r>
    </w:p>
    <w:p w14:paraId="3D94AD65" w14:textId="4F670A6C" w:rsidR="007D36BE" w:rsidRPr="0010562D" w:rsidRDefault="007D36BE" w:rsidP="0010562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Amanda Golden</w:t>
      </w:r>
      <w:r w:rsidR="005A7B05">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Designing Local</w:t>
      </w:r>
    </w:p>
    <w:p w14:paraId="37257752" w14:textId="77777777" w:rsidR="00D6633E" w:rsidRDefault="00D6633E" w:rsidP="005A7B05">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Designing Local will share an update on the Public Arts Master Plan</w:t>
      </w:r>
    </w:p>
    <w:p w14:paraId="2999F74C" w14:textId="69317EEC" w:rsidR="007D36BE" w:rsidRDefault="00D6633E" w:rsidP="005A7B05">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for the Point with initial recommendations on thematic ideas and concepts.</w:t>
      </w:r>
    </w:p>
    <w:p w14:paraId="2BB44E61" w14:textId="3F2FA0CD" w:rsidR="007D36BE"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53527E82" w14:textId="2D9CA2D9" w:rsidR="005A7B05" w:rsidRDefault="005A7B05"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Phase I Development Update</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INFORMATIONAL</w:t>
      </w:r>
    </w:p>
    <w:p w14:paraId="07E8D322" w14:textId="0970FE71" w:rsidR="005A7B05" w:rsidRDefault="005A7B05" w:rsidP="005A7B05">
      <w:pPr>
        <w:shd w:val="clear" w:color="auto" w:fill="FFFFFF"/>
        <w:spacing w:line="240" w:lineRule="auto"/>
        <w:ind w:left="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Patrick Gilligan, Lincoln Property Company/The Point Partners</w:t>
      </w:r>
    </w:p>
    <w:p w14:paraId="2FF26572" w14:textId="25B93701" w:rsidR="005A7B05" w:rsidRPr="005A7B05" w:rsidRDefault="005A7B05" w:rsidP="005A7B05">
      <w:pPr>
        <w:shd w:val="clear" w:color="auto" w:fill="FFFFFF"/>
        <w:spacing w:line="240" w:lineRule="auto"/>
        <w:ind w:left="720"/>
        <w:rPr>
          <w:rFonts w:ascii="Times New Roman" w:eastAsia="Times New Roman" w:hAnsi="Times New Roman" w:cs="Times New Roman"/>
          <w:i/>
          <w:iCs/>
          <w:color w:val="222222"/>
          <w:sz w:val="24"/>
          <w:szCs w:val="24"/>
          <w:lang w:val="en-US"/>
        </w:rPr>
      </w:pPr>
      <w:r w:rsidRPr="005A7B05">
        <w:rPr>
          <w:rFonts w:ascii="Times New Roman" w:eastAsia="Times New Roman" w:hAnsi="Times New Roman" w:cs="Times New Roman"/>
          <w:i/>
          <w:iCs/>
          <w:color w:val="222222"/>
          <w:sz w:val="24"/>
          <w:szCs w:val="24"/>
          <w:lang w:val="en-US"/>
        </w:rPr>
        <w:t>Representatives from The Point Partners will present a Phase I project update</w:t>
      </w:r>
    </w:p>
    <w:p w14:paraId="658973A3" w14:textId="77777777" w:rsidR="005A7B05" w:rsidRPr="005A7B05" w:rsidRDefault="005A7B05" w:rsidP="005A7B05">
      <w:pPr>
        <w:shd w:val="clear" w:color="auto" w:fill="FFFFFF"/>
        <w:spacing w:line="240" w:lineRule="auto"/>
        <w:ind w:left="720"/>
        <w:rPr>
          <w:rFonts w:ascii="Times New Roman" w:eastAsia="Times New Roman" w:hAnsi="Times New Roman" w:cs="Times New Roman"/>
          <w:color w:val="222222"/>
          <w:sz w:val="24"/>
          <w:szCs w:val="24"/>
          <w:lang w:val="en-US"/>
        </w:rPr>
      </w:pPr>
    </w:p>
    <w:p w14:paraId="14D3DACE" w14:textId="6842520C"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lastRenderedPageBreak/>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74677">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0562D"/>
    <w:rsid w:val="00116901"/>
    <w:rsid w:val="00123FAF"/>
    <w:rsid w:val="00124866"/>
    <w:rsid w:val="0012633C"/>
    <w:rsid w:val="00130C28"/>
    <w:rsid w:val="001417BA"/>
    <w:rsid w:val="00146F6D"/>
    <w:rsid w:val="00150E29"/>
    <w:rsid w:val="00196CF0"/>
    <w:rsid w:val="001B6E82"/>
    <w:rsid w:val="001B71FD"/>
    <w:rsid w:val="001C55CA"/>
    <w:rsid w:val="001E50A7"/>
    <w:rsid w:val="001F35A2"/>
    <w:rsid w:val="001F66CC"/>
    <w:rsid w:val="00220A23"/>
    <w:rsid w:val="00231821"/>
    <w:rsid w:val="0025160B"/>
    <w:rsid w:val="002614C2"/>
    <w:rsid w:val="002711BA"/>
    <w:rsid w:val="00294BCE"/>
    <w:rsid w:val="002968FB"/>
    <w:rsid w:val="002A1ED5"/>
    <w:rsid w:val="002B55B7"/>
    <w:rsid w:val="002C475B"/>
    <w:rsid w:val="002C49CC"/>
    <w:rsid w:val="002D2E7D"/>
    <w:rsid w:val="002D5C1C"/>
    <w:rsid w:val="002D5D88"/>
    <w:rsid w:val="00301C74"/>
    <w:rsid w:val="0030325E"/>
    <w:rsid w:val="0031006E"/>
    <w:rsid w:val="00331B04"/>
    <w:rsid w:val="003420E5"/>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A7B05"/>
    <w:rsid w:val="005B7097"/>
    <w:rsid w:val="005C0A83"/>
    <w:rsid w:val="005D2B2E"/>
    <w:rsid w:val="00602ADF"/>
    <w:rsid w:val="00605D85"/>
    <w:rsid w:val="006065C9"/>
    <w:rsid w:val="006126CD"/>
    <w:rsid w:val="006514BB"/>
    <w:rsid w:val="00660220"/>
    <w:rsid w:val="0066788C"/>
    <w:rsid w:val="00674677"/>
    <w:rsid w:val="0067704A"/>
    <w:rsid w:val="006835E4"/>
    <w:rsid w:val="00683ADA"/>
    <w:rsid w:val="006A69D0"/>
    <w:rsid w:val="006B595E"/>
    <w:rsid w:val="006C2BD7"/>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D36A2"/>
    <w:rsid w:val="008E0BC7"/>
    <w:rsid w:val="008F3AF2"/>
    <w:rsid w:val="008F7AF0"/>
    <w:rsid w:val="00906D38"/>
    <w:rsid w:val="009201D9"/>
    <w:rsid w:val="00940032"/>
    <w:rsid w:val="009C5CD0"/>
    <w:rsid w:val="009E749E"/>
    <w:rsid w:val="00A00118"/>
    <w:rsid w:val="00A315AC"/>
    <w:rsid w:val="00A43C58"/>
    <w:rsid w:val="00A90CE6"/>
    <w:rsid w:val="00AA465B"/>
    <w:rsid w:val="00AA5F26"/>
    <w:rsid w:val="00AB2170"/>
    <w:rsid w:val="00AB3BB3"/>
    <w:rsid w:val="00AD30B6"/>
    <w:rsid w:val="00AD41F8"/>
    <w:rsid w:val="00AD4577"/>
    <w:rsid w:val="00AE453A"/>
    <w:rsid w:val="00AE495D"/>
    <w:rsid w:val="00AE63CB"/>
    <w:rsid w:val="00B167D4"/>
    <w:rsid w:val="00B20ADE"/>
    <w:rsid w:val="00B3084B"/>
    <w:rsid w:val="00B34704"/>
    <w:rsid w:val="00B40FAD"/>
    <w:rsid w:val="00B62815"/>
    <w:rsid w:val="00B71E0E"/>
    <w:rsid w:val="00B735A9"/>
    <w:rsid w:val="00B7677E"/>
    <w:rsid w:val="00B8159E"/>
    <w:rsid w:val="00B957A9"/>
    <w:rsid w:val="00B961F8"/>
    <w:rsid w:val="00BB4F97"/>
    <w:rsid w:val="00BC626C"/>
    <w:rsid w:val="00BE5947"/>
    <w:rsid w:val="00C0788F"/>
    <w:rsid w:val="00C12382"/>
    <w:rsid w:val="00C2609A"/>
    <w:rsid w:val="00C72796"/>
    <w:rsid w:val="00CB2D26"/>
    <w:rsid w:val="00CE63CF"/>
    <w:rsid w:val="00CF3877"/>
    <w:rsid w:val="00D027FD"/>
    <w:rsid w:val="00D1019D"/>
    <w:rsid w:val="00D14EBA"/>
    <w:rsid w:val="00D440F8"/>
    <w:rsid w:val="00D465A2"/>
    <w:rsid w:val="00D60FEB"/>
    <w:rsid w:val="00D61374"/>
    <w:rsid w:val="00D6633E"/>
    <w:rsid w:val="00D823ED"/>
    <w:rsid w:val="00D86D72"/>
    <w:rsid w:val="00DA3846"/>
    <w:rsid w:val="00DC11C1"/>
    <w:rsid w:val="00DC48A9"/>
    <w:rsid w:val="00E1137C"/>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3</Pages>
  <Words>1070</Words>
  <Characters>6101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7</cp:revision>
  <dcterms:created xsi:type="dcterms:W3CDTF">2024-07-30T15:46:00Z</dcterms:created>
  <dcterms:modified xsi:type="dcterms:W3CDTF">2024-08-08T19:48:00Z</dcterms:modified>
</cp:coreProperties>
</file>