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2718435</wp:posOffset>
            </wp:positionH>
            <wp:positionV relativeFrom="paragraph">
              <wp:posOffset>180975</wp:posOffset>
            </wp:positionV>
            <wp:extent cx="1234440" cy="434340"/>
            <wp:effectExtent b="0" l="0" r="0" t="0"/>
            <wp:wrapSquare wrapText="bothSides" distB="0" distT="0" distL="114300" distR="114300"/>
            <wp:docPr id="5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434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Wednesday:</w:t>
      </w:r>
      <w:r w:rsidDel="00000000" w:rsidR="00000000" w:rsidRPr="00000000">
        <w:rPr>
          <w:color w:val="000000"/>
          <w:sz w:val="28"/>
          <w:szCs w:val="28"/>
          <w:rtl w:val="0"/>
        </w:rPr>
        <w:tab/>
        <w:tab/>
      </w:r>
      <w:r w:rsidDel="00000000" w:rsidR="00000000" w:rsidRPr="00000000">
        <w:rPr>
          <w:sz w:val="28"/>
          <w:szCs w:val="28"/>
          <w:rtl w:val="0"/>
        </w:rPr>
        <w:t xml:space="preserve">August 21st </w:t>
      </w:r>
      <w:r w:rsidDel="00000000" w:rsidR="00000000" w:rsidRPr="00000000">
        <w:rPr>
          <w:color w:val="000000"/>
          <w:sz w:val="28"/>
          <w:szCs w:val="28"/>
          <w:rtl w:val="0"/>
        </w:rPr>
        <w:tab/>
        <w:t xml:space="preserve">4:45-6:</w:t>
      </w:r>
      <w:r w:rsidDel="00000000" w:rsidR="00000000" w:rsidRPr="00000000">
        <w:rPr>
          <w:sz w:val="28"/>
          <w:szCs w:val="28"/>
          <w:rtl w:val="0"/>
        </w:rPr>
        <w:t xml:space="preserve">00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pm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Meeting Location:</w:t>
      </w:r>
      <w:r w:rsidDel="00000000" w:rsidR="00000000" w:rsidRPr="00000000">
        <w:rPr>
          <w:color w:val="000000"/>
          <w:sz w:val="28"/>
          <w:szCs w:val="28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 xml:space="preserve">North Salt Lake City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5256"/>
        </w:tabs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63500</wp:posOffset>
                </wp:positionV>
                <wp:extent cx="0" cy="12700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3663" y="378000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63500</wp:posOffset>
                </wp:positionV>
                <wp:extent cx="0" cy="12700"/>
                <wp:effectExtent b="0" l="0" r="0" t="0"/>
                <wp:wrapNone/>
                <wp:docPr id="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69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25"/>
        <w:gridCol w:w="3240"/>
        <w:gridCol w:w="2250"/>
        <w:gridCol w:w="2880"/>
        <w:tblGridChange w:id="0">
          <w:tblGrid>
            <w:gridCol w:w="2325"/>
            <w:gridCol w:w="3240"/>
            <w:gridCol w:w="2250"/>
            <w:gridCol w:w="2880"/>
          </w:tblGrid>
        </w:tblGridChange>
      </w:tblGrid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Time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Presenter</w:t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1:00-4:30 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:45-5:00 pm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Golfing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Dinner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5:00-5: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05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pm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1. Welcome-Introductions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Joy Petro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35.99999999999994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1.1 Prayer</w:t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TBD</w:t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35.99999999999994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1.2 Pledge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-2260599</wp:posOffset>
                      </wp:positionH>
                      <wp:positionV relativeFrom="paragraph">
                        <wp:posOffset>241300</wp:posOffset>
                      </wp:positionV>
                      <wp:extent cx="0" cy="12700"/>
                      <wp:effectExtent b="0" l="0" r="0" t="0"/>
                      <wp:wrapNone/>
                      <wp:docPr id="49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83663" y="3780000"/>
                                <a:ext cx="6924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D8D8D8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-2260599</wp:posOffset>
                      </wp:positionH>
                      <wp:positionV relativeFrom="paragraph">
                        <wp:posOffset>241300</wp:posOffset>
                      </wp:positionV>
                      <wp:extent cx="0" cy="12700"/>
                      <wp:effectExtent b="0" l="0" r="0" t="0"/>
                      <wp:wrapNone/>
                      <wp:docPr id="4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TBD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35.99999999999994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05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-5:1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2. Business/Consent-Action Items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38100</wp:posOffset>
                      </wp:positionV>
                      <wp:extent cx="0" cy="12700"/>
                      <wp:effectExtent b="0" l="0" r="0" t="0"/>
                      <wp:wrapNone/>
                      <wp:docPr id="5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064763" y="3780000"/>
                                <a:ext cx="4562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D8D8D8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38100</wp:posOffset>
                      </wp:positionV>
                      <wp:extent cx="0" cy="12700"/>
                      <wp:effectExtent b="0" l="0" r="0" t="0"/>
                      <wp:wrapNone/>
                      <wp:docPr id="5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35.99999999999994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2.1 Approval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June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202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Meeting Minutes: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Joy Petro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35.99999999999994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3. Presentations/Informational Items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241300</wp:posOffset>
                      </wp:positionV>
                      <wp:extent cx="0" cy="12700"/>
                      <wp:effectExtent b="0" l="0" r="0" t="0"/>
                      <wp:wrapNone/>
                      <wp:docPr id="5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064763" y="3780000"/>
                                <a:ext cx="4562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D8D8D8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241300</wp:posOffset>
                      </wp:positionV>
                      <wp:extent cx="0" cy="12700"/>
                      <wp:effectExtent b="0" l="0" r="0" t="0"/>
                      <wp:wrapNone/>
                      <wp:docPr id="5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35.99999999999994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5:1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–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pm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115"/>
              </w:tabs>
              <w:spacing w:line="335.99999999999994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–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5:50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pm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115"/>
              </w:tabs>
              <w:spacing w:line="335.99999999999994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115"/>
              </w:tabs>
              <w:spacing w:line="335.99999999999994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5:50 – 6:00 pm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ab/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Davis County student growth and enrollment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Michelle Barber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3.2 Update on Winter Overflow &amp; Code Blue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 </w:t>
            </w: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WFRC Funding Programs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Chanel Flores / Ryan Steinbeigle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Wayne Bennion / Meg Townsend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4. Future Agenda Items: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Send future agenda items and any handouts to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Chanel Flores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: </w:t>
            </w:r>
            <w:hyperlink r:id="rId12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  <w:rtl w:val="0"/>
                </w:rPr>
                <w:t xml:space="preserve">cflores@daviscountyutah.gov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one week prior to the meeting</w:t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8"/>
                <w:szCs w:val="28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Please Note Future Meetings: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0" w:right="0" w:hanging="360"/>
              <w:jc w:val="left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Sept - COM, Clearfield, TBD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0" w:right="0" w:hanging="360"/>
              <w:jc w:val="left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Oct - Clinton, TBD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0" w:right="0" w:hanging="360"/>
              <w:jc w:val="left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Nov - COM, TBD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0" w:right="0" w:hanging="360"/>
              <w:jc w:val="left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Dec - Holiday gathering</w:t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tabs>
          <w:tab w:val="left" w:leader="none" w:pos="2512"/>
        </w:tabs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4" w:top="864" w:left="864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1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Spacing">
    <w:name w:val="No Spacing"/>
    <w:uiPriority w:val="1"/>
    <w:qFormat w:val="1"/>
    <w:rsid w:val="00E20A36"/>
    <w:pPr>
      <w:spacing w:after="0" w:line="240" w:lineRule="auto"/>
    </w:pPr>
  </w:style>
  <w:style w:type="table" w:styleId="TableGrid">
    <w:name w:val="Table Grid"/>
    <w:basedOn w:val="TableNormal"/>
    <w:uiPriority w:val="59"/>
    <w:rsid w:val="00E20A3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F651D5"/>
    <w:rPr>
      <w:color w:val="0000ff" w:themeColor="hyperlink"/>
      <w:u w:val="single"/>
    </w:rPr>
  </w:style>
  <w:style w:type="character" w:styleId="w8qarf" w:customStyle="1">
    <w:name w:val="w8qarf"/>
    <w:basedOn w:val="DefaultParagraphFont"/>
    <w:rsid w:val="00263BF6"/>
  </w:style>
  <w:style w:type="character" w:styleId="lrzxr" w:customStyle="1">
    <w:name w:val="lrzxr"/>
    <w:basedOn w:val="DefaultParagraphFont"/>
    <w:rsid w:val="00263BF6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119A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119A8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03286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3286E"/>
  </w:style>
  <w:style w:type="paragraph" w:styleId="Footer">
    <w:name w:val="footer"/>
    <w:basedOn w:val="Normal"/>
    <w:link w:val="FooterChar"/>
    <w:uiPriority w:val="99"/>
    <w:unhideWhenUsed w:val="1"/>
    <w:rsid w:val="0003286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3286E"/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0602C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2" Type="http://schemas.openxmlformats.org/officeDocument/2006/relationships/hyperlink" Target="mailto:cflores@daviscountyutah.gov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joS1L5yP5bPd7dnGhf7jVlAyhQ==">CgMxLjAyCWguMzBqMHpsbDIIaC5namRneHM4AHIhMV9sODhTYnlVMnZ2cGxDWWZqUkl2bDhsUHNIMkJnWjhV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2023-02-03T17:41:00Z</dcterms:created>
  <dc:creator>Megan Christensen</dc:creator>
</cp:coreProperties>
</file>