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County Commission Meeting</w:t>
      </w:r>
    </w:p>
    <w:p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UT 84713</w:t>
      </w:r>
    </w:p>
    <w:p w:rsidR="00F17B43" w:rsidRDefault="0094009F" w:rsidP="00F17B43">
      <w:pPr>
        <w:autoSpaceDE w:val="0"/>
        <w:autoSpaceDN w:val="0"/>
        <w:adjustRightInd w:val="0"/>
        <w:spacing w:after="0" w:line="240" w:lineRule="auto"/>
        <w:rPr>
          <w:rFonts w:ascii="Calibri" w:hAnsi="Calibri" w:cs="Calibri"/>
        </w:rPr>
      </w:pPr>
      <w:r>
        <w:rPr>
          <w:rFonts w:ascii="Calibri" w:hAnsi="Calibri" w:cs="Calibri"/>
        </w:rPr>
        <w:t>July 2</w:t>
      </w:r>
      <w:r w:rsidR="00AC10EC">
        <w:rPr>
          <w:rFonts w:ascii="Calibri" w:hAnsi="Calibri" w:cs="Calibri"/>
        </w:rPr>
        <w:t>, 2024</w:t>
      </w:r>
    </w:p>
    <w:p w:rsidR="00F17B43" w:rsidRDefault="00F17B43" w:rsidP="00F17B43">
      <w:pPr>
        <w:autoSpaceDE w:val="0"/>
        <w:autoSpaceDN w:val="0"/>
        <w:adjustRightInd w:val="0"/>
        <w:spacing w:after="0" w:line="240" w:lineRule="auto"/>
        <w:rPr>
          <w:rFonts w:ascii="Calibri" w:hAnsi="Calibri" w:cs="Calibri"/>
        </w:rPr>
      </w:pPr>
    </w:p>
    <w:p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The Board of County Commis</w:t>
      </w:r>
      <w:r w:rsidR="00E273AC">
        <w:rPr>
          <w:rFonts w:ascii="Calibri" w:hAnsi="Calibri" w:cs="Calibri"/>
        </w:rPr>
        <w:t xml:space="preserve">sioners met on </w:t>
      </w:r>
      <w:r w:rsidR="0094009F">
        <w:rPr>
          <w:rFonts w:ascii="Calibri" w:hAnsi="Calibri" w:cs="Calibri"/>
        </w:rPr>
        <w:t>July 2</w:t>
      </w:r>
      <w:r w:rsidR="00AC10EC">
        <w:rPr>
          <w:rFonts w:ascii="Calibri" w:hAnsi="Calibri" w:cs="Calibri"/>
        </w:rPr>
        <w:t>, 2024</w:t>
      </w:r>
      <w:r w:rsidR="001E7AFB">
        <w:rPr>
          <w:rFonts w:ascii="Calibri" w:hAnsi="Calibri" w:cs="Calibri"/>
        </w:rPr>
        <w:t>, at 9</w:t>
      </w:r>
      <w:r>
        <w:rPr>
          <w:rFonts w:ascii="Calibri" w:hAnsi="Calibri" w:cs="Calibri"/>
        </w:rPr>
        <w:t>:00 a.m. for its regular Commission Meeting.   Attending we</w:t>
      </w:r>
      <w:r w:rsidR="001E7AFB">
        <w:rPr>
          <w:rFonts w:ascii="Calibri" w:hAnsi="Calibri" w:cs="Calibri"/>
        </w:rPr>
        <w:t>re:  Commissioner Wade Hollingshead</w:t>
      </w:r>
      <w:r>
        <w:rPr>
          <w:rFonts w:ascii="Calibri" w:hAnsi="Calibri" w:cs="Calibri"/>
        </w:rPr>
        <w:t>, Chairman; Commissioner Tammy Pearson;</w:t>
      </w:r>
      <w:r w:rsidR="00B2150E" w:rsidRPr="00B2150E">
        <w:rPr>
          <w:rFonts w:ascii="Calibri" w:hAnsi="Calibri" w:cs="Calibri"/>
        </w:rPr>
        <w:t xml:space="preserve"> </w:t>
      </w:r>
      <w:r w:rsidR="003F57FA">
        <w:rPr>
          <w:rFonts w:ascii="Calibri" w:hAnsi="Calibri" w:cs="Calibri"/>
        </w:rPr>
        <w:t>Commissioner</w:t>
      </w:r>
      <w:r w:rsidR="001E7AFB">
        <w:rPr>
          <w:rFonts w:ascii="Calibri" w:hAnsi="Calibri" w:cs="Calibri"/>
        </w:rPr>
        <w:t xml:space="preserve"> Brandon Yardley</w:t>
      </w:r>
      <w:r w:rsidR="00B2150E">
        <w:rPr>
          <w:rFonts w:ascii="Calibri" w:hAnsi="Calibri" w:cs="Calibri"/>
        </w:rPr>
        <w:t>;</w:t>
      </w:r>
      <w:r>
        <w:rPr>
          <w:rFonts w:ascii="Calibri" w:hAnsi="Calibri" w:cs="Calibri"/>
        </w:rPr>
        <w:t xml:space="preserve"> Gin</w:t>
      </w:r>
      <w:r w:rsidR="001E7AFB">
        <w:rPr>
          <w:rFonts w:ascii="Calibri" w:hAnsi="Calibri" w:cs="Calibri"/>
        </w:rPr>
        <w:t>ger McMullin, Clerk/Auditor</w:t>
      </w:r>
      <w:r w:rsidR="006A4784">
        <w:rPr>
          <w:rFonts w:ascii="Calibri" w:hAnsi="Calibri" w:cs="Calibri"/>
        </w:rPr>
        <w:t xml:space="preserve">; </w:t>
      </w:r>
      <w:r w:rsidR="00176A51">
        <w:rPr>
          <w:rFonts w:ascii="Calibri" w:hAnsi="Calibri" w:cs="Calibri"/>
        </w:rPr>
        <w:t xml:space="preserve">Stephanie Laws, Commission Secretary </w:t>
      </w:r>
      <w:r>
        <w:rPr>
          <w:rFonts w:ascii="Calibri" w:hAnsi="Calibri" w:cs="Calibri"/>
        </w:rPr>
        <w:t>and Von Christiansen, County Attorney.</w:t>
      </w:r>
    </w:p>
    <w:p w:rsidR="00E278D9" w:rsidRDefault="00E278D9" w:rsidP="00F17B43">
      <w:pPr>
        <w:autoSpaceDE w:val="0"/>
        <w:autoSpaceDN w:val="0"/>
        <w:adjustRightInd w:val="0"/>
        <w:spacing w:after="0" w:line="240" w:lineRule="auto"/>
        <w:rPr>
          <w:rFonts w:ascii="Calibri" w:hAnsi="Calibri" w:cs="Calibri"/>
        </w:rPr>
      </w:pPr>
    </w:p>
    <w:p w:rsidR="00E278D9" w:rsidRDefault="00E278D9" w:rsidP="00F17B43">
      <w:pPr>
        <w:autoSpaceDE w:val="0"/>
        <w:autoSpaceDN w:val="0"/>
        <w:adjustRightInd w:val="0"/>
        <w:spacing w:after="0" w:line="240" w:lineRule="auto"/>
        <w:rPr>
          <w:rFonts w:ascii="Calibri" w:hAnsi="Calibri" w:cs="Calibri"/>
        </w:rPr>
      </w:pPr>
    </w:p>
    <w:p w:rsidR="00E278D9" w:rsidRDefault="00E278D9" w:rsidP="00F17B43">
      <w:pPr>
        <w:autoSpaceDE w:val="0"/>
        <w:autoSpaceDN w:val="0"/>
        <w:adjustRightInd w:val="0"/>
        <w:spacing w:after="0" w:line="240" w:lineRule="auto"/>
        <w:rPr>
          <w:rFonts w:ascii="Calibri" w:hAnsi="Calibri" w:cs="Calibri"/>
        </w:rPr>
      </w:pPr>
      <w:r>
        <w:rPr>
          <w:rFonts w:ascii="Calibri" w:hAnsi="Calibri" w:cs="Calibri"/>
        </w:rPr>
        <w:t>Comm. Wade Hollingshead called the meeting to order.</w:t>
      </w:r>
    </w:p>
    <w:p w:rsidR="00C4190D" w:rsidRDefault="00C4190D" w:rsidP="00F17B43">
      <w:pPr>
        <w:autoSpaceDE w:val="0"/>
        <w:autoSpaceDN w:val="0"/>
        <w:adjustRightInd w:val="0"/>
        <w:spacing w:after="0" w:line="240" w:lineRule="auto"/>
        <w:rPr>
          <w:rFonts w:ascii="Calibri" w:hAnsi="Calibri" w:cs="Calibri"/>
        </w:rPr>
      </w:pPr>
    </w:p>
    <w:p w:rsidR="00C4190D" w:rsidRDefault="00C4190D" w:rsidP="00F17B43">
      <w:pPr>
        <w:autoSpaceDE w:val="0"/>
        <w:autoSpaceDN w:val="0"/>
        <w:adjustRightInd w:val="0"/>
        <w:spacing w:after="0" w:line="240" w:lineRule="auto"/>
        <w:rPr>
          <w:rFonts w:ascii="Calibri" w:hAnsi="Calibri" w:cs="Calibri"/>
        </w:rPr>
      </w:pPr>
      <w:r>
        <w:rPr>
          <w:rFonts w:ascii="Calibri" w:hAnsi="Calibri" w:cs="Calibri"/>
        </w:rPr>
        <w:t>Von Christiansen was absent for this meeting.</w:t>
      </w:r>
    </w:p>
    <w:p w:rsidR="00C4190D" w:rsidRDefault="00C4190D" w:rsidP="00F17B43">
      <w:pPr>
        <w:rPr>
          <w:rFonts w:ascii="Calibri" w:hAnsi="Calibri" w:cs="Calibri"/>
        </w:rPr>
      </w:pPr>
    </w:p>
    <w:p w:rsidR="00F17B43" w:rsidRDefault="00F17B43" w:rsidP="00F17B43">
      <w:pPr>
        <w:rPr>
          <w:rFonts w:ascii="Calibri" w:hAnsi="Calibri" w:cs="Calibri"/>
        </w:rPr>
      </w:pPr>
      <w:r>
        <w:rPr>
          <w:rFonts w:ascii="Calibri" w:hAnsi="Calibri" w:cs="Calibri"/>
        </w:rPr>
        <w:t>Pr</w:t>
      </w:r>
      <w:r w:rsidR="00F15D0B">
        <w:rPr>
          <w:rFonts w:ascii="Calibri" w:hAnsi="Calibri" w:cs="Calibri"/>
        </w:rPr>
        <w:t>ayer was offered by</w:t>
      </w:r>
      <w:r w:rsidR="000E4F4C">
        <w:rPr>
          <w:rFonts w:ascii="Calibri" w:hAnsi="Calibri" w:cs="Calibri"/>
        </w:rPr>
        <w:t xml:space="preserve"> Commission Chair</w:t>
      </w:r>
      <w:r w:rsidR="00047C13">
        <w:rPr>
          <w:rFonts w:ascii="Calibri" w:hAnsi="Calibri" w:cs="Calibri"/>
        </w:rPr>
        <w:t>men</w:t>
      </w:r>
      <w:r w:rsidR="000E4F4C">
        <w:rPr>
          <w:rFonts w:ascii="Calibri" w:hAnsi="Calibri" w:cs="Calibri"/>
        </w:rPr>
        <w:t xml:space="preserve"> Wade Hollingshead</w:t>
      </w:r>
      <w:r>
        <w:rPr>
          <w:rFonts w:ascii="Calibri" w:hAnsi="Calibri" w:cs="Calibri"/>
        </w:rPr>
        <w:t>.</w:t>
      </w:r>
    </w:p>
    <w:p w:rsidR="00F17B43" w:rsidRDefault="00F17B43" w:rsidP="00F17B43">
      <w:pPr>
        <w:rPr>
          <w:rFonts w:ascii="Calibri" w:hAnsi="Calibri" w:cs="Calibri"/>
        </w:rPr>
      </w:pPr>
      <w:r>
        <w:rPr>
          <w:rFonts w:ascii="Calibri" w:hAnsi="Calibri" w:cs="Calibri"/>
        </w:rPr>
        <w:t>Pledge of Allegiance</w:t>
      </w:r>
      <w:r w:rsidR="000E4F4C">
        <w:rPr>
          <w:rFonts w:ascii="Calibri" w:hAnsi="Calibri" w:cs="Calibri"/>
        </w:rPr>
        <w:t xml:space="preserve"> was led by Jen Wakeland</w:t>
      </w:r>
      <w:r w:rsidR="00047C13">
        <w:rPr>
          <w:rFonts w:ascii="Calibri" w:hAnsi="Calibri" w:cs="Calibri"/>
        </w:rPr>
        <w:t>, Strategic Development Director</w:t>
      </w:r>
      <w:r w:rsidR="000E4F4C">
        <w:rPr>
          <w:rFonts w:ascii="Calibri" w:hAnsi="Calibri" w:cs="Calibri"/>
        </w:rPr>
        <w:t>.</w:t>
      </w:r>
    </w:p>
    <w:p w:rsidR="00DE6298" w:rsidRDefault="00DE6298" w:rsidP="00DE6298">
      <w:pPr>
        <w:rPr>
          <w:rFonts w:ascii="Calibri" w:hAnsi="Calibri" w:cs="Calibri"/>
        </w:rPr>
      </w:pPr>
      <w:r>
        <w:rPr>
          <w:rFonts w:ascii="Calibri" w:hAnsi="Calibri" w:cs="Calibri"/>
        </w:rPr>
        <w:t xml:space="preserve">Review and Approve County Bills.  </w:t>
      </w:r>
      <w:r w:rsidR="007B2699">
        <w:rPr>
          <w:rFonts w:ascii="Calibri" w:hAnsi="Calibri" w:cs="Calibri"/>
        </w:rPr>
        <w:t xml:space="preserve">Bills were reviewed for approval.  </w:t>
      </w:r>
      <w:r>
        <w:rPr>
          <w:rFonts w:ascii="Calibri" w:hAnsi="Calibri" w:cs="Calibri"/>
        </w:rPr>
        <w:t>Motion to approve C</w:t>
      </w:r>
      <w:r w:rsidR="00607711">
        <w:rPr>
          <w:rFonts w:ascii="Calibri" w:hAnsi="Calibri" w:cs="Calibri"/>
        </w:rPr>
        <w:t>ounty Bill</w:t>
      </w:r>
      <w:r w:rsidR="000D3DD3">
        <w:rPr>
          <w:rFonts w:ascii="Calibri" w:hAnsi="Calibri" w:cs="Calibri"/>
        </w:rPr>
        <w:t>s was made by Comm. Yardley</w:t>
      </w:r>
      <w:r w:rsidR="0051218E">
        <w:rPr>
          <w:rFonts w:ascii="Calibri" w:hAnsi="Calibri" w:cs="Calibri"/>
        </w:rPr>
        <w:t xml:space="preserve"> “aye”</w:t>
      </w:r>
      <w:r w:rsidR="00607711">
        <w:rPr>
          <w:rFonts w:ascii="Calibri" w:hAnsi="Calibri" w:cs="Calibri"/>
        </w:rPr>
        <w:t>, seconded by Comm. Pearson</w:t>
      </w:r>
      <w:r w:rsidR="0051218E">
        <w:rPr>
          <w:rFonts w:ascii="Calibri" w:hAnsi="Calibri" w:cs="Calibri"/>
        </w:rPr>
        <w:t xml:space="preserve"> “aye”</w:t>
      </w:r>
      <w:r>
        <w:rPr>
          <w:rFonts w:ascii="Calibri" w:hAnsi="Calibri" w:cs="Calibri"/>
        </w:rPr>
        <w:t>, and the vote was made unanimous.</w:t>
      </w:r>
    </w:p>
    <w:p w:rsidR="00F17B43" w:rsidRDefault="00F17B43" w:rsidP="00F17B43">
      <w:pPr>
        <w:tabs>
          <w:tab w:val="left" w:pos="7545"/>
        </w:tabs>
      </w:pPr>
      <w:r>
        <w:t xml:space="preserve">Previous minutes were presented by Ginger McMullin, Clerk/Auditor.  With minor adjustments and edits, motion to authorize minutes was made by Comm. </w:t>
      </w:r>
      <w:r w:rsidR="00BB77F7">
        <w:t>Yardley “aye”</w:t>
      </w:r>
      <w:r w:rsidR="000D3DD3">
        <w:t>, seconded by Comm.</w:t>
      </w:r>
      <w:r w:rsidR="00BB77F7">
        <w:t xml:space="preserve"> Pearson “aye”</w:t>
      </w:r>
      <w:r>
        <w:t>, the vote was unanimous.</w:t>
      </w:r>
    </w:p>
    <w:p w:rsidR="00BB77F7" w:rsidRDefault="00E02C18" w:rsidP="00BB77F7">
      <w:pPr>
        <w:tabs>
          <w:tab w:val="left" w:pos="7545"/>
        </w:tabs>
        <w:spacing w:after="0"/>
      </w:pPr>
      <w:r>
        <w:t xml:space="preserve">Old Business:  </w:t>
      </w:r>
    </w:p>
    <w:p w:rsidR="00E02C18" w:rsidRDefault="00E02C18" w:rsidP="00BB77F7">
      <w:pPr>
        <w:tabs>
          <w:tab w:val="left" w:pos="7545"/>
        </w:tabs>
        <w:spacing w:after="0"/>
      </w:pPr>
      <w:r>
        <w:t>Road Department</w:t>
      </w:r>
      <w:r w:rsidR="00BB77F7">
        <w:t xml:space="preserve">:  Mr. Cory Beebe, Road Supervisor was present to discuss some activity in the Road Department.  Mr. Beebe discussed the Manderfield Road Project and the progress of the project.  </w:t>
      </w:r>
      <w:r w:rsidR="002828A8">
        <w:t xml:space="preserve">Mr. Beebe </w:t>
      </w:r>
      <w:r w:rsidR="00E42DA7">
        <w:t xml:space="preserve">also mentioned the problem with </w:t>
      </w:r>
      <w:r w:rsidR="002828A8">
        <w:t xml:space="preserve">retaining employees and </w:t>
      </w:r>
      <w:r w:rsidR="00E42DA7">
        <w:t>filing</w:t>
      </w:r>
      <w:r w:rsidR="002828A8">
        <w:t xml:space="preserve"> vacant position</w:t>
      </w:r>
      <w:r w:rsidR="00047C13">
        <w:t>s</w:t>
      </w:r>
      <w:r w:rsidR="002828A8">
        <w:t xml:space="preserve">.  The Road Department will be making a market adjustment </w:t>
      </w:r>
      <w:r w:rsidR="0084779C">
        <w:t>to wages:  S</w:t>
      </w:r>
      <w:r w:rsidR="007B2699">
        <w:t>easoned</w:t>
      </w:r>
      <w:r w:rsidR="0084779C">
        <w:t xml:space="preserve"> employees</w:t>
      </w:r>
      <w:r w:rsidR="0084779C" w:rsidRPr="0084779C">
        <w:t xml:space="preserve"> </w:t>
      </w:r>
      <w:r w:rsidR="0084779C">
        <w:t>will get</w:t>
      </w:r>
      <w:r w:rsidR="0084779C" w:rsidRPr="0084779C">
        <w:t xml:space="preserve"> $3.50/hr.</w:t>
      </w:r>
      <w:r w:rsidR="00E42DA7">
        <w:t xml:space="preserve"> increase, e</w:t>
      </w:r>
      <w:r w:rsidR="0084779C">
        <w:t xml:space="preserve">mployees with fewer years of service will get $3/hr. </w:t>
      </w:r>
      <w:r w:rsidR="00E42DA7">
        <w:t>increase, and new hires without a CDL License will get a $.50/hr. increase to their starting wage.</w:t>
      </w:r>
      <w:r w:rsidR="002828A8">
        <w:t xml:space="preserve">  </w:t>
      </w:r>
      <w:r w:rsidR="007B2699">
        <w:t xml:space="preserve">Funds will be reallocated from one expense account to another to allow for these changes to take place, with Commission approval.  </w:t>
      </w:r>
      <w:r w:rsidR="002828A8">
        <w:t xml:space="preserve">Motion to </w:t>
      </w:r>
      <w:r w:rsidR="007B2699">
        <w:t>authorize</w:t>
      </w:r>
      <w:r w:rsidR="002828A8">
        <w:t xml:space="preserve"> the changes within the current Road </w:t>
      </w:r>
      <w:r w:rsidR="00047C13">
        <w:t xml:space="preserve">Department </w:t>
      </w:r>
      <w:r w:rsidR="002828A8">
        <w:t>Budget was made by Comm. Yardley ”aye”, seconded by Comm. Pearson “aye”, and the vote was unanimous.</w:t>
      </w:r>
    </w:p>
    <w:p w:rsidR="002828A8" w:rsidRDefault="002828A8" w:rsidP="00BB77F7">
      <w:pPr>
        <w:tabs>
          <w:tab w:val="left" w:pos="7545"/>
        </w:tabs>
        <w:spacing w:after="0"/>
      </w:pPr>
    </w:p>
    <w:p w:rsidR="00BB77F7" w:rsidRDefault="00BB77F7" w:rsidP="00BB77F7">
      <w:pPr>
        <w:tabs>
          <w:tab w:val="left" w:pos="7545"/>
        </w:tabs>
        <w:spacing w:after="0"/>
      </w:pPr>
      <w:r>
        <w:t>Adamsville right-of-way</w:t>
      </w:r>
      <w:r w:rsidR="00CF3EE8">
        <w:t xml:space="preserve">:  The Adamsville Right-of-Way is also a County and Rocky Ford Right-of-Way, so this request </w:t>
      </w:r>
      <w:r w:rsidR="00E42DA7">
        <w:t xml:space="preserve">to vacate the right-of-way </w:t>
      </w:r>
      <w:r w:rsidR="00CF3EE8">
        <w:t xml:space="preserve">will </w:t>
      </w:r>
      <w:r w:rsidR="00E42DA7">
        <w:t xml:space="preserve">be </w:t>
      </w:r>
      <w:r w:rsidR="00CF3EE8">
        <w:t>disallowed for a</w:t>
      </w:r>
      <w:r w:rsidR="00E42DA7">
        <w:t>ccessibility.  This request has</w:t>
      </w:r>
      <w:r w:rsidR="00CF3EE8">
        <w:t xml:space="preserve"> be denied.  Motion to</w:t>
      </w:r>
      <w:r w:rsidR="00713136">
        <w:t xml:space="preserve"> deny the request </w:t>
      </w:r>
      <w:r w:rsidR="00E42DA7">
        <w:t>to vacate the</w:t>
      </w:r>
      <w:r w:rsidR="00713136">
        <w:t xml:space="preserve"> right-of-</w:t>
      </w:r>
      <w:r w:rsidR="00CF3EE8">
        <w:t>way was made by Comm. Pearson “aye”, seconded by Comm. Yardley “aye”, and the vote was made unanimous.</w:t>
      </w:r>
    </w:p>
    <w:p w:rsidR="00BB77F7" w:rsidRDefault="00BB77F7" w:rsidP="00BB77F7">
      <w:pPr>
        <w:tabs>
          <w:tab w:val="left" w:pos="7545"/>
        </w:tabs>
        <w:spacing w:after="0"/>
      </w:pPr>
    </w:p>
    <w:p w:rsidR="0094009F" w:rsidRDefault="0094009F" w:rsidP="00F17B43">
      <w:pPr>
        <w:tabs>
          <w:tab w:val="left" w:pos="7545"/>
        </w:tabs>
      </w:pPr>
      <w:r>
        <w:t>Election Canvass.  Tracy McMullin, Deputy Clerk/Auditor presented the final election canvass for approval.</w:t>
      </w:r>
      <w:r w:rsidR="00CF3EE8">
        <w:t xml:space="preserve">  The Election turnout was about 52% voter returned ballots. Motion to accept the Election </w:t>
      </w:r>
      <w:r w:rsidR="00CF3EE8">
        <w:lastRenderedPageBreak/>
        <w:t xml:space="preserve">Canvass was made by Comm. Pearson “aye”, seconded by Comm. Yardley “aye”, and the vote was made unanimous.  </w:t>
      </w:r>
      <w:r w:rsidR="00CF3EE8" w:rsidRPr="00CF3EE8">
        <w:t>Roll call vote Comm. Pearson “aye”, Comm. Yardley “aye”, Comm. Hollingshead “aye”.</w:t>
      </w:r>
    </w:p>
    <w:p w:rsidR="002B24FA" w:rsidRDefault="00E02C18" w:rsidP="002B24FA">
      <w:pPr>
        <w:tabs>
          <w:tab w:val="left" w:pos="7545"/>
        </w:tabs>
      </w:pPr>
      <w:r>
        <w:t>Consider Approving new SSD #3 Milford Hospital Board Member.  Commission received recommendation from the Milford Area Health Care Service District #3 for a replacement board member</w:t>
      </w:r>
      <w:r w:rsidR="00C4190D">
        <w:t xml:space="preserve">, Calvin Albrecht. </w:t>
      </w:r>
      <w:r>
        <w:t xml:space="preserve"> It was recommended that Brandon Wiseman </w:t>
      </w:r>
      <w:r w:rsidR="00C4190D">
        <w:t xml:space="preserve">replace Calvin Albrecht as a </w:t>
      </w:r>
      <w:r>
        <w:t>new Board Member for SSD #3.</w:t>
      </w:r>
      <w:r w:rsidR="00CF3EE8">
        <w:t xml:space="preserve">  Motion to accept Brandon Wiseman as a new board member for SSD #3, Milford Area Health Care, was made by Comm. Yardley “aye”, seconded by Comm. Pearson “aye”, and the vote was made unanimous.</w:t>
      </w:r>
    </w:p>
    <w:p w:rsidR="0094009F" w:rsidRPr="002B24FA" w:rsidRDefault="0094009F" w:rsidP="00F17B43">
      <w:pPr>
        <w:tabs>
          <w:tab w:val="left" w:pos="7545"/>
        </w:tabs>
        <w:rPr>
          <w:rFonts w:cstheme="minorHAnsi"/>
        </w:rPr>
      </w:pPr>
      <w:r>
        <w:t xml:space="preserve">Consider Signing </w:t>
      </w:r>
      <w:r w:rsidRPr="002B24FA">
        <w:rPr>
          <w:rFonts w:cstheme="minorHAnsi"/>
        </w:rPr>
        <w:t>Resolution</w:t>
      </w:r>
      <w:r>
        <w:t xml:space="preserve"> </w:t>
      </w:r>
      <w:r w:rsidR="002B24FA">
        <w:t>2024-04; A Resolution Amending the Utah Retirement System Tier 2 Public Safety &amp; Fire Fighter Employer Pickup Elections</w:t>
      </w:r>
      <w:r w:rsidR="002B24FA" w:rsidRPr="002B24FA">
        <w:rPr>
          <w:rFonts w:eastAsia="Times New Roman" w:cstheme="minorHAnsi"/>
          <w:color w:val="212121"/>
          <w:w w:val="105"/>
        </w:rPr>
        <w:t>.</w:t>
      </w:r>
      <w:r w:rsidR="00713136">
        <w:rPr>
          <w:rFonts w:eastAsia="Times New Roman" w:cstheme="minorHAnsi"/>
          <w:color w:val="212121"/>
          <w:w w:val="105"/>
        </w:rPr>
        <w:t xml:space="preserve">  Ms. Eyre presented an amended Resolution to Pickup election.  July 1 this law goes into effect, which require</w:t>
      </w:r>
      <w:r w:rsidR="001F4C2E">
        <w:rPr>
          <w:rFonts w:eastAsia="Times New Roman" w:cstheme="minorHAnsi"/>
          <w:color w:val="212121"/>
          <w:w w:val="105"/>
        </w:rPr>
        <w:t>s a Tier 2 Public Safety empl</w:t>
      </w:r>
      <w:r w:rsidR="00EF42D5">
        <w:rPr>
          <w:rFonts w:eastAsia="Times New Roman" w:cstheme="minorHAnsi"/>
          <w:color w:val="212121"/>
          <w:w w:val="105"/>
        </w:rPr>
        <w:t>oyer contribution of 4.73% from 2.79%</w:t>
      </w:r>
      <w:r w:rsidR="001F4C2E">
        <w:rPr>
          <w:rFonts w:eastAsia="Times New Roman" w:cstheme="minorHAnsi"/>
          <w:color w:val="212121"/>
          <w:w w:val="105"/>
        </w:rPr>
        <w:t xml:space="preserve"> </w:t>
      </w:r>
      <w:r w:rsidR="00713136">
        <w:rPr>
          <w:rFonts w:eastAsia="Times New Roman" w:cstheme="minorHAnsi"/>
          <w:color w:val="212121"/>
          <w:w w:val="105"/>
        </w:rPr>
        <w:t xml:space="preserve">Ms. Eyre clarified with the Commission </w:t>
      </w:r>
      <w:r w:rsidR="006944DD">
        <w:rPr>
          <w:rFonts w:eastAsia="Times New Roman" w:cstheme="minorHAnsi"/>
          <w:color w:val="212121"/>
          <w:w w:val="105"/>
        </w:rPr>
        <w:t>a</w:t>
      </w:r>
      <w:r w:rsidR="00713136">
        <w:rPr>
          <w:rFonts w:eastAsia="Times New Roman" w:cstheme="minorHAnsi"/>
          <w:color w:val="212121"/>
          <w:w w:val="105"/>
        </w:rPr>
        <w:t xml:space="preserve"> Comp Time Policy needs to be created to allow HR to process additional hours to Comp Time.  Commission will task the Attorney’s Office to create a new policy </w:t>
      </w:r>
      <w:r w:rsidR="003C71C2">
        <w:rPr>
          <w:rFonts w:eastAsia="Times New Roman" w:cstheme="minorHAnsi"/>
          <w:color w:val="212121"/>
          <w:w w:val="105"/>
        </w:rPr>
        <w:t>to address the comp time processing.  Motion to authorize signature on Resolution 2024-04; A Resolution amending the Utah Retirement System Tier 2 Public Safety &amp; Fire Fighter Employer Pickup Elections</w:t>
      </w:r>
      <w:r w:rsidR="00EF42D5">
        <w:rPr>
          <w:rFonts w:eastAsia="Times New Roman" w:cstheme="minorHAnsi"/>
          <w:color w:val="212121"/>
          <w:w w:val="105"/>
        </w:rPr>
        <w:t xml:space="preserve"> of 4.79%</w:t>
      </w:r>
      <w:r w:rsidR="003C71C2">
        <w:rPr>
          <w:rFonts w:eastAsia="Times New Roman" w:cstheme="minorHAnsi"/>
          <w:color w:val="212121"/>
          <w:w w:val="105"/>
        </w:rPr>
        <w:t xml:space="preserve">, was made Comm. </w:t>
      </w:r>
      <w:r w:rsidR="00EF42D5">
        <w:rPr>
          <w:rFonts w:eastAsia="Times New Roman" w:cstheme="minorHAnsi"/>
          <w:color w:val="212121"/>
          <w:w w:val="105"/>
        </w:rPr>
        <w:t>Yardley</w:t>
      </w:r>
      <w:r w:rsidR="003C71C2">
        <w:rPr>
          <w:rFonts w:eastAsia="Times New Roman" w:cstheme="minorHAnsi"/>
          <w:color w:val="212121"/>
          <w:w w:val="105"/>
        </w:rPr>
        <w:t xml:space="preserve"> ”aye”, seconded by Comm. </w:t>
      </w:r>
      <w:r w:rsidR="00EF42D5">
        <w:rPr>
          <w:rFonts w:eastAsia="Times New Roman" w:cstheme="minorHAnsi"/>
          <w:color w:val="212121"/>
          <w:w w:val="105"/>
        </w:rPr>
        <w:t>Pearson</w:t>
      </w:r>
      <w:r w:rsidR="003C71C2">
        <w:rPr>
          <w:rFonts w:eastAsia="Times New Roman" w:cstheme="minorHAnsi"/>
          <w:color w:val="212121"/>
          <w:w w:val="105"/>
        </w:rPr>
        <w:t xml:space="preserve"> “aye”, and the vote was made unanimous.</w:t>
      </w:r>
    </w:p>
    <w:p w:rsidR="00551EC6" w:rsidRPr="00551EC6" w:rsidRDefault="0094009F" w:rsidP="00551EC6">
      <w:pPr>
        <w:tabs>
          <w:tab w:val="left" w:pos="7545"/>
        </w:tabs>
      </w:pPr>
      <w:r>
        <w:t>Consider Signing Conditional Use Permit with FERVO Geothermal.</w:t>
      </w:r>
      <w:r w:rsidR="0015009E">
        <w:t xml:space="preserve">  Present were Brandon</w:t>
      </w:r>
      <w:r w:rsidR="007B2699">
        <w:t xml:space="preserve"> </w:t>
      </w:r>
      <w:r w:rsidR="00C4190D">
        <w:t xml:space="preserve">Law, Pat Collen </w:t>
      </w:r>
      <w:r w:rsidR="007B2699">
        <w:t>and</w:t>
      </w:r>
      <w:r w:rsidR="0015009E">
        <w:t xml:space="preserve"> Paul</w:t>
      </w:r>
      <w:r w:rsidR="001F4C2E">
        <w:t xml:space="preserve"> Conrad</w:t>
      </w:r>
      <w:r w:rsidR="007B2699">
        <w:t>,</w:t>
      </w:r>
      <w:r w:rsidR="0015009E">
        <w:t xml:space="preserve"> FERVO</w:t>
      </w:r>
      <w:r w:rsidR="001F4C2E">
        <w:t xml:space="preserve">.  </w:t>
      </w:r>
      <w:r w:rsidR="006944DD" w:rsidRPr="006944DD">
        <w:t xml:space="preserve">Mr. Conrad updated the Commission on the recent Conditional Use Permit (CUP) application and the necessary changes for a new amended CUP. FERVO is planning to expand from 4 pads to 23 pads for </w:t>
      </w:r>
      <w:r w:rsidR="00C4190D">
        <w:t xml:space="preserve">three 30 MW </w:t>
      </w:r>
      <w:bookmarkStart w:id="0" w:name="_GoBack"/>
      <w:bookmarkEnd w:id="0"/>
      <w:r w:rsidR="006944DD" w:rsidRPr="006944DD">
        <w:t>future power plants, which will be built in phases.</w:t>
      </w:r>
      <w:r w:rsidR="001F4C2E">
        <w:t xml:space="preserve">  Motion to authorize signature on the CUP </w:t>
      </w:r>
      <w:r w:rsidR="00551EC6">
        <w:t xml:space="preserve">2024-12 on the recommendation of the Planning and Zoning </w:t>
      </w:r>
      <w:r w:rsidR="001F4C2E">
        <w:t>was made by Comm. Pearson “aye”, seconded by Comm. Yardley “aye”, and the vote was made unanimous.</w:t>
      </w:r>
      <w:r w:rsidR="00551EC6" w:rsidRPr="00551EC6">
        <w:t xml:space="preserve"> Roll call vote Comm. Pearson “aye”, Comm. Yardley “aye”, Comm. Hollingshead “aye”.</w:t>
      </w:r>
    </w:p>
    <w:p w:rsidR="0094009F" w:rsidRDefault="0094009F" w:rsidP="00F17B43">
      <w:pPr>
        <w:tabs>
          <w:tab w:val="left" w:pos="7545"/>
        </w:tabs>
      </w:pPr>
      <w:r>
        <w:t xml:space="preserve">Programming Options </w:t>
      </w:r>
      <w:r w:rsidR="006944DD">
        <w:t xml:space="preserve">to </w:t>
      </w:r>
      <w:r>
        <w:t xml:space="preserve">BCSO.  </w:t>
      </w:r>
      <w:r w:rsidR="006944DD" w:rsidRPr="006944DD">
        <w:t>Present for the discussion were Sheriff Cody Black, Capt. LaDell, and Scott Langford from Project Success. Sheriff Black talked about the program funding and the additional treatment funds available starting July 1. He proposed adding a Domestic Violence Treatment program within the Beaver County Correctional Facility and amending the Project Success contract to include this new program.</w:t>
      </w:r>
      <w:r w:rsidR="00551EC6">
        <w:t xml:space="preserve">  </w:t>
      </w:r>
      <w:r w:rsidR="00012964">
        <w:t xml:space="preserve">Motion to approve the contract amendment for Project Success </w:t>
      </w:r>
      <w:r w:rsidR="003C71C2">
        <w:t xml:space="preserve">increase to $255,000 annually, </w:t>
      </w:r>
      <w:r w:rsidR="00012964">
        <w:t>was made by Comm. Pearson “aye”, seconded by Comm. Yardley “aye”, and the vote was made unanimous.</w:t>
      </w:r>
    </w:p>
    <w:p w:rsidR="00783E6C" w:rsidRDefault="00783E6C" w:rsidP="00F17B43">
      <w:pPr>
        <w:tabs>
          <w:tab w:val="left" w:pos="7545"/>
        </w:tabs>
      </w:pPr>
      <w:r w:rsidRPr="00783E6C">
        <w:t>Kyle Wilson from Senator Mitt Romney’s office discussed the reauthorization of the Radiation Exposure Compensation Act (RECA) that Senator Romney is currently working on. Mr. Wilson also talked about the activities related to Payments in Lieu of Taxes (PILT), Secure Rural Schools (SRS), the Farm Bill, and the Old Growth Amendment, which relates to forest plan management and funding</w:t>
      </w:r>
      <w:r>
        <w:t>.</w:t>
      </w:r>
    </w:p>
    <w:p w:rsidR="00783E6C" w:rsidRDefault="00783E6C" w:rsidP="00F17B43">
      <w:pPr>
        <w:tabs>
          <w:tab w:val="left" w:pos="7545"/>
        </w:tabs>
      </w:pPr>
      <w:r w:rsidRPr="00783E6C">
        <w:t>Commissioner Pearson and Ms. Eyre discussed the personnel issues due to the upcoming retirements of some employees in the Maintenance Department. They decided to start planning for new hires during a transition period, preferably hiring a POST-certified employee.</w:t>
      </w:r>
    </w:p>
    <w:p w:rsidR="0094009F" w:rsidRDefault="0094009F" w:rsidP="00F17B43">
      <w:pPr>
        <w:tabs>
          <w:tab w:val="left" w:pos="7545"/>
        </w:tabs>
      </w:pPr>
      <w:r>
        <w:lastRenderedPageBreak/>
        <w:t>Commission Updates:</w:t>
      </w:r>
      <w:r w:rsidR="0099308E">
        <w:t xml:space="preserve">  Comm. Yardley </w:t>
      </w:r>
      <w:r w:rsidR="00783E6C">
        <w:t xml:space="preserve">reminded the Commissioners to watch their email for the </w:t>
      </w:r>
      <w:r w:rsidR="0099308E">
        <w:t xml:space="preserve">scope of work on the </w:t>
      </w:r>
      <w:r w:rsidR="00783E6C" w:rsidRPr="00783E6C">
        <w:t xml:space="preserve">Beaver/Iron Counties </w:t>
      </w:r>
      <w:r w:rsidR="0099308E">
        <w:t xml:space="preserve">water assessment being conducted.  Comm. Pearson will be attending NACO Conference to be held next week.  </w:t>
      </w:r>
      <w:r w:rsidR="006944DD">
        <w:t>This was Stephanie Laws last working day with Beaver County, the Commission thanked her for her years of dedicated service and wished her luck in her next endeavor.</w:t>
      </w:r>
    </w:p>
    <w:p w:rsidR="0094009F" w:rsidRDefault="0094009F" w:rsidP="00F17B43">
      <w:pPr>
        <w:tabs>
          <w:tab w:val="left" w:pos="7545"/>
        </w:tabs>
      </w:pPr>
      <w:r>
        <w:t>Meeting adjourned.</w:t>
      </w:r>
    </w:p>
    <w:p w:rsidR="0094009F" w:rsidRDefault="0094009F" w:rsidP="00F17B43">
      <w:pPr>
        <w:tabs>
          <w:tab w:val="left" w:pos="7545"/>
        </w:tabs>
      </w:pPr>
    </w:p>
    <w:p w:rsidR="00BB2851" w:rsidRDefault="00BB2851"/>
    <w:sectPr w:rsidR="00BB2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43"/>
    <w:rsid w:val="00012964"/>
    <w:rsid w:val="000331C1"/>
    <w:rsid w:val="00047C13"/>
    <w:rsid w:val="000A0BE8"/>
    <w:rsid w:val="000D3DD3"/>
    <w:rsid w:val="000E4C59"/>
    <w:rsid w:val="000E4F4C"/>
    <w:rsid w:val="001340E0"/>
    <w:rsid w:val="0015009E"/>
    <w:rsid w:val="00176A51"/>
    <w:rsid w:val="001A600E"/>
    <w:rsid w:val="001E7AFB"/>
    <w:rsid w:val="001F4C2E"/>
    <w:rsid w:val="00244EDF"/>
    <w:rsid w:val="002828A8"/>
    <w:rsid w:val="002A7072"/>
    <w:rsid w:val="002B24FA"/>
    <w:rsid w:val="0037197C"/>
    <w:rsid w:val="003A3B6B"/>
    <w:rsid w:val="003C71C2"/>
    <w:rsid w:val="003F57FA"/>
    <w:rsid w:val="00405C7D"/>
    <w:rsid w:val="0046793E"/>
    <w:rsid w:val="004D1733"/>
    <w:rsid w:val="00500DF2"/>
    <w:rsid w:val="0051218E"/>
    <w:rsid w:val="00515295"/>
    <w:rsid w:val="00551EC6"/>
    <w:rsid w:val="00561D8F"/>
    <w:rsid w:val="005A17CD"/>
    <w:rsid w:val="005D7C87"/>
    <w:rsid w:val="005E31AA"/>
    <w:rsid w:val="005E3BE5"/>
    <w:rsid w:val="00607711"/>
    <w:rsid w:val="00623630"/>
    <w:rsid w:val="006375D1"/>
    <w:rsid w:val="006944DD"/>
    <w:rsid w:val="006A4784"/>
    <w:rsid w:val="006D60D7"/>
    <w:rsid w:val="006F3DB6"/>
    <w:rsid w:val="00713136"/>
    <w:rsid w:val="00731690"/>
    <w:rsid w:val="007437F9"/>
    <w:rsid w:val="00783E6C"/>
    <w:rsid w:val="007B2699"/>
    <w:rsid w:val="0084779C"/>
    <w:rsid w:val="008C17C3"/>
    <w:rsid w:val="0094009F"/>
    <w:rsid w:val="0096032C"/>
    <w:rsid w:val="0099308E"/>
    <w:rsid w:val="00AC10EC"/>
    <w:rsid w:val="00AE6A9B"/>
    <w:rsid w:val="00B2150E"/>
    <w:rsid w:val="00B23E67"/>
    <w:rsid w:val="00BB2851"/>
    <w:rsid w:val="00BB77F7"/>
    <w:rsid w:val="00C4190D"/>
    <w:rsid w:val="00CF3EE8"/>
    <w:rsid w:val="00D24C04"/>
    <w:rsid w:val="00D70EE8"/>
    <w:rsid w:val="00D74866"/>
    <w:rsid w:val="00DA7697"/>
    <w:rsid w:val="00DE6298"/>
    <w:rsid w:val="00E02C18"/>
    <w:rsid w:val="00E273AC"/>
    <w:rsid w:val="00E278D9"/>
    <w:rsid w:val="00E42DA7"/>
    <w:rsid w:val="00EB7882"/>
    <w:rsid w:val="00EF42D5"/>
    <w:rsid w:val="00F0029B"/>
    <w:rsid w:val="00F15D0B"/>
    <w:rsid w:val="00F17B43"/>
    <w:rsid w:val="00F54739"/>
    <w:rsid w:val="00FD01BE"/>
    <w:rsid w:val="00FD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A6F2E-0E4A-4A9E-A93E-DB582EFD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B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3</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ThinkPad</cp:lastModifiedBy>
  <cp:revision>13</cp:revision>
  <dcterms:created xsi:type="dcterms:W3CDTF">2024-07-01T20:17:00Z</dcterms:created>
  <dcterms:modified xsi:type="dcterms:W3CDTF">2024-08-06T20:44:00Z</dcterms:modified>
</cp:coreProperties>
</file>