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2938F235" w:rsidR="00250708" w:rsidRPr="00477EE3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Pr="00A65962">
        <w:rPr>
          <w:rFonts w:ascii="Times New Roman" w:hAnsi="Times New Roman" w:cs="Times New Roman"/>
          <w:b/>
          <w:bCs/>
          <w:sz w:val="24"/>
          <w:szCs w:val="24"/>
        </w:rPr>
        <w:t xml:space="preserve">District </w:t>
      </w:r>
      <w:r w:rsidRPr="006046BE">
        <w:rPr>
          <w:rFonts w:ascii="Times New Roman" w:hAnsi="Times New Roman" w:cs="Times New Roman"/>
          <w:b/>
          <w:bCs/>
          <w:sz w:val="24"/>
          <w:szCs w:val="24"/>
        </w:rPr>
        <w:t>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61EE23F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F657BD">
        <w:rPr>
          <w:rFonts w:ascii="Times New Roman" w:hAnsi="Times New Roman" w:cs="Times New Roman"/>
          <w:color w:val="08050B"/>
          <w:sz w:val="24"/>
          <w:szCs w:val="24"/>
        </w:rPr>
        <w:t>JULY</w:t>
      </w:r>
      <w:r w:rsidR="00250708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657BD">
        <w:rPr>
          <w:rFonts w:ascii="Times New Roman" w:hAnsi="Times New Roman" w:cs="Times New Roman"/>
          <w:color w:val="08050B"/>
          <w:sz w:val="24"/>
          <w:szCs w:val="24"/>
        </w:rPr>
        <w:t>22</w:t>
      </w:r>
      <w:r w:rsidR="00BE48D5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5D0D76" w:rsidRPr="006046BE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E6B70" w:rsidRPr="006046B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049957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E0C6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F657B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6C34D3E" w:rsidR="00C921B6" w:rsidRPr="0054668F" w:rsidRDefault="00996D17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Chair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District Clerk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424F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6DF26F7" w14:textId="24027DFE" w:rsidR="00C921B6" w:rsidRDefault="00C921B6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47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Reece; (zoom) David Hutchison, CLA 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01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5594CF4" w14:textId="76A0D701" w:rsidR="00F657BD" w:rsidRPr="0054668F" w:rsidRDefault="00F657BD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657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Doug Young</w:t>
      </w:r>
    </w:p>
    <w:p w14:paraId="412A19FF" w14:textId="696DFD6F" w:rsidR="00D4131A" w:rsidRPr="0054668F" w:rsidRDefault="00D10C07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39C1C362" w:rsidR="00380A15" w:rsidRPr="0054668F" w:rsidRDefault="002D2D25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5C2E023" w14:textId="28AB6028" w:rsidR="00BF4743" w:rsidRDefault="00380A15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381C36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250708" w:rsidRPr="00B906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09</w:t>
      </w:r>
      <w:r w:rsidR="006E6ED1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2ED65582" w14:textId="77777777" w:rsidR="005E404F" w:rsidRDefault="005E404F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F121203" w14:textId="0EE37984" w:rsidR="00CE0C62" w:rsidRPr="00CE0C62" w:rsidRDefault="00CE0C62" w:rsidP="00CE0C62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651C05A9" w14:textId="77777777" w:rsidR="00CE0C62" w:rsidRDefault="00CE0C62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099719" w14:textId="2402017F" w:rsidR="00A04B0C" w:rsidRDefault="00A04B0C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from the public is present for this meeting. </w:t>
      </w:r>
    </w:p>
    <w:p w14:paraId="1834C5E1" w14:textId="77777777" w:rsidR="00BF4743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F61E8B4" w14:textId="2E1FD25F" w:rsidR="00BF4743" w:rsidRPr="005D0D76" w:rsidRDefault="00BF4743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D0D76"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3F01032A" w14:textId="77777777" w:rsidR="00CE0C62" w:rsidRPr="00FC04BE" w:rsidRDefault="00CE0C62" w:rsidP="00CE0C62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9A1692" w14:textId="00434C1A" w:rsidR="00BF4743" w:rsidRPr="00CE0C62" w:rsidRDefault="00CE0C62" w:rsidP="00CE0C62">
      <w:pPr>
        <w:pStyle w:val="BodyText2"/>
        <w:numPr>
          <w:ilvl w:val="0"/>
          <w:numId w:val="3"/>
        </w:numPr>
        <w:spacing w:line="276" w:lineRule="auto"/>
        <w:ind w:left="1080" w:right="-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CE0C6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the minutes of Board meetings held on February </w:t>
      </w:r>
      <w:r w:rsidR="00F657BD">
        <w:rPr>
          <w:rFonts w:ascii="Times New Roman" w:hAnsi="Times New Roman" w:cs="Times New Roman"/>
          <w:bCs/>
          <w:color w:val="08050B"/>
          <w:sz w:val="24"/>
          <w:szCs w:val="24"/>
        </w:rPr>
        <w:t>21</w:t>
      </w:r>
      <w:r w:rsidRPr="00CE0C62">
        <w:rPr>
          <w:rFonts w:ascii="Times New Roman" w:hAnsi="Times New Roman" w:cs="Times New Roman"/>
          <w:bCs/>
          <w:color w:val="08050B"/>
          <w:sz w:val="24"/>
          <w:szCs w:val="24"/>
        </w:rPr>
        <w:t>, 2024.</w:t>
      </w:r>
      <w:bookmarkEnd w:id="7"/>
    </w:p>
    <w:p w14:paraId="4260B402" w14:textId="77777777" w:rsidR="00BF4743" w:rsidRPr="0054668F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6F09AB" w14:textId="7C0034EF" w:rsidR="00D30CC4" w:rsidRDefault="00E31DD7" w:rsidP="000C1F0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F1892" w:rsidRPr="00B906CE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BF4743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the minutes of</w:t>
      </w:r>
      <w:r w:rsidR="000C1F01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February</w:t>
      </w:r>
    </w:p>
    <w:p w14:paraId="72B3FC00" w14:textId="19E317B9" w:rsidR="000C1F01" w:rsidRPr="000C1F01" w:rsidRDefault="00D30CC4" w:rsidP="00D30CC4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657BD">
        <w:rPr>
          <w:rFonts w:ascii="Times New Roman" w:hAnsi="Times New Roman" w:cs="Times New Roman"/>
          <w:color w:val="08050B"/>
          <w:sz w:val="24"/>
          <w:szCs w:val="24"/>
        </w:rPr>
        <w:t>21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04D51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141EFA4" w14:textId="64011AEB" w:rsidR="00BF4743" w:rsidRPr="000C1F01" w:rsidRDefault="000C1F01" w:rsidP="000C1F0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D30CC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338B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424F3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5D0D76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EAEE912" w14:textId="77777777" w:rsidR="00E31DD7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</w:p>
    <w:p w14:paraId="40A35C63" w14:textId="19728636" w:rsidR="00BF4743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F4743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B9263AC" w14:textId="59937B1D" w:rsidR="00892B8F" w:rsidRDefault="00BF4743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28007097" w14:textId="77777777" w:rsidR="00E31DD7" w:rsidRPr="004152F1" w:rsidRDefault="00E31DD7" w:rsidP="00CE0C6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6CFC350" w14:textId="087C5575" w:rsidR="00E31DD7" w:rsidRPr="00CE0C62" w:rsidRDefault="00E31DD7" w:rsidP="00CE0C62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3E5ED259" w14:textId="77777777" w:rsidR="00CE0C62" w:rsidRDefault="00CE0C62" w:rsidP="00CE0C6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6B88842" w14:textId="77777777" w:rsidR="00CE0C62" w:rsidRDefault="00CE0C62" w:rsidP="00CE0C6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C547A0" w14:textId="77777777" w:rsidR="00BA15EE" w:rsidRPr="00BA15EE" w:rsidRDefault="00BA15EE" w:rsidP="00BA15E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A15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ratification of the engagement letter with LRB and authorize the Chair to sign.</w:t>
      </w:r>
    </w:p>
    <w:p w14:paraId="062F23D1" w14:textId="77777777" w:rsidR="00A04B0C" w:rsidRDefault="00A04B0C" w:rsidP="00A04B0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9EE6DCA" w14:textId="77777777" w:rsidR="00BA15EE" w:rsidRDefault="00BA15EE" w:rsidP="00BA15EE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</w:t>
      </w:r>
      <w:r w:rsidR="00A04B0C" w:rsidRPr="005E404F">
        <w:rPr>
          <w:rFonts w:ascii="Times New Roman" w:hAnsi="Times New Roman" w:cs="Times New Roman"/>
          <w:color w:val="08050B"/>
          <w:sz w:val="24"/>
          <w:szCs w:val="24"/>
        </w:rPr>
        <w:t xml:space="preserve"> takes the board members through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engagement letter with LRB</w:t>
      </w:r>
    </w:p>
    <w:p w14:paraId="2C0D88AD" w14:textId="2B02150D" w:rsidR="00E31DD7" w:rsidRPr="00CE0C62" w:rsidRDefault="00BA15EE" w:rsidP="00BA15EE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 w:rsidR="00A04B0C" w:rsidRPr="005E404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00B51D0" w14:textId="40D8C417" w:rsidR="00E31DD7" w:rsidRPr="00E31DD7" w:rsidRDefault="00BA15EE" w:rsidP="00E31DD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="00A04B0C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engagement letter and authorize the Chair to sign.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D4E7CE5" w14:textId="0A25303A" w:rsidR="00E31DD7" w:rsidRPr="00E31DD7" w:rsidRDefault="00BA15EE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E31DD7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71A18FC" w14:textId="77777777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F3D536F" w14:textId="5887ADF5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EB6CBFF" w14:textId="520DBCC4" w:rsid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Ryan Button: Aye</w:t>
      </w:r>
    </w:p>
    <w:p w14:paraId="0FAA274B" w14:textId="77777777" w:rsidR="008602F5" w:rsidRDefault="008602F5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16CBC00" w14:textId="7D041E98" w:rsidR="00BA15EE" w:rsidRPr="00BA15EE" w:rsidRDefault="00BA15EE" w:rsidP="00BA15EE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A15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R24-2024. A</w:t>
      </w:r>
      <w:r w:rsidRPr="00BA15EE">
        <w:rPr>
          <w:b/>
          <w:bCs/>
        </w:rPr>
        <w:t xml:space="preserve"> </w:t>
      </w:r>
      <w:r w:rsidRPr="00BA15EE">
        <w:rPr>
          <w:rFonts w:ascii="Times New Roman" w:hAnsi="Times New Roman" w:cs="Times New Roman"/>
          <w:b/>
          <w:bCs/>
          <w:sz w:val="24"/>
          <w:szCs w:val="24"/>
        </w:rPr>
        <w:t>Resolution of the Board of Trustees of Olympia Public Infrastructure District No. 1 and Herriman City Council approving an Interlocal Agreement and authorizing the District Chair to sign.</w:t>
      </w:r>
    </w:p>
    <w:p w14:paraId="2C6E602F" w14:textId="77777777" w:rsidR="00BA15EE" w:rsidRPr="00E31DD7" w:rsidRDefault="00BA15EE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DA17411" w14:textId="20255384" w:rsidR="00BA15EE" w:rsidRPr="00E31DD7" w:rsidRDefault="008602F5" w:rsidP="00BA15EE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BA15EE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R24-2024</w:t>
      </w:r>
      <w:r w:rsidR="00BA15E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A6F51">
        <w:rPr>
          <w:rFonts w:ascii="Times New Roman" w:hAnsi="Times New Roman" w:cs="Times New Roman"/>
          <w:color w:val="08050B"/>
          <w:sz w:val="24"/>
          <w:szCs w:val="24"/>
        </w:rPr>
        <w:t xml:space="preserve">an Interlocal Agreement with Herriman City </w:t>
      </w:r>
      <w:r w:rsidR="00BA15EE">
        <w:rPr>
          <w:rFonts w:ascii="Times New Roman" w:hAnsi="Times New Roman" w:cs="Times New Roman"/>
          <w:color w:val="08050B"/>
          <w:sz w:val="24"/>
          <w:szCs w:val="24"/>
        </w:rPr>
        <w:t>and authorize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BA15EE">
        <w:rPr>
          <w:rFonts w:ascii="Times New Roman" w:hAnsi="Times New Roman" w:cs="Times New Roman"/>
          <w:color w:val="08050B"/>
          <w:sz w:val="24"/>
          <w:szCs w:val="24"/>
        </w:rPr>
        <w:t xml:space="preserve"> the Chair to sign.  </w:t>
      </w:r>
    </w:p>
    <w:p w14:paraId="35EE9D6C" w14:textId="03C3542D" w:rsidR="00BA15EE" w:rsidRPr="00E31DD7" w:rsidRDefault="008602F5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A15EE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BA15EE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1E1A0BC8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842BF6F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3B705F9" w14:textId="77777777" w:rsidR="00BA15EE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7BCAC8E3" w14:textId="77777777" w:rsidR="00BA15EE" w:rsidRPr="008602F5" w:rsidRDefault="00BA15EE" w:rsidP="008602F5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1BA23" w14:textId="77777777" w:rsidR="00BA15EE" w:rsidRPr="00BA15EE" w:rsidRDefault="00BA15EE" w:rsidP="00BA15EE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A15EE">
        <w:rPr>
          <w:rFonts w:ascii="Times New Roman" w:hAnsi="Times New Roman" w:cs="Times New Roman"/>
          <w:b/>
          <w:bCs/>
          <w:sz w:val="24"/>
          <w:szCs w:val="24"/>
        </w:rPr>
        <w:t xml:space="preserve">Consider ratification of the engagement letter with CLA for accounting services. </w:t>
      </w:r>
    </w:p>
    <w:p w14:paraId="1233F604" w14:textId="77777777" w:rsidR="00BA15EE" w:rsidRPr="00E31DD7" w:rsidRDefault="00BA15EE" w:rsidP="00E31DD7">
      <w:pPr>
        <w:pStyle w:val="ListParagraph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8FF54" w14:textId="77777777" w:rsidR="00BA15EE" w:rsidRPr="00E31DD7" w:rsidRDefault="00BA15EE" w:rsidP="00BA15EE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engagement letter and authorize the Chair to sign.  </w:t>
      </w:r>
    </w:p>
    <w:p w14:paraId="7A1843C1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0FEC4844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9D03A2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4B1ABB2D" w14:textId="7F147184" w:rsidR="00E31DD7" w:rsidRPr="008602F5" w:rsidRDefault="00BA15EE" w:rsidP="008602F5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53E482E4" w14:textId="77777777" w:rsidR="00BA15EE" w:rsidRDefault="00BA15EE" w:rsidP="00E31DD7">
      <w:pPr>
        <w:pStyle w:val="ListParagraph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4077987" w14:textId="30B2074D" w:rsidR="00BA15EE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BA15EE">
        <w:rPr>
          <w:rFonts w:ascii="Times New Roman" w:hAnsi="Times New Roman" w:cs="Times New Roman"/>
          <w:b/>
          <w:bCs/>
          <w:sz w:val="24"/>
          <w:szCs w:val="24"/>
        </w:rPr>
        <w:t xml:space="preserve">          4.   Consider approval of the tentative amended 2024 budget, to account for new</w:t>
      </w:r>
    </w:p>
    <w:p w14:paraId="1F374FB4" w14:textId="50798F13" w:rsidR="00BA15EE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BA15EE">
        <w:rPr>
          <w:rFonts w:ascii="Times New Roman" w:hAnsi="Times New Roman" w:cs="Times New Roman"/>
          <w:b/>
          <w:bCs/>
          <w:sz w:val="24"/>
          <w:szCs w:val="24"/>
        </w:rPr>
        <w:t>Bond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15EE">
        <w:rPr>
          <w:rFonts w:ascii="Times New Roman" w:hAnsi="Times New Roman" w:cs="Times New Roman"/>
          <w:b/>
          <w:bCs/>
          <w:sz w:val="24"/>
          <w:szCs w:val="24"/>
        </w:rPr>
        <w:t>issuances and associated increase in property tax rate to 4 mills (0.0040 per</w:t>
      </w:r>
    </w:p>
    <w:p w14:paraId="42ECFFD1" w14:textId="689EB13B" w:rsidR="00BA15EE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BA15EE">
        <w:rPr>
          <w:rFonts w:ascii="Times New Roman" w:hAnsi="Times New Roman" w:cs="Times New Roman"/>
          <w:b/>
          <w:bCs/>
          <w:sz w:val="24"/>
          <w:szCs w:val="24"/>
        </w:rPr>
        <w:t>dollar), the maximum mill levy authorized in the District’s Governing Document.</w:t>
      </w:r>
    </w:p>
    <w:p w14:paraId="0DE46457" w14:textId="77777777" w:rsidR="00BA15EE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8D654" w14:textId="72ED7338" w:rsidR="008602F5" w:rsidRDefault="00BA15EE" w:rsidP="00BA15EE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8602F5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Pr="00BA15EE">
        <w:rPr>
          <w:rFonts w:ascii="Times New Roman" w:hAnsi="Times New Roman" w:cs="Times New Roman"/>
          <w:color w:val="08050B"/>
          <w:sz w:val="24"/>
          <w:szCs w:val="24"/>
        </w:rPr>
        <w:t>motions to approve the tentative amended 2024 budget</w:t>
      </w:r>
      <w:r w:rsidR="008602F5">
        <w:rPr>
          <w:rFonts w:ascii="Times New Roman" w:hAnsi="Times New Roman" w:cs="Times New Roman"/>
          <w:color w:val="08050B"/>
          <w:sz w:val="24"/>
          <w:szCs w:val="24"/>
        </w:rPr>
        <w:t xml:space="preserve"> and setting the </w:t>
      </w:r>
    </w:p>
    <w:p w14:paraId="7C5DC133" w14:textId="77D97061" w:rsidR="00BA15EE" w:rsidRPr="00BA15EE" w:rsidRDefault="008602F5" w:rsidP="00BA15EE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Public hearing date for July 31</w:t>
      </w:r>
      <w:r w:rsidRPr="008602F5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8050B"/>
          <w:sz w:val="24"/>
          <w:szCs w:val="24"/>
        </w:rPr>
        <w:t>, 2024, at 1pm.</w:t>
      </w:r>
    </w:p>
    <w:p w14:paraId="33C9B67E" w14:textId="3F578E8F" w:rsidR="00BA15EE" w:rsidRPr="00E31DD7" w:rsidRDefault="008602F5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A15E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 w:rsidR="00BA15EE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BA15EE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C6AC814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8A8BF9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6C3AE21" w14:textId="4E53C831" w:rsidR="00BA15EE" w:rsidRPr="008602F5" w:rsidRDefault="00BA15EE" w:rsidP="008602F5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0EBF299A" w14:textId="77777777" w:rsidR="00BA15EE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91D03" w14:textId="74F75B61" w:rsidR="00BA15EE" w:rsidRPr="00851129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BA15E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BA15EE">
        <w:rPr>
          <w:rFonts w:ascii="Times New Roman" w:hAnsi="Times New Roman" w:cs="Times New Roman"/>
          <w:b/>
          <w:bCs/>
          <w:sz w:val="24"/>
          <w:szCs w:val="24"/>
        </w:rPr>
        <w:t xml:space="preserve">5.  </w:t>
      </w:r>
      <w:r w:rsidRPr="00851129">
        <w:rPr>
          <w:rFonts w:ascii="Times New Roman" w:hAnsi="Times New Roman" w:cs="Times New Roman"/>
          <w:b/>
          <w:bCs/>
          <w:sz w:val="24"/>
          <w:szCs w:val="24"/>
        </w:rPr>
        <w:t>Consider accepting the Second Quarter Financial Statements as outlined by</w:t>
      </w:r>
    </w:p>
    <w:p w14:paraId="155EC700" w14:textId="1912283F" w:rsidR="00BA15EE" w:rsidRPr="00851129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851129">
        <w:rPr>
          <w:rFonts w:ascii="Times New Roman" w:hAnsi="Times New Roman" w:cs="Times New Roman"/>
          <w:b/>
          <w:bCs/>
          <w:sz w:val="24"/>
          <w:szCs w:val="24"/>
        </w:rPr>
        <w:t xml:space="preserve">               CLA. </w:t>
      </w:r>
    </w:p>
    <w:p w14:paraId="0E844984" w14:textId="77777777" w:rsidR="00BA15EE" w:rsidRPr="00851129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39F1A" w14:textId="77777777" w:rsidR="00851129" w:rsidRPr="00851129" w:rsidRDefault="00851129" w:rsidP="00BA15EE">
      <w:pPr>
        <w:ind w:left="0"/>
        <w:rPr>
          <w:rFonts w:ascii="Times New Roman" w:hAnsi="Times New Roman" w:cs="Times New Roman"/>
          <w:sz w:val="24"/>
          <w:szCs w:val="24"/>
        </w:rPr>
      </w:pPr>
      <w:r w:rsidRPr="0085112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851129">
        <w:rPr>
          <w:rFonts w:ascii="Times New Roman" w:hAnsi="Times New Roman" w:cs="Times New Roman"/>
          <w:sz w:val="24"/>
          <w:szCs w:val="24"/>
        </w:rPr>
        <w:t xml:space="preserve">David Hutchison takes the board through the Second Quarter Financial </w:t>
      </w:r>
    </w:p>
    <w:p w14:paraId="4E6AE1E8" w14:textId="5E49F4B8" w:rsidR="00851129" w:rsidRDefault="00851129" w:rsidP="00BA15EE">
      <w:pPr>
        <w:ind w:left="0"/>
        <w:rPr>
          <w:rFonts w:ascii="Times New Roman" w:hAnsi="Times New Roman" w:cs="Times New Roman"/>
          <w:sz w:val="24"/>
          <w:szCs w:val="24"/>
        </w:rPr>
      </w:pPr>
      <w:r w:rsidRPr="00851129">
        <w:rPr>
          <w:rFonts w:ascii="Times New Roman" w:hAnsi="Times New Roman" w:cs="Times New Roman"/>
          <w:sz w:val="24"/>
          <w:szCs w:val="24"/>
        </w:rPr>
        <w:t xml:space="preserve">                  Statements.</w:t>
      </w:r>
    </w:p>
    <w:p w14:paraId="2A3D4B45" w14:textId="77777777" w:rsidR="00851129" w:rsidRPr="00851129" w:rsidRDefault="00851129" w:rsidP="00BA15EE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040510EB" w14:textId="28FC4853" w:rsidR="00BA15EE" w:rsidRPr="00851129" w:rsidRDefault="00BA15EE" w:rsidP="00BA15EE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85112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8602F5" w:rsidRPr="0085112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Pr="00851129">
        <w:rPr>
          <w:rFonts w:ascii="Times New Roman" w:hAnsi="Times New Roman" w:cs="Times New Roman"/>
          <w:color w:val="08050B"/>
          <w:sz w:val="24"/>
          <w:szCs w:val="24"/>
        </w:rPr>
        <w:t>motions to a</w:t>
      </w:r>
      <w:r w:rsidR="008602F5" w:rsidRPr="00851129"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Pr="00851129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8602F5" w:rsidRPr="00851129">
        <w:rPr>
          <w:rFonts w:ascii="Times New Roman" w:hAnsi="Times New Roman" w:cs="Times New Roman"/>
          <w:color w:val="08050B"/>
          <w:sz w:val="24"/>
          <w:szCs w:val="24"/>
        </w:rPr>
        <w:t>Second Quarter Financials</w:t>
      </w:r>
      <w:r w:rsidRPr="00851129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5166B12E" w14:textId="4AD442B0" w:rsidR="00BA15EE" w:rsidRPr="00851129" w:rsidRDefault="008602F5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5112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 w:rsidR="00BA15EE" w:rsidRPr="00851129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BA15EE" w:rsidRPr="0085112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6BA8192F" w14:textId="77777777" w:rsidR="00BA15EE" w:rsidRPr="00851129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ADB1A5C" w14:textId="77777777" w:rsidR="00BA15EE" w:rsidRPr="00851129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51129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328EFFAF" w14:textId="77777777" w:rsidR="00BA15EE" w:rsidRPr="00851129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51129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1683548F" w14:textId="77777777" w:rsidR="00BA15EE" w:rsidRPr="00BA15EE" w:rsidRDefault="00BA15EE" w:rsidP="00BA15E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CFE01" w14:textId="77777777" w:rsidR="00BA15EE" w:rsidRPr="004F709B" w:rsidRDefault="00BA15EE" w:rsidP="00E31DD7">
      <w:pPr>
        <w:pStyle w:val="ListParagraph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A9CCC4B" w14:textId="77777777" w:rsidR="003846E1" w:rsidRPr="003846E1" w:rsidRDefault="003846E1" w:rsidP="003846E1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D4C578" w14:textId="3EB2AE82" w:rsidR="003846E1" w:rsidRPr="00FC04BE" w:rsidRDefault="003846E1" w:rsidP="003846E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</w:t>
      </w:r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EF3D94E" w14:textId="77777777" w:rsidR="00587A62" w:rsidRDefault="00587A62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E47294" w14:textId="6A44FFED" w:rsidR="00587A62" w:rsidRPr="00306890" w:rsidRDefault="003846E1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BA15EE" w:rsidRPr="00BA15EE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BA15EE"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adjourn the meeting. </w:t>
      </w:r>
    </w:p>
    <w:p w14:paraId="060C9187" w14:textId="4DCDC680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46E1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BA15EE" w:rsidRPr="009E491C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BA15E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37A1F7" w14:textId="77777777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04D43DF" w14:textId="0E7EEBF5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F316BE5" w14:textId="1386E83E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6AAD06F0" w14:textId="77777777" w:rsidR="00340DA7" w:rsidRPr="00C123D4" w:rsidRDefault="00340DA7" w:rsidP="00340DA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6A2EBB" w14:textId="77777777" w:rsidR="00E47FE6" w:rsidRDefault="00E47FE6" w:rsidP="00892B8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p w14:paraId="2044F408" w14:textId="3D7465AB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14E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Kirk Young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296F1CC" w:rsidR="007D2937" w:rsidRDefault="003013E2">
    <w:pPr>
      <w:pStyle w:val="Header"/>
    </w:pPr>
    <w:r>
      <w:rPr>
        <w:noProof/>
      </w:rPr>
      <w:pict w14:anchorId="21F296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A3B9CE7" w:rsidR="007D2937" w:rsidRDefault="003013E2">
    <w:pPr>
      <w:pStyle w:val="Header"/>
    </w:pPr>
    <w:r>
      <w:rPr>
        <w:noProof/>
      </w:rPr>
      <w:pict w14:anchorId="2A4814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2E2315B" w:rsidR="007D2937" w:rsidRDefault="003013E2">
    <w:pPr>
      <w:pStyle w:val="Header"/>
    </w:pPr>
    <w:r>
      <w:rPr>
        <w:noProof/>
      </w:rPr>
      <w:pict w14:anchorId="28F8FB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7BF6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B326E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320B4B"/>
    <w:multiLevelType w:val="multilevel"/>
    <w:tmpl w:val="BFB8ACD6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05256"/>
    <w:multiLevelType w:val="hybridMultilevel"/>
    <w:tmpl w:val="CCB4C8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377"/>
    <w:multiLevelType w:val="hybridMultilevel"/>
    <w:tmpl w:val="E77C1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FF3AE854"/>
    <w:lvl w:ilvl="0" w:tplc="67CC79DE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AC7C899A"/>
    <w:lvl w:ilvl="0" w:tplc="2AE62102">
      <w:start w:val="1"/>
      <w:numFmt w:val="decimal"/>
      <w:lvlText w:val="%1."/>
      <w:lvlJc w:val="left"/>
      <w:pPr>
        <w:ind w:left="1584" w:hanging="50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6079B"/>
    <w:multiLevelType w:val="hybridMultilevel"/>
    <w:tmpl w:val="7572FA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85964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6"/>
  </w:num>
  <w:num w:numId="2" w16cid:durableId="1319533329">
    <w:abstractNumId w:val="37"/>
  </w:num>
  <w:num w:numId="3" w16cid:durableId="453600615">
    <w:abstractNumId w:val="30"/>
  </w:num>
  <w:num w:numId="4" w16cid:durableId="924608028">
    <w:abstractNumId w:val="36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5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11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10"/>
  </w:num>
  <w:num w:numId="24" w16cid:durableId="1657108967">
    <w:abstractNumId w:val="27"/>
  </w:num>
  <w:num w:numId="25" w16cid:durableId="1285772652">
    <w:abstractNumId w:val="20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2"/>
  </w:num>
  <w:num w:numId="30" w16cid:durableId="2127388616">
    <w:abstractNumId w:val="14"/>
  </w:num>
  <w:num w:numId="31" w16cid:durableId="1802112000">
    <w:abstractNumId w:val="9"/>
  </w:num>
  <w:num w:numId="32" w16cid:durableId="881015944">
    <w:abstractNumId w:val="5"/>
  </w:num>
  <w:num w:numId="33" w16cid:durableId="634331958">
    <w:abstractNumId w:val="6"/>
  </w:num>
  <w:num w:numId="34" w16cid:durableId="1772627734">
    <w:abstractNumId w:val="32"/>
  </w:num>
  <w:num w:numId="35" w16cid:durableId="1853763702">
    <w:abstractNumId w:val="17"/>
  </w:num>
  <w:num w:numId="36" w16cid:durableId="1365867490">
    <w:abstractNumId w:val="2"/>
  </w:num>
  <w:num w:numId="37" w16cid:durableId="1728340199">
    <w:abstractNumId w:val="8"/>
  </w:num>
  <w:num w:numId="38" w16cid:durableId="1880819112">
    <w:abstractNumId w:val="7"/>
  </w:num>
  <w:num w:numId="39" w16cid:durableId="33889205">
    <w:abstractNumId w:val="25"/>
  </w:num>
  <w:num w:numId="40" w16cid:durableId="1677924682">
    <w:abstractNumId w:val="3"/>
  </w:num>
  <w:num w:numId="41" w16cid:durableId="569733289">
    <w:abstractNumId w:val="13"/>
  </w:num>
  <w:num w:numId="42" w16cid:durableId="41262353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B53C3"/>
    <w:rsid w:val="000C0351"/>
    <w:rsid w:val="000C1F0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6AEB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31B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13E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3E2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697"/>
    <w:rsid w:val="0031376B"/>
    <w:rsid w:val="00313D5E"/>
    <w:rsid w:val="003147AF"/>
    <w:rsid w:val="00317617"/>
    <w:rsid w:val="003176D4"/>
    <w:rsid w:val="00317E5E"/>
    <w:rsid w:val="00325656"/>
    <w:rsid w:val="00327711"/>
    <w:rsid w:val="0033332F"/>
    <w:rsid w:val="00334B9C"/>
    <w:rsid w:val="0033516B"/>
    <w:rsid w:val="00336396"/>
    <w:rsid w:val="003370C7"/>
    <w:rsid w:val="00340DA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46E1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51"/>
    <w:rsid w:val="003A7B5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8E4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754"/>
    <w:rsid w:val="00426A88"/>
    <w:rsid w:val="00431EB0"/>
    <w:rsid w:val="00433D5D"/>
    <w:rsid w:val="0043486D"/>
    <w:rsid w:val="00436317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F38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147"/>
    <w:rsid w:val="00583455"/>
    <w:rsid w:val="00583FC8"/>
    <w:rsid w:val="00584563"/>
    <w:rsid w:val="0058493D"/>
    <w:rsid w:val="00587A62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404F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35C"/>
    <w:rsid w:val="006024A3"/>
    <w:rsid w:val="006026EC"/>
    <w:rsid w:val="00603013"/>
    <w:rsid w:val="006040A9"/>
    <w:rsid w:val="00604691"/>
    <w:rsid w:val="006046B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13E8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14DA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9E2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1129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2F5"/>
    <w:rsid w:val="0086030E"/>
    <w:rsid w:val="0086052E"/>
    <w:rsid w:val="00862054"/>
    <w:rsid w:val="00863A8C"/>
    <w:rsid w:val="00867E51"/>
    <w:rsid w:val="00874238"/>
    <w:rsid w:val="00874AAC"/>
    <w:rsid w:val="00876985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B8F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31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3C3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47F71"/>
    <w:rsid w:val="00951D5C"/>
    <w:rsid w:val="00951FBE"/>
    <w:rsid w:val="0095427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91C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0C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3C5"/>
    <w:rsid w:val="00A431E6"/>
    <w:rsid w:val="00A434FE"/>
    <w:rsid w:val="00A43E5F"/>
    <w:rsid w:val="00A441B8"/>
    <w:rsid w:val="00A4458A"/>
    <w:rsid w:val="00A446BF"/>
    <w:rsid w:val="00A4762F"/>
    <w:rsid w:val="00A501C8"/>
    <w:rsid w:val="00A52FB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0E5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1EC8"/>
    <w:rsid w:val="00B02BFE"/>
    <w:rsid w:val="00B034F6"/>
    <w:rsid w:val="00B0357A"/>
    <w:rsid w:val="00B04924"/>
    <w:rsid w:val="00B04D51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6CE"/>
    <w:rsid w:val="00B913DB"/>
    <w:rsid w:val="00B91F5D"/>
    <w:rsid w:val="00B9304D"/>
    <w:rsid w:val="00B9637E"/>
    <w:rsid w:val="00B96F4C"/>
    <w:rsid w:val="00BA049A"/>
    <w:rsid w:val="00BA15EE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BF7C23"/>
    <w:rsid w:val="00C00CA2"/>
    <w:rsid w:val="00C01519"/>
    <w:rsid w:val="00C02B25"/>
    <w:rsid w:val="00C02CA8"/>
    <w:rsid w:val="00C052E2"/>
    <w:rsid w:val="00C0568E"/>
    <w:rsid w:val="00C11975"/>
    <w:rsid w:val="00C123D4"/>
    <w:rsid w:val="00C13030"/>
    <w:rsid w:val="00C160A9"/>
    <w:rsid w:val="00C173C9"/>
    <w:rsid w:val="00C17EB3"/>
    <w:rsid w:val="00C20EF3"/>
    <w:rsid w:val="00C22FEE"/>
    <w:rsid w:val="00C23556"/>
    <w:rsid w:val="00C24896"/>
    <w:rsid w:val="00C2590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1A14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2B5D"/>
    <w:rsid w:val="00CC3790"/>
    <w:rsid w:val="00CC48FA"/>
    <w:rsid w:val="00CC6E1C"/>
    <w:rsid w:val="00CC780B"/>
    <w:rsid w:val="00CD0141"/>
    <w:rsid w:val="00CD072F"/>
    <w:rsid w:val="00CD14DD"/>
    <w:rsid w:val="00CD1DC4"/>
    <w:rsid w:val="00CD45FB"/>
    <w:rsid w:val="00CD5B3E"/>
    <w:rsid w:val="00CE0C62"/>
    <w:rsid w:val="00CE2048"/>
    <w:rsid w:val="00CE264B"/>
    <w:rsid w:val="00CE2CFB"/>
    <w:rsid w:val="00CE33F5"/>
    <w:rsid w:val="00CE4DA9"/>
    <w:rsid w:val="00CE5C1F"/>
    <w:rsid w:val="00CF1250"/>
    <w:rsid w:val="00CF33DF"/>
    <w:rsid w:val="00CF54B1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52A"/>
    <w:rsid w:val="00D248DB"/>
    <w:rsid w:val="00D30CC4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1DD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FE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422A"/>
    <w:rsid w:val="00F25E7E"/>
    <w:rsid w:val="00F303F8"/>
    <w:rsid w:val="00F310C8"/>
    <w:rsid w:val="00F32FB4"/>
    <w:rsid w:val="00F33FD6"/>
    <w:rsid w:val="00F340E9"/>
    <w:rsid w:val="00F342CF"/>
    <w:rsid w:val="00F37750"/>
    <w:rsid w:val="00F37942"/>
    <w:rsid w:val="00F40C61"/>
    <w:rsid w:val="00F410B0"/>
    <w:rsid w:val="00F4127F"/>
    <w:rsid w:val="00F413C2"/>
    <w:rsid w:val="00F42B75"/>
    <w:rsid w:val="00F4479C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7BD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9FC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E6B7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5EE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  <w:style w:type="numbering" w:customStyle="1" w:styleId="CurrentList1">
    <w:name w:val="Current List1"/>
    <w:uiPriority w:val="99"/>
    <w:rsid w:val="00892B8F"/>
    <w:pPr>
      <w:numPr>
        <w:numId w:val="36"/>
      </w:numPr>
    </w:pPr>
  </w:style>
  <w:style w:type="numbering" w:customStyle="1" w:styleId="CurrentList2">
    <w:name w:val="Current List2"/>
    <w:uiPriority w:val="99"/>
    <w:rsid w:val="00892B8F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3</Pages>
  <Words>437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3035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25</cp:revision>
  <cp:lastPrinted>2023-12-19T16:44:00Z</cp:lastPrinted>
  <dcterms:created xsi:type="dcterms:W3CDTF">2023-12-28T15:47:00Z</dcterms:created>
  <dcterms:modified xsi:type="dcterms:W3CDTF">2024-07-23T22:05:00Z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9dfae96ee30e144ef120db8ed244e4ec047422ee66a920b39a953eaaa2d3accd</vt:lpwstr>
  </property>
</Properties>
</file>