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5CB92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Torrey Utah</w:t>
      </w:r>
    </w:p>
    <w:p w14:paraId="2E0F80A0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PO Box 750027</w:t>
      </w:r>
    </w:p>
    <w:p w14:paraId="23C632C6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Torrey, UT 84775</w:t>
      </w:r>
    </w:p>
    <w:p w14:paraId="059695B3" w14:textId="77777777" w:rsidR="00781DD7" w:rsidRDefault="00781DD7" w:rsidP="00781DD7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7CF9973E" w14:textId="77777777" w:rsidR="00781DD7" w:rsidRDefault="00781DD7" w:rsidP="00781DD7">
      <w:pPr>
        <w:spacing w:after="0"/>
        <w:jc w:val="center"/>
        <w:rPr>
          <w:i/>
          <w:iCs/>
          <w:kern w:val="0"/>
          <w:sz w:val="26"/>
          <w:szCs w:val="26"/>
          <w14:ligatures w14:val="none"/>
        </w:rPr>
      </w:pPr>
      <w:r w:rsidRPr="00EA232F">
        <w:rPr>
          <w:i/>
          <w:iCs/>
          <w:kern w:val="0"/>
          <w:sz w:val="26"/>
          <w:szCs w:val="26"/>
          <w:highlight w:val="yellow"/>
          <w14:ligatures w14:val="none"/>
        </w:rPr>
        <w:t>Public Hearing</w:t>
      </w:r>
    </w:p>
    <w:p w14:paraId="1E4C5206" w14:textId="6664E11A" w:rsidR="001E0016" w:rsidRPr="001E0016" w:rsidRDefault="00873D05" w:rsidP="00781DD7">
      <w:pPr>
        <w:spacing w:after="0"/>
        <w:jc w:val="center"/>
        <w:rPr>
          <w:kern w:val="0"/>
          <w:sz w:val="26"/>
          <w:szCs w:val="26"/>
          <w14:ligatures w14:val="none"/>
        </w:rPr>
      </w:pPr>
      <w:r>
        <w:rPr>
          <w:kern w:val="0"/>
          <w:sz w:val="26"/>
          <w:szCs w:val="26"/>
          <w14:ligatures w14:val="none"/>
        </w:rPr>
        <w:t>A</w:t>
      </w:r>
      <w:r w:rsidR="001E0016" w:rsidRPr="001E0016">
        <w:rPr>
          <w:kern w:val="0"/>
          <w:sz w:val="26"/>
          <w:szCs w:val="26"/>
          <w14:ligatures w14:val="none"/>
        </w:rPr>
        <w:t>pproved</w:t>
      </w:r>
    </w:p>
    <w:p w14:paraId="3B6D3670" w14:textId="77777777" w:rsidR="00781DD7" w:rsidRDefault="00781DD7" w:rsidP="00781DD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21902CFE" w14:textId="01942AD7" w:rsidR="00781DD7" w:rsidRPr="00781DD7" w:rsidRDefault="00781DD7" w:rsidP="00781DD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Torrey Town Council </w:t>
      </w:r>
      <w:r w:rsidR="002D329E">
        <w:rPr>
          <w:rFonts w:cstheme="minorHAnsi"/>
          <w:b/>
          <w:bCs/>
          <w:kern w:val="0"/>
          <w:sz w:val="24"/>
          <w:szCs w:val="24"/>
          <w14:ligatures w14:val="none"/>
        </w:rPr>
        <w:t>held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 Public Hearing </w:t>
      </w:r>
      <w:r w:rsidRPr="00781DD7">
        <w:rPr>
          <w:rFonts w:cs="Tahoma"/>
          <w:b/>
          <w:bCs/>
          <w:color w:val="000000"/>
          <w:sz w:val="24"/>
          <w:szCs w:val="24"/>
        </w:rPr>
        <w:t xml:space="preserve">to open and close the </w:t>
      </w:r>
      <w:r w:rsidRPr="005153E2">
        <w:rPr>
          <w:rFonts w:cs="Tahoma"/>
          <w:b/>
          <w:bCs/>
          <w:color w:val="000000"/>
          <w:sz w:val="24"/>
          <w:szCs w:val="24"/>
          <w:highlight w:val="yellow"/>
        </w:rPr>
        <w:t>2023-2024 budget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, on </w:t>
      </w:r>
      <w:r w:rsidRPr="00781DD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Thursday the 27th day of June 2024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6:00 pm at the Torrey Town Office located at 75 E 100 N.  The agenda w</w:t>
      </w:r>
      <w:r w:rsidR="002D329E">
        <w:rPr>
          <w:rFonts w:cstheme="minorHAnsi"/>
          <w:b/>
          <w:bCs/>
          <w:kern w:val="0"/>
          <w:sz w:val="24"/>
          <w:szCs w:val="24"/>
          <w14:ligatures w14:val="none"/>
        </w:rPr>
        <w:t>as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as follows: </w:t>
      </w:r>
    </w:p>
    <w:p w14:paraId="331AD0D5" w14:textId="77777777" w:rsidR="00781DD7" w:rsidRPr="00733BD1" w:rsidRDefault="00781DD7" w:rsidP="00781DD7">
      <w:pPr>
        <w:spacing w:line="25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6378E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Welcome,</w:t>
      </w:r>
      <w:r w:rsidRPr="00733BD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Mayor Mickey Wright</w:t>
      </w:r>
    </w:p>
    <w:p w14:paraId="26CA5CF0" w14:textId="4FFAD348" w:rsidR="00781DD7" w:rsidRPr="00C6378E" w:rsidRDefault="00781DD7" w:rsidP="00781DD7">
      <w:pPr>
        <w:spacing w:line="256" w:lineRule="auto"/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</w:pPr>
      <w:r w:rsidRPr="00C6378E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Public Hearing open at 6:00PM </w:t>
      </w:r>
    </w:p>
    <w:p w14:paraId="547314DE" w14:textId="77777777" w:rsidR="00906FDE" w:rsidRDefault="00781DD7" w:rsidP="00906FDE">
      <w:pPr>
        <w:spacing w:line="256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Present: </w:t>
      </w:r>
      <w:r w:rsidR="00906FDE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Jordan Pace, Karen Mayne, Colleen </w:t>
      </w:r>
      <w:proofErr w:type="spellStart"/>
      <w:r w:rsidR="00906FDE">
        <w:rPr>
          <w:rFonts w:ascii="Calibri" w:eastAsia="Calibri" w:hAnsi="Calibri" w:cs="Calibri"/>
          <w:kern w:val="0"/>
          <w:sz w:val="24"/>
          <w:szCs w:val="24"/>
          <w14:ligatures w14:val="none"/>
        </w:rPr>
        <w:t>Dudleston</w:t>
      </w:r>
      <w:proofErr w:type="spellEnd"/>
      <w:r w:rsidR="00906FDE">
        <w:rPr>
          <w:rFonts w:ascii="Calibri" w:eastAsia="Calibri" w:hAnsi="Calibri" w:cs="Calibri"/>
          <w:kern w:val="0"/>
          <w:sz w:val="24"/>
          <w:szCs w:val="24"/>
          <w14:ligatures w14:val="none"/>
        </w:rPr>
        <w:t>, Mayor Mickey Wright, Richard Braaten, Pat Kearney</w:t>
      </w:r>
    </w:p>
    <w:p w14:paraId="4F7CFE47" w14:textId="7E0F9CA7" w:rsidR="00C6378E" w:rsidRDefault="00C6378E" w:rsidP="00906FDE">
      <w:pPr>
        <w:spacing w:line="256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Excused: </w:t>
      </w:r>
      <w:bookmarkStart w:id="0" w:name="_Hlk170403661"/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Pearl Thorndahl- Stewart</w:t>
      </w:r>
      <w:bookmarkEnd w:id="0"/>
    </w:p>
    <w:p w14:paraId="3C5C29B2" w14:textId="5DF46269" w:rsidR="00781DD7" w:rsidRDefault="00906FDE" w:rsidP="00906FDE">
      <w:pPr>
        <w:spacing w:line="256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Public:  Carrie Torrey</w:t>
      </w:r>
    </w:p>
    <w:p w14:paraId="2276E537" w14:textId="663788AF" w:rsidR="00781DD7" w:rsidRDefault="00781DD7" w:rsidP="00781DD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C6378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Agenda:</w:t>
      </w:r>
      <w:r w:rsidR="001E001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Public Hearing to open and close the 2023-2024 Torrey Town Budget</w:t>
      </w:r>
      <w:r w:rsidR="00B664F8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568C022" w14:textId="7B839410" w:rsidR="00906FDE" w:rsidRDefault="00906FDE" w:rsidP="00781DD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Coleen presented the budget 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including</w:t>
      </w:r>
      <w:r w:rsidR="001E0016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915A0CB" w14:textId="71A2541C" w:rsidR="00E72D5C" w:rsidRDefault="00C6378E" w:rsidP="0036747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Total revenue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 xml:space="preserve"> at 98.95% and total government 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expenses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 xml:space="preserve"> 85.79%</w:t>
      </w:r>
    </w:p>
    <w:p w14:paraId="16AFA5CD" w14:textId="77777777" w:rsidR="0036747F" w:rsidRDefault="00E72D5C" w:rsidP="0036747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 xml:space="preserve">stated that the original budget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did not 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 xml:space="preserve">include the expense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for the culvert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 xml:space="preserve">. That expense was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$109,000</w:t>
      </w:r>
      <w:r w:rsidR="0036747F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148EB311" w14:textId="2C48EF2A" w:rsidR="0036747F" w:rsidRDefault="0036747F" w:rsidP="0036747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Colleen reviewed the status of various department budgets, the rental house expenses and the Water revenue and total </w:t>
      </w:r>
      <w:r w:rsidR="001E0016">
        <w:rPr>
          <w:rFonts w:eastAsia="MS Gothic" w:cstheme="minorHAnsi"/>
          <w:kern w:val="0"/>
          <w:sz w:val="24"/>
          <w:szCs w:val="24"/>
          <w14:ligatures w14:val="none"/>
        </w:rPr>
        <w:t>expenses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6378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DFDD9EE" w14:textId="2034CF4F" w:rsidR="00E72D5C" w:rsidRDefault="0036747F" w:rsidP="0036747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Pat</w:t>
      </w:r>
      <w:r w:rsidR="001E0016">
        <w:rPr>
          <w:rFonts w:eastAsia="MS Gothic" w:cstheme="minorHAnsi"/>
          <w:kern w:val="0"/>
          <w:sz w:val="24"/>
          <w:szCs w:val="24"/>
          <w14:ligatures w14:val="none"/>
        </w:rPr>
        <w:t xml:space="preserve"> Kearney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,</w:t>
      </w:r>
      <w:proofErr w:type="gramEnd"/>
      <w:r w:rsidR="00E72D5C">
        <w:rPr>
          <w:rFonts w:eastAsia="MS Gothic" w:cstheme="minorHAnsi"/>
          <w:kern w:val="0"/>
          <w:sz w:val="24"/>
          <w:szCs w:val="24"/>
          <w14:ligatures w14:val="none"/>
        </w:rPr>
        <w:t xml:space="preserve"> asked if we need to move money for the culvert, </w:t>
      </w:r>
      <w:r w:rsidR="00E72D5C" w:rsidRP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E72D5C" w:rsidRP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 xml:space="preserve"> to accept the opening of the budget </w:t>
      </w:r>
      <w:r w:rsidR="00F43B15">
        <w:rPr>
          <w:rFonts w:eastAsia="MS Gothic" w:cstheme="minorHAnsi"/>
          <w:kern w:val="0"/>
          <w:sz w:val="24"/>
          <w:szCs w:val="24"/>
          <w14:ligatures w14:val="none"/>
        </w:rPr>
        <w:t xml:space="preserve">and the corrections made to it to make it balance. 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a Jordan</w:t>
      </w:r>
      <w:r w:rsidR="00F43B15">
        <w:rPr>
          <w:rFonts w:eastAsia="MS Gothic" w:cstheme="minorHAnsi"/>
          <w:kern w:val="0"/>
          <w:sz w:val="24"/>
          <w:szCs w:val="24"/>
          <w14:ligatures w14:val="none"/>
        </w:rPr>
        <w:t xml:space="preserve"> seconded the motion, no further questions or comments. All council members voted in favor. </w:t>
      </w:r>
    </w:p>
    <w:p w14:paraId="5B469238" w14:textId="4E6DDF80" w:rsidR="00F43B15" w:rsidRDefault="00E72D5C" w:rsidP="00F43B1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Jordan </w:t>
      </w:r>
      <w:r w:rsidR="001E0016" w:rsidRP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Pace </w:t>
      </w:r>
      <w:r w:rsidRPr="001E00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 to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43B15">
        <w:rPr>
          <w:rFonts w:eastAsia="MS Gothic" w:cstheme="minorHAnsi"/>
          <w:kern w:val="0"/>
          <w:sz w:val="24"/>
          <w:szCs w:val="24"/>
          <w14:ligatures w14:val="none"/>
        </w:rPr>
        <w:t>close the public hearing. Richard Braaten seconded the motion, and all voted in Favor.</w:t>
      </w:r>
    </w:p>
    <w:p w14:paraId="01276F79" w14:textId="17BF94B1" w:rsidR="00E72D5C" w:rsidRDefault="00F43B15" w:rsidP="00F43B15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1E0016">
        <w:rPr>
          <w:rFonts w:eastAsia="MS Gothic" w:cstheme="minorHAnsi"/>
          <w:kern w:val="0"/>
          <w:sz w:val="24"/>
          <w:szCs w:val="24"/>
          <w14:ligatures w14:val="none"/>
        </w:rPr>
        <w:t xml:space="preserve">meeting </w:t>
      </w:r>
      <w:r w:rsidR="00F56FC2">
        <w:rPr>
          <w:rFonts w:eastAsia="MS Gothic" w:cstheme="minorHAnsi"/>
          <w:kern w:val="0"/>
          <w:sz w:val="24"/>
          <w:szCs w:val="24"/>
          <w14:ligatures w14:val="none"/>
        </w:rPr>
        <w:t>closed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at 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6: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14 </w:t>
      </w:r>
      <w:r w:rsidR="00E72D5C">
        <w:rPr>
          <w:rFonts w:eastAsia="MS Gothic" w:cstheme="minorHAnsi"/>
          <w:kern w:val="0"/>
          <w:sz w:val="24"/>
          <w:szCs w:val="24"/>
          <w14:ligatures w14:val="none"/>
        </w:rPr>
        <w:t>PM</w:t>
      </w:r>
      <w:r w:rsidR="001E0016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</w:p>
    <w:p w14:paraId="03A07FAF" w14:textId="7D29D519" w:rsidR="00C6378E" w:rsidRDefault="00F56FC2" w:rsidP="00801F39">
      <w:pPr>
        <w:ind w:firstLine="720"/>
        <w:jc w:val="center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***</w:t>
      </w:r>
    </w:p>
    <w:sectPr w:rsidR="00C63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D7"/>
    <w:rsid w:val="001E0016"/>
    <w:rsid w:val="002D329E"/>
    <w:rsid w:val="0036747F"/>
    <w:rsid w:val="00494586"/>
    <w:rsid w:val="005153E2"/>
    <w:rsid w:val="005E42AD"/>
    <w:rsid w:val="00781DD7"/>
    <w:rsid w:val="00801F39"/>
    <w:rsid w:val="00873D05"/>
    <w:rsid w:val="00906FDE"/>
    <w:rsid w:val="00B03C5B"/>
    <w:rsid w:val="00B664F8"/>
    <w:rsid w:val="00C6378E"/>
    <w:rsid w:val="00E72D5C"/>
    <w:rsid w:val="00E95BAC"/>
    <w:rsid w:val="00F43B15"/>
    <w:rsid w:val="00F5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C6BC"/>
  <w15:chartTrackingRefBased/>
  <w15:docId w15:val="{31BCBCF5-7C4C-4C6C-BF1E-6392D66C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DD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D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D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D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D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D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D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D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D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D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D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DD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1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DD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81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DD7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781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8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2024-07-03T20:32:00Z</cp:lastPrinted>
  <dcterms:created xsi:type="dcterms:W3CDTF">2024-07-30T20:09:00Z</dcterms:created>
  <dcterms:modified xsi:type="dcterms:W3CDTF">2024-07-30T20:09:00Z</dcterms:modified>
</cp:coreProperties>
</file>