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F70754" w14:paraId="320D2E13" w14:textId="77777777">
        <w:trPr>
          <w:jc w:val="center"/>
        </w:trPr>
        <w:tc>
          <w:tcPr>
            <w:tcW w:w="10070" w:type="dxa"/>
          </w:tcPr>
          <w:p w14:paraId="2CD63DCA" w14:textId="77777777" w:rsidR="00F70754" w:rsidRDefault="00073856">
            <w:pPr>
              <w:jc w:val="center"/>
              <w:rPr>
                <w:rFonts w:ascii="Times New Roman" w:hAnsi="Times New Roman" w:cs="Times New Roman"/>
              </w:rPr>
            </w:pPr>
            <w:r>
              <w:rPr>
                <w:rFonts w:ascii="Times New Roman" w:hAnsi="Times New Roman" w:cs="Times New Roman"/>
                <w:noProof/>
              </w:rPr>
              <w:drawing>
                <wp:inline distT="0" distB="0" distL="0" distR="0" wp14:anchorId="719413F6" wp14:editId="58CECB29">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F70754" w14:paraId="1A1CFACA" w14:textId="77777777">
        <w:trPr>
          <w:jc w:val="center"/>
        </w:trPr>
        <w:tc>
          <w:tcPr>
            <w:tcW w:w="10070" w:type="dxa"/>
          </w:tcPr>
          <w:p w14:paraId="3EAD5184" w14:textId="77777777" w:rsidR="00F70754" w:rsidRDefault="00073856">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F70754" w14:paraId="47959874" w14:textId="77777777">
        <w:trPr>
          <w:jc w:val="center"/>
        </w:trPr>
        <w:tc>
          <w:tcPr>
            <w:tcW w:w="10070" w:type="dxa"/>
          </w:tcPr>
          <w:p w14:paraId="64CDD5F2" w14:textId="77777777" w:rsidR="00F70754" w:rsidRDefault="00073856">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F70754" w14:paraId="00206FE9" w14:textId="77777777">
        <w:trPr>
          <w:jc w:val="center"/>
        </w:trPr>
        <w:tc>
          <w:tcPr>
            <w:tcW w:w="10070" w:type="dxa"/>
          </w:tcPr>
          <w:p w14:paraId="5106776D" w14:textId="77777777" w:rsidR="00F70754" w:rsidRDefault="00073856">
            <w:pPr>
              <w:jc w:val="center"/>
              <w:rPr>
                <w:rFonts w:ascii="Times New Roman" w:hAnsi="Times New Roman" w:cs="Times New Roman"/>
                <w:b/>
                <w:sz w:val="24"/>
              </w:rPr>
            </w:pPr>
            <w:bookmarkStart w:id="2" w:name="apMeetingDate"/>
            <w:r>
              <w:rPr>
                <w:rFonts w:ascii="Times New Roman" w:hAnsi="Times New Roman" w:cs="Times New Roman"/>
                <w:b/>
                <w:sz w:val="24"/>
              </w:rPr>
              <w:t xml:space="preserve">July 16, </w:t>
            </w:r>
            <w:proofErr w:type="gramStart"/>
            <w:r>
              <w:rPr>
                <w:rFonts w:ascii="Times New Roman" w:hAnsi="Times New Roman" w:cs="Times New Roman"/>
                <w:b/>
                <w:sz w:val="24"/>
              </w:rPr>
              <w:t>2024</w:t>
            </w:r>
            <w:bookmarkEnd w:id="2"/>
            <w:proofErr w:type="gramEnd"/>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F70754" w14:paraId="698100D4" w14:textId="77777777">
        <w:trPr>
          <w:jc w:val="center"/>
        </w:trPr>
        <w:tc>
          <w:tcPr>
            <w:tcW w:w="10070" w:type="dxa"/>
            <w:tcBorders>
              <w:bottom w:val="single" w:sz="18" w:space="0" w:color="003785"/>
            </w:tcBorders>
          </w:tcPr>
          <w:p w14:paraId="7771F2EA" w14:textId="77777777" w:rsidR="00F70754" w:rsidRDefault="00F70754">
            <w:pPr>
              <w:jc w:val="center"/>
              <w:rPr>
                <w:rFonts w:ascii="Times New Roman" w:hAnsi="Times New Roman" w:cs="Times New Roman"/>
                <w:b/>
                <w:sz w:val="18"/>
              </w:rPr>
            </w:pPr>
          </w:p>
        </w:tc>
      </w:tr>
      <w:tr w:rsidR="00F70754" w14:paraId="31A3953E" w14:textId="77777777">
        <w:trPr>
          <w:jc w:val="center"/>
        </w:trPr>
        <w:tc>
          <w:tcPr>
            <w:tcW w:w="10070" w:type="dxa"/>
            <w:tcBorders>
              <w:top w:val="single" w:sz="18" w:space="0" w:color="003785"/>
            </w:tcBorders>
          </w:tcPr>
          <w:p w14:paraId="1509BCFB" w14:textId="77777777" w:rsidR="00F70754" w:rsidRDefault="00073856">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6BA13DDE" w14:textId="77777777" w:rsidR="00F70754" w:rsidRDefault="00073856">
      <w:pPr>
        <w:spacing w:before="240"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660423E7" w14:textId="77777777" w:rsidR="00BB46EB" w:rsidRDefault="00BB46EB">
      <w:pPr>
        <w:spacing w:before="240" w:after="2" w:line="240" w:lineRule="auto"/>
        <w:jc w:val="both"/>
        <w:rPr>
          <w:rFonts w:ascii="Times New Roman" w:eastAsia="Times New Roman" w:hAnsi="Times New Roman" w:cs="Times New Roman"/>
          <w:i/>
          <w:iCs/>
          <w:sz w:val="24"/>
          <w:szCs w:val="24"/>
        </w:rPr>
      </w:pPr>
    </w:p>
    <w:p w14:paraId="3209A12F" w14:textId="7AF8FF67" w:rsidR="00004E24" w:rsidRPr="00EE0ECA" w:rsidRDefault="00004E24" w:rsidP="00BB46EB">
      <w:pPr>
        <w:spacing w:after="2" w:line="240" w:lineRule="auto"/>
        <w:jc w:val="both"/>
        <w:rPr>
          <w:rFonts w:ascii="Trebuchet MS" w:eastAsia="Times New Roman" w:hAnsi="Trebuchet MS" w:cs="Times New Roman"/>
        </w:rPr>
      </w:pPr>
      <w:r w:rsidRPr="00BB46EB">
        <w:rPr>
          <w:rFonts w:ascii="Trebuchet MS" w:eastAsia="Times New Roman" w:hAnsi="Trebuchet MS" w:cs="Times New Roman"/>
          <w:b/>
          <w:bCs/>
          <w:sz w:val="24"/>
          <w:szCs w:val="24"/>
        </w:rPr>
        <w:t>Audio:</w:t>
      </w:r>
      <w:r w:rsidR="00BB46EB" w:rsidRPr="00BB46EB">
        <w:rPr>
          <w:rFonts w:ascii="Trebuchet MS" w:eastAsia="Times New Roman" w:hAnsi="Trebuchet MS" w:cs="Times New Roman"/>
          <w:b/>
          <w:bCs/>
          <w:sz w:val="24"/>
          <w:szCs w:val="24"/>
        </w:rPr>
        <w:t xml:space="preserve"> </w:t>
      </w:r>
      <w:hyperlink r:id="rId11" w:history="1">
        <w:r w:rsidR="00BB46EB" w:rsidRPr="00EE0ECA">
          <w:rPr>
            <w:rStyle w:val="Hyperlink"/>
            <w:rFonts w:ascii="Trebuchet MS" w:eastAsia="Times New Roman" w:hAnsi="Trebuchet MS" w:cs="Times New Roman"/>
          </w:rPr>
          <w:t>https://www.utah.gov/pmn/files/1149875.MP3</w:t>
        </w:r>
      </w:hyperlink>
    </w:p>
    <w:p w14:paraId="120AB24C" w14:textId="77777777" w:rsidR="00BB46EB" w:rsidRPr="00BB46EB" w:rsidRDefault="00BB46EB" w:rsidP="00BB46EB">
      <w:pPr>
        <w:spacing w:after="2" w:line="240" w:lineRule="auto"/>
        <w:jc w:val="both"/>
        <w:rPr>
          <w:rFonts w:ascii="Trebuchet MS" w:eastAsia="Times New Roman" w:hAnsi="Trebuchet MS" w:cs="Times New Roman"/>
          <w:sz w:val="24"/>
          <w:szCs w:val="24"/>
        </w:rPr>
      </w:pPr>
    </w:p>
    <w:p w14:paraId="68D88E75" w14:textId="04718512" w:rsidR="00004E24" w:rsidRPr="00EE0ECA" w:rsidRDefault="00004E24" w:rsidP="00073856">
      <w:pPr>
        <w:spacing w:after="2" w:line="240" w:lineRule="auto"/>
        <w:rPr>
          <w:rFonts w:ascii="Trebuchet MS" w:eastAsia="Times New Roman" w:hAnsi="Trebuchet MS" w:cs="Times New Roman"/>
        </w:rPr>
      </w:pPr>
      <w:r w:rsidRPr="00BB46EB">
        <w:rPr>
          <w:rFonts w:ascii="Trebuchet MS" w:eastAsia="Times New Roman" w:hAnsi="Trebuchet MS" w:cs="Times New Roman"/>
          <w:b/>
          <w:bCs/>
          <w:sz w:val="24"/>
          <w:szCs w:val="24"/>
        </w:rPr>
        <w:t>Video:</w:t>
      </w:r>
      <w:r w:rsidR="001C5CB0" w:rsidRPr="00BB46EB">
        <w:rPr>
          <w:rFonts w:ascii="Trebuchet MS" w:eastAsia="Times New Roman" w:hAnsi="Trebuchet MS" w:cs="Times New Roman"/>
          <w:sz w:val="24"/>
          <w:szCs w:val="24"/>
        </w:rPr>
        <w:t xml:space="preserve"> </w:t>
      </w:r>
      <w:r w:rsidR="001C5CB0" w:rsidRPr="00EE0ECA">
        <w:rPr>
          <w:rFonts w:ascii="Trebuchet MS" w:eastAsia="Times New Roman" w:hAnsi="Trebuchet MS" w:cs="Times New Roman"/>
        </w:rPr>
        <w:t>https://www.youtube.com/watch?v=5LYKj8wA_4I</w:t>
      </w:r>
    </w:p>
    <w:p w14:paraId="4DA9A5CC" w14:textId="77777777" w:rsidR="00FA4C7D" w:rsidRPr="00BB46EB" w:rsidRDefault="00FA4C7D" w:rsidP="00FA4C7D">
      <w:pPr>
        <w:spacing w:before="120" w:after="2" w:line="240" w:lineRule="auto"/>
        <w:jc w:val="both"/>
        <w:rPr>
          <w:rFonts w:ascii="Trebuchet MS" w:eastAsia="Times New Roman" w:hAnsi="Trebuchet MS" w:cs="Times New Roman"/>
          <w:sz w:val="24"/>
          <w:szCs w:val="24"/>
        </w:rPr>
      </w:pPr>
    </w:p>
    <w:p w14:paraId="23CF5F64" w14:textId="77777777"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CALL TO ORDER</w:t>
      </w:r>
    </w:p>
    <w:p w14:paraId="658B4EFA" w14:textId="1E77463B"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181DBA" w:rsidRPr="00BB46EB">
        <w:rPr>
          <w:rFonts w:ascii="Trebuchet MS" w:eastAsia="Times New Roman" w:hAnsi="Trebuchet MS" w:cs="Times New Roman"/>
          <w:b/>
          <w:bCs/>
          <w:sz w:val="24"/>
          <w:szCs w:val="24"/>
        </w:rPr>
        <w:t xml:space="preserve">0:00:05 </w:t>
      </w:r>
      <w:r w:rsidRPr="00BB46EB">
        <w:rPr>
          <w:rFonts w:ascii="Trebuchet MS" w:eastAsia="Times New Roman" w:hAnsi="Trebuchet MS" w:cs="Times New Roman"/>
          <w:b/>
          <w:bCs/>
          <w:sz w:val="24"/>
          <w:szCs w:val="24"/>
        </w:rPr>
        <w:t xml:space="preserve">audio &amp; </w:t>
      </w:r>
      <w:r w:rsidR="00181DBA" w:rsidRPr="00BB46EB">
        <w:rPr>
          <w:rFonts w:ascii="Trebuchet MS" w:eastAsia="Times New Roman" w:hAnsi="Trebuchet MS" w:cs="Times New Roman"/>
          <w:b/>
          <w:bCs/>
          <w:sz w:val="24"/>
          <w:szCs w:val="24"/>
        </w:rPr>
        <w:t xml:space="preserve">0:05:25 </w:t>
      </w:r>
      <w:r w:rsidRPr="00BB46EB">
        <w:rPr>
          <w:rFonts w:ascii="Trebuchet MS" w:eastAsia="Times New Roman" w:hAnsi="Trebuchet MS" w:cs="Times New Roman"/>
          <w:b/>
          <w:bCs/>
          <w:sz w:val="24"/>
          <w:szCs w:val="24"/>
        </w:rPr>
        <w:t>video</w:t>
      </w:r>
    </w:p>
    <w:p w14:paraId="2C61A9E2" w14:textId="77777777" w:rsidR="00F70754" w:rsidRPr="00EE0ECA" w:rsidRDefault="00073856" w:rsidP="002F128C">
      <w:pPr>
        <w:spacing w:before="120" w:after="2" w:line="240" w:lineRule="auto"/>
        <w:rPr>
          <w:rFonts w:ascii="Trebuchet MS" w:eastAsia="Times New Roman" w:hAnsi="Trebuchet MS" w:cs="Times New Roman"/>
        </w:rPr>
      </w:pPr>
      <w:r w:rsidRPr="00EE0ECA">
        <w:rPr>
          <w:rFonts w:ascii="Trebuchet MS" w:eastAsia="Times New Roman" w:hAnsi="Trebuchet MS" w:cs="Times New Roman"/>
        </w:rPr>
        <w:t>Commission Chair Jaime Harvey called the meeting to order at 11:07 am.</w:t>
      </w:r>
    </w:p>
    <w:p w14:paraId="2E7CB359" w14:textId="77777777" w:rsidR="002F128C" w:rsidRPr="00BB46EB" w:rsidRDefault="002F128C" w:rsidP="002F128C">
      <w:pPr>
        <w:spacing w:before="120" w:after="2" w:line="240" w:lineRule="auto"/>
        <w:rPr>
          <w:rFonts w:ascii="Trebuchet MS" w:eastAsia="Times New Roman" w:hAnsi="Trebuchet MS" w:cs="Times New Roman"/>
          <w:sz w:val="24"/>
          <w:szCs w:val="24"/>
        </w:rPr>
      </w:pPr>
    </w:p>
    <w:p w14:paraId="39BF0D82" w14:textId="77777777"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ROLL CALL</w:t>
      </w:r>
    </w:p>
    <w:p w14:paraId="7175F5DC" w14:textId="6553BC1F"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2F128C" w:rsidRPr="00BB46EB">
        <w:rPr>
          <w:rFonts w:ascii="Trebuchet MS" w:eastAsia="Times New Roman" w:hAnsi="Trebuchet MS" w:cs="Times New Roman"/>
          <w:b/>
          <w:bCs/>
          <w:sz w:val="24"/>
          <w:szCs w:val="24"/>
        </w:rPr>
        <w:t xml:space="preserve">0:00:21 </w:t>
      </w:r>
      <w:r w:rsidRPr="00BB46EB">
        <w:rPr>
          <w:rFonts w:ascii="Trebuchet MS" w:eastAsia="Times New Roman" w:hAnsi="Trebuchet MS" w:cs="Times New Roman"/>
          <w:b/>
          <w:bCs/>
          <w:sz w:val="24"/>
          <w:szCs w:val="24"/>
        </w:rPr>
        <w:t xml:space="preserve">audio &amp; </w:t>
      </w:r>
      <w:r w:rsidR="002F128C" w:rsidRPr="00BB46EB">
        <w:rPr>
          <w:rFonts w:ascii="Trebuchet MS" w:eastAsia="Times New Roman" w:hAnsi="Trebuchet MS" w:cs="Times New Roman"/>
          <w:b/>
          <w:bCs/>
          <w:sz w:val="24"/>
          <w:szCs w:val="24"/>
        </w:rPr>
        <w:t xml:space="preserve">0:05:46 </w:t>
      </w:r>
      <w:r w:rsidRPr="00BB46EB">
        <w:rPr>
          <w:rFonts w:ascii="Trebuchet MS" w:eastAsia="Times New Roman" w:hAnsi="Trebuchet MS" w:cs="Times New Roman"/>
          <w:b/>
          <w:bCs/>
          <w:sz w:val="24"/>
          <w:szCs w:val="24"/>
        </w:rPr>
        <w:t>video</w:t>
      </w:r>
    </w:p>
    <w:p w14:paraId="5565FD9E" w14:textId="4E0A40A1" w:rsidR="00F70754" w:rsidRPr="00EE0ECA" w:rsidRDefault="00073856" w:rsidP="002F128C">
      <w:pPr>
        <w:spacing w:before="120" w:after="2" w:line="240" w:lineRule="auto"/>
        <w:rPr>
          <w:rFonts w:ascii="Trebuchet MS" w:eastAsia="Times New Roman" w:hAnsi="Trebuchet MS" w:cs="Times New Roman"/>
        </w:rPr>
      </w:pPr>
      <w:r w:rsidRPr="00EE0ECA">
        <w:rPr>
          <w:rFonts w:ascii="Trebuchet MS" w:eastAsia="Times New Roman" w:hAnsi="Trebuchet MS" w:cs="Times New Roman"/>
        </w:rPr>
        <w:t xml:space="preserve">Commissioner Harvey polled the commissioners for </w:t>
      </w:r>
      <w:r w:rsidR="00EE0ECA">
        <w:rPr>
          <w:rFonts w:ascii="Trebuchet MS" w:eastAsia="Times New Roman" w:hAnsi="Trebuchet MS" w:cs="Times New Roman"/>
        </w:rPr>
        <w:t xml:space="preserve">their </w:t>
      </w:r>
      <w:r w:rsidRPr="00EE0ECA">
        <w:rPr>
          <w:rFonts w:ascii="Trebuchet MS" w:eastAsia="Times New Roman" w:hAnsi="Trebuchet MS" w:cs="Times New Roman"/>
        </w:rPr>
        <w:t>attendance</w:t>
      </w:r>
      <w:r w:rsidR="00EE0ECA">
        <w:rPr>
          <w:rFonts w:ascii="Trebuchet MS" w:eastAsia="Times New Roman" w:hAnsi="Trebuchet MS" w:cs="Times New Roman"/>
        </w:rPr>
        <w:t xml:space="preserve"> in today’s meeting.</w:t>
      </w:r>
    </w:p>
    <w:p w14:paraId="35E8BE6E" w14:textId="77777777" w:rsidR="002F128C" w:rsidRPr="00BB46EB" w:rsidRDefault="002F128C" w:rsidP="002F128C">
      <w:pPr>
        <w:spacing w:after="2" w:line="240" w:lineRule="auto"/>
        <w:rPr>
          <w:rFonts w:ascii="Trebuchet MS" w:eastAsia="Times New Roman" w:hAnsi="Trebuchet MS" w:cs="Times New Roman"/>
          <w:b/>
          <w:bCs/>
          <w:sz w:val="24"/>
          <w:szCs w:val="24"/>
        </w:rPr>
      </w:pPr>
    </w:p>
    <w:p w14:paraId="44BF8A9D" w14:textId="514096DF" w:rsidR="00F70754" w:rsidRPr="00BB46EB" w:rsidRDefault="00073856" w:rsidP="002F128C">
      <w:pPr>
        <w:spacing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PRESENT</w:t>
      </w:r>
    </w:p>
    <w:p w14:paraId="03357850" w14:textId="77777777" w:rsidR="00F70754" w:rsidRPr="00EE0ECA" w:rsidRDefault="00073856" w:rsidP="002F128C">
      <w:pPr>
        <w:spacing w:after="2" w:line="240" w:lineRule="auto"/>
        <w:rPr>
          <w:rFonts w:ascii="Trebuchet MS" w:eastAsia="Times New Roman" w:hAnsi="Trebuchet MS" w:cs="Times New Roman"/>
        </w:rPr>
      </w:pPr>
      <w:r w:rsidRPr="00EE0ECA">
        <w:rPr>
          <w:rFonts w:ascii="Trebuchet MS" w:eastAsia="Times New Roman" w:hAnsi="Trebuchet MS" w:cs="Times New Roman"/>
        </w:rPr>
        <w:t>Commission Chair Jaime Harvey</w:t>
      </w:r>
    </w:p>
    <w:p w14:paraId="35554F48" w14:textId="77777777" w:rsidR="00F70754" w:rsidRPr="00EE0ECA" w:rsidRDefault="00073856" w:rsidP="002F128C">
      <w:pPr>
        <w:spacing w:after="2" w:line="240" w:lineRule="auto"/>
        <w:rPr>
          <w:rFonts w:ascii="Trebuchet MS" w:eastAsia="Times New Roman" w:hAnsi="Trebuchet MS" w:cs="Times New Roman"/>
        </w:rPr>
      </w:pPr>
      <w:r w:rsidRPr="00EE0ECA">
        <w:rPr>
          <w:rFonts w:ascii="Trebuchet MS" w:eastAsia="Times New Roman" w:hAnsi="Trebuchet MS" w:cs="Times New Roman"/>
        </w:rPr>
        <w:t>Commission Vice Chair Silvia Stubbs</w:t>
      </w:r>
    </w:p>
    <w:p w14:paraId="420FB463" w14:textId="77777777" w:rsidR="00F70754" w:rsidRPr="00BB46EB" w:rsidRDefault="00073856" w:rsidP="002F128C">
      <w:pPr>
        <w:spacing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STAFF</w:t>
      </w:r>
    </w:p>
    <w:p w14:paraId="6F8820D7" w14:textId="77777777" w:rsidR="00F70754" w:rsidRPr="00EE0ECA" w:rsidRDefault="00073856" w:rsidP="002F128C">
      <w:pPr>
        <w:spacing w:after="2" w:line="240" w:lineRule="auto"/>
        <w:rPr>
          <w:rFonts w:ascii="Trebuchet MS" w:eastAsia="Times New Roman" w:hAnsi="Trebuchet MS" w:cs="Times New Roman"/>
        </w:rPr>
      </w:pPr>
      <w:r w:rsidRPr="00EE0ECA">
        <w:rPr>
          <w:rFonts w:ascii="Trebuchet MS" w:eastAsia="Times New Roman" w:hAnsi="Trebuchet MS" w:cs="Times New Roman"/>
        </w:rPr>
        <w:t>Mack McDonald, Chief Administrative Officer, CAO</w:t>
      </w:r>
    </w:p>
    <w:p w14:paraId="5460C101" w14:textId="77777777" w:rsidR="00F70754" w:rsidRPr="00EE0ECA" w:rsidRDefault="00073856" w:rsidP="002F128C">
      <w:pPr>
        <w:spacing w:after="2" w:line="240" w:lineRule="auto"/>
        <w:rPr>
          <w:rFonts w:ascii="Trebuchet MS" w:eastAsia="Times New Roman" w:hAnsi="Trebuchet MS" w:cs="Times New Roman"/>
        </w:rPr>
      </w:pPr>
      <w:r w:rsidRPr="00EE0ECA">
        <w:rPr>
          <w:rFonts w:ascii="Trebuchet MS" w:eastAsia="Times New Roman" w:hAnsi="Trebuchet MS" w:cs="Times New Roman"/>
        </w:rPr>
        <w:t>Lyman W. Duncan, Clerk/Auditor</w:t>
      </w:r>
    </w:p>
    <w:p w14:paraId="1ED92898" w14:textId="77777777" w:rsidR="00F70754" w:rsidRPr="00BB46EB" w:rsidRDefault="00073856" w:rsidP="002F128C">
      <w:pPr>
        <w:spacing w:after="2" w:line="240" w:lineRule="auto"/>
        <w:rPr>
          <w:rFonts w:ascii="Trebuchet MS" w:eastAsia="Times New Roman" w:hAnsi="Trebuchet MS" w:cs="Times New Roman"/>
          <w:sz w:val="24"/>
          <w:szCs w:val="24"/>
        </w:rPr>
      </w:pPr>
      <w:r w:rsidRPr="00EE0ECA">
        <w:rPr>
          <w:rFonts w:ascii="Trebuchet MS" w:eastAsia="Times New Roman" w:hAnsi="Trebuchet MS" w:cs="Times New Roman"/>
        </w:rPr>
        <w:t>Brittany Ivins, County Attorney</w:t>
      </w:r>
    </w:p>
    <w:p w14:paraId="39DC147D" w14:textId="77777777" w:rsidR="002F128C" w:rsidRPr="00BB46EB" w:rsidRDefault="002F128C" w:rsidP="002F128C">
      <w:pPr>
        <w:spacing w:after="2" w:line="240" w:lineRule="auto"/>
        <w:rPr>
          <w:rFonts w:ascii="Trebuchet MS" w:eastAsia="Times New Roman" w:hAnsi="Trebuchet MS" w:cs="Times New Roman"/>
          <w:sz w:val="24"/>
          <w:szCs w:val="24"/>
        </w:rPr>
      </w:pPr>
    </w:p>
    <w:p w14:paraId="0BF711E9" w14:textId="77777777"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INVOCATION</w:t>
      </w:r>
    </w:p>
    <w:p w14:paraId="2076BE16" w14:textId="17A764D2"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2F128C" w:rsidRPr="00BB46EB">
        <w:rPr>
          <w:rFonts w:ascii="Trebuchet MS" w:eastAsia="Times New Roman" w:hAnsi="Trebuchet MS" w:cs="Times New Roman"/>
          <w:b/>
          <w:bCs/>
          <w:sz w:val="24"/>
          <w:szCs w:val="24"/>
        </w:rPr>
        <w:t xml:space="preserve">0:00:38 </w:t>
      </w:r>
      <w:r w:rsidRPr="00BB46EB">
        <w:rPr>
          <w:rFonts w:ascii="Trebuchet MS" w:eastAsia="Times New Roman" w:hAnsi="Trebuchet MS" w:cs="Times New Roman"/>
          <w:b/>
          <w:bCs/>
          <w:sz w:val="24"/>
          <w:szCs w:val="24"/>
        </w:rPr>
        <w:t xml:space="preserve">audio &amp; </w:t>
      </w:r>
      <w:r w:rsidR="002F128C" w:rsidRPr="00BB46EB">
        <w:rPr>
          <w:rFonts w:ascii="Trebuchet MS" w:eastAsia="Times New Roman" w:hAnsi="Trebuchet MS" w:cs="Times New Roman"/>
          <w:b/>
          <w:bCs/>
          <w:sz w:val="24"/>
          <w:szCs w:val="24"/>
        </w:rPr>
        <w:t xml:space="preserve">0:05:58 </w:t>
      </w:r>
      <w:r w:rsidRPr="00BB46EB">
        <w:rPr>
          <w:rFonts w:ascii="Trebuchet MS" w:eastAsia="Times New Roman" w:hAnsi="Trebuchet MS" w:cs="Times New Roman"/>
          <w:b/>
          <w:bCs/>
          <w:sz w:val="24"/>
          <w:szCs w:val="24"/>
        </w:rPr>
        <w:t>video</w:t>
      </w:r>
    </w:p>
    <w:p w14:paraId="06670C71" w14:textId="31135756" w:rsidR="00F70754" w:rsidRPr="00BB46EB" w:rsidRDefault="00073856" w:rsidP="0026775F">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sz w:val="24"/>
          <w:szCs w:val="24"/>
        </w:rPr>
        <w:t>The opening prayer was offered by Kurt Lewis, a resident of Monticello</w:t>
      </w:r>
      <w:r w:rsidRPr="00BB46EB">
        <w:rPr>
          <w:rFonts w:ascii="Trebuchet MS" w:eastAsia="Times New Roman" w:hAnsi="Trebuchet MS" w:cs="Times New Roman"/>
          <w:sz w:val="24"/>
          <w:szCs w:val="24"/>
        </w:rPr>
        <w:t>.</w:t>
      </w:r>
    </w:p>
    <w:p w14:paraId="2358E680" w14:textId="77777777" w:rsidR="002F128C" w:rsidRPr="00BB46EB" w:rsidRDefault="002F128C" w:rsidP="0026775F">
      <w:pPr>
        <w:spacing w:before="120" w:after="2" w:line="240" w:lineRule="auto"/>
        <w:rPr>
          <w:rFonts w:ascii="Trebuchet MS" w:eastAsia="Times New Roman" w:hAnsi="Trebuchet MS" w:cs="Times New Roman"/>
          <w:sz w:val="24"/>
          <w:szCs w:val="24"/>
        </w:rPr>
      </w:pPr>
    </w:p>
    <w:p w14:paraId="3A54F23D" w14:textId="506FDE94" w:rsidR="00F70754" w:rsidRPr="00BB46EB" w:rsidRDefault="00073856" w:rsidP="0026775F">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PLEDGE OF ALLEGIANCE</w:t>
      </w:r>
    </w:p>
    <w:p w14:paraId="67DDE7EC" w14:textId="7B959293" w:rsidR="00F70754" w:rsidRPr="00BB46EB" w:rsidRDefault="00073856" w:rsidP="002F128C">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2F128C" w:rsidRPr="00BB46EB">
        <w:rPr>
          <w:rFonts w:ascii="Trebuchet MS" w:eastAsia="Times New Roman" w:hAnsi="Trebuchet MS" w:cs="Times New Roman"/>
          <w:b/>
          <w:bCs/>
          <w:sz w:val="24"/>
          <w:szCs w:val="24"/>
        </w:rPr>
        <w:t>0:01:</w:t>
      </w:r>
      <w:r w:rsidR="009378A3" w:rsidRPr="00BB46EB">
        <w:rPr>
          <w:rFonts w:ascii="Trebuchet MS" w:eastAsia="Times New Roman" w:hAnsi="Trebuchet MS" w:cs="Times New Roman"/>
          <w:b/>
          <w:bCs/>
          <w:sz w:val="24"/>
          <w:szCs w:val="24"/>
        </w:rPr>
        <w:t>57</w:t>
      </w:r>
      <w:r w:rsidR="002F128C"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 xml:space="preserve">audio &amp; </w:t>
      </w:r>
      <w:r w:rsidR="009378A3" w:rsidRPr="00BB46EB">
        <w:rPr>
          <w:rFonts w:ascii="Trebuchet MS" w:eastAsia="Times New Roman" w:hAnsi="Trebuchet MS" w:cs="Times New Roman"/>
          <w:b/>
          <w:bCs/>
          <w:sz w:val="24"/>
          <w:szCs w:val="24"/>
        </w:rPr>
        <w:t xml:space="preserve">0:07:17 </w:t>
      </w:r>
      <w:r w:rsidRPr="00BB46EB">
        <w:rPr>
          <w:rFonts w:ascii="Trebuchet MS" w:eastAsia="Times New Roman" w:hAnsi="Trebuchet MS" w:cs="Times New Roman"/>
          <w:b/>
          <w:bCs/>
          <w:sz w:val="24"/>
          <w:szCs w:val="24"/>
        </w:rPr>
        <w:t>video</w:t>
      </w:r>
    </w:p>
    <w:p w14:paraId="471739CD" w14:textId="77777777" w:rsidR="00F70754" w:rsidRPr="00EE0ECA" w:rsidRDefault="00073856" w:rsidP="002F128C">
      <w:pPr>
        <w:spacing w:before="120" w:after="2" w:line="240" w:lineRule="auto"/>
        <w:rPr>
          <w:rFonts w:ascii="Trebuchet MS" w:eastAsia="Times New Roman" w:hAnsi="Trebuchet MS" w:cs="Times New Roman"/>
        </w:rPr>
      </w:pPr>
      <w:r w:rsidRPr="00EE0ECA">
        <w:rPr>
          <w:rFonts w:ascii="Trebuchet MS" w:eastAsia="Times New Roman" w:hAnsi="Trebuchet MS" w:cs="Times New Roman"/>
        </w:rPr>
        <w:t>Commissioner Harvey led those in attendance in the Pledge of Allegiance.</w:t>
      </w:r>
    </w:p>
    <w:p w14:paraId="4BA154B7" w14:textId="77777777" w:rsidR="00BB46EB" w:rsidRPr="00BB46EB" w:rsidRDefault="00BB46EB" w:rsidP="002F128C">
      <w:pPr>
        <w:spacing w:before="120" w:after="2" w:line="240" w:lineRule="auto"/>
        <w:rPr>
          <w:rFonts w:ascii="Trebuchet MS" w:eastAsia="Times New Roman" w:hAnsi="Trebuchet MS" w:cs="Times New Roman"/>
          <w:sz w:val="24"/>
          <w:szCs w:val="24"/>
        </w:rPr>
      </w:pPr>
    </w:p>
    <w:p w14:paraId="61114AFB" w14:textId="77777777" w:rsidR="00F70754" w:rsidRPr="00BB46EB" w:rsidRDefault="00073856" w:rsidP="0026775F">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CONFLICT OF INTEREST DISCLOSURE</w:t>
      </w:r>
    </w:p>
    <w:p w14:paraId="6F767365" w14:textId="580E12BB" w:rsidR="00F70754" w:rsidRPr="00BB46EB" w:rsidRDefault="00073856" w:rsidP="0026775F">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9378A3" w:rsidRPr="00BB46EB">
        <w:rPr>
          <w:rFonts w:ascii="Trebuchet MS" w:eastAsia="Times New Roman" w:hAnsi="Trebuchet MS" w:cs="Times New Roman"/>
          <w:b/>
          <w:bCs/>
          <w:sz w:val="24"/>
          <w:szCs w:val="24"/>
        </w:rPr>
        <w:t xml:space="preserve">0:02:28 </w:t>
      </w:r>
      <w:r w:rsidRPr="00BB46EB">
        <w:rPr>
          <w:rFonts w:ascii="Trebuchet MS" w:eastAsia="Times New Roman" w:hAnsi="Trebuchet MS" w:cs="Times New Roman"/>
          <w:b/>
          <w:bCs/>
          <w:sz w:val="24"/>
          <w:szCs w:val="24"/>
        </w:rPr>
        <w:t xml:space="preserve">audio &amp; </w:t>
      </w:r>
      <w:r w:rsidR="009378A3" w:rsidRPr="00BB46EB">
        <w:rPr>
          <w:rFonts w:ascii="Trebuchet MS" w:eastAsia="Times New Roman" w:hAnsi="Trebuchet MS" w:cs="Times New Roman"/>
          <w:b/>
          <w:bCs/>
          <w:sz w:val="24"/>
          <w:szCs w:val="24"/>
        </w:rPr>
        <w:t xml:space="preserve">0:07:48 </w:t>
      </w:r>
      <w:r w:rsidRPr="00BB46EB">
        <w:rPr>
          <w:rFonts w:ascii="Trebuchet MS" w:eastAsia="Times New Roman" w:hAnsi="Trebuchet MS" w:cs="Times New Roman"/>
          <w:b/>
          <w:bCs/>
          <w:sz w:val="24"/>
          <w:szCs w:val="24"/>
        </w:rPr>
        <w:t>video</w:t>
      </w:r>
    </w:p>
    <w:p w14:paraId="2E35DF55" w14:textId="15F471A8" w:rsidR="00F70754" w:rsidRPr="00EE0ECA" w:rsidRDefault="00073856" w:rsidP="00E2168D">
      <w:pPr>
        <w:spacing w:before="120" w:after="2" w:line="240" w:lineRule="auto"/>
        <w:rPr>
          <w:rFonts w:ascii="Trebuchet MS" w:eastAsia="Times New Roman" w:hAnsi="Trebuchet MS" w:cs="Times New Roman"/>
        </w:rPr>
      </w:pPr>
      <w:r w:rsidRPr="00EE0ECA">
        <w:rPr>
          <w:rFonts w:ascii="Trebuchet MS" w:eastAsia="Times New Roman" w:hAnsi="Trebuchet MS" w:cs="Times New Roman"/>
        </w:rPr>
        <w:t xml:space="preserve">Commissioner Harvey </w:t>
      </w:r>
      <w:r w:rsidR="00E2168D" w:rsidRPr="00EE0ECA">
        <w:rPr>
          <w:rFonts w:ascii="Trebuchet MS" w:eastAsia="Times New Roman" w:hAnsi="Trebuchet MS" w:cs="Times New Roman"/>
        </w:rPr>
        <w:t>asked</w:t>
      </w:r>
      <w:r w:rsidRPr="00EE0ECA">
        <w:rPr>
          <w:rFonts w:ascii="Trebuchet MS" w:eastAsia="Times New Roman" w:hAnsi="Trebuchet MS" w:cs="Times New Roman"/>
        </w:rPr>
        <w:t xml:space="preserve"> each commissioner </w:t>
      </w:r>
      <w:r w:rsidR="00E2168D" w:rsidRPr="00EE0ECA">
        <w:rPr>
          <w:rFonts w:ascii="Trebuchet MS" w:eastAsia="Times New Roman" w:hAnsi="Trebuchet MS" w:cs="Times New Roman"/>
        </w:rPr>
        <w:t xml:space="preserve">to </w:t>
      </w:r>
      <w:r w:rsidRPr="00EE0ECA">
        <w:rPr>
          <w:rFonts w:ascii="Trebuchet MS" w:eastAsia="Times New Roman" w:hAnsi="Trebuchet MS" w:cs="Times New Roman"/>
        </w:rPr>
        <w:t xml:space="preserve">affirm </w:t>
      </w:r>
      <w:r w:rsidR="00E2168D" w:rsidRPr="00EE0ECA">
        <w:rPr>
          <w:rFonts w:ascii="Trebuchet MS" w:eastAsia="Times New Roman" w:hAnsi="Trebuchet MS" w:cs="Times New Roman"/>
        </w:rPr>
        <w:t xml:space="preserve">if </w:t>
      </w:r>
      <w:r w:rsidRPr="00EE0ECA">
        <w:rPr>
          <w:rFonts w:ascii="Trebuchet MS" w:eastAsia="Times New Roman" w:hAnsi="Trebuchet MS" w:cs="Times New Roman"/>
        </w:rPr>
        <w:t>there were</w:t>
      </w:r>
      <w:r w:rsidRPr="00EE0ECA">
        <w:rPr>
          <w:rFonts w:ascii="Trebuchet MS" w:eastAsia="Times New Roman" w:hAnsi="Trebuchet MS" w:cs="Times New Roman"/>
        </w:rPr>
        <w:t xml:space="preserve"> any conflicts of interest with today's agenda. All </w:t>
      </w:r>
      <w:r w:rsidR="00E2168D" w:rsidRPr="00EE0ECA">
        <w:rPr>
          <w:rFonts w:ascii="Trebuchet MS" w:eastAsia="Times New Roman" w:hAnsi="Trebuchet MS" w:cs="Times New Roman"/>
        </w:rPr>
        <w:t xml:space="preserve">three commissioners </w:t>
      </w:r>
      <w:r w:rsidRPr="00EE0ECA">
        <w:rPr>
          <w:rFonts w:ascii="Trebuchet MS" w:eastAsia="Times New Roman" w:hAnsi="Trebuchet MS" w:cs="Times New Roman"/>
        </w:rPr>
        <w:t>responded there were not any conflicts of interest.</w:t>
      </w:r>
    </w:p>
    <w:p w14:paraId="64E6BBC2" w14:textId="77777777" w:rsidR="0026775F" w:rsidRPr="00BB46EB" w:rsidRDefault="0026775F" w:rsidP="00E2168D">
      <w:pPr>
        <w:spacing w:before="120" w:after="2" w:line="240" w:lineRule="auto"/>
        <w:rPr>
          <w:rFonts w:ascii="Trebuchet MS" w:eastAsia="Times New Roman" w:hAnsi="Trebuchet MS" w:cs="Times New Roman"/>
          <w:sz w:val="24"/>
          <w:szCs w:val="24"/>
        </w:rPr>
      </w:pPr>
    </w:p>
    <w:p w14:paraId="63C57A3F" w14:textId="77777777" w:rsidR="00F70754" w:rsidRPr="00BB46EB" w:rsidRDefault="00073856" w:rsidP="00E2168D">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PUBLIC COMMENT</w:t>
      </w:r>
    </w:p>
    <w:p w14:paraId="29EFAFD6" w14:textId="1918D62C"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i/>
          <w:iCs/>
        </w:rPr>
        <w:t>Public comments will be accepted through the following Zoom Meet link </w:t>
      </w:r>
      <w:r w:rsidRPr="00EE0ECA">
        <w:rPr>
          <w:rFonts w:ascii="Trebuchet MS" w:eastAsia="Times New Roman" w:hAnsi="Trebuchet MS" w:cs="Times New Roman"/>
        </w:rPr>
        <w:t>https://us02web.zoom.us/j/82171709527 Meeting ID: 821 7170 9527 One tap mobile +</w:t>
      </w:r>
      <w:r w:rsidR="001011F0" w:rsidRPr="00EE0ECA">
        <w:rPr>
          <w:rFonts w:ascii="Trebuchet MS" w:eastAsia="Times New Roman" w:hAnsi="Trebuchet MS" w:cs="Times New Roman"/>
        </w:rPr>
        <w:t>16699006833,</w:t>
      </w:r>
      <w:r w:rsidRPr="00EE0ECA">
        <w:rPr>
          <w:rFonts w:ascii="Trebuchet MS" w:eastAsia="Times New Roman" w:hAnsi="Trebuchet MS" w:cs="Times New Roman"/>
        </w:rPr>
        <w:t>82171709527# US (San Jose)</w:t>
      </w:r>
      <w:r w:rsidRPr="00EE0ECA">
        <w:rPr>
          <w:rFonts w:ascii="Trebuchet MS" w:eastAsia="Times New Roman" w:hAnsi="Trebuchet MS" w:cs="Times New Roman"/>
          <w:i/>
          <w:iCs/>
        </w:rPr>
        <w:t xml:space="preserve"> </w:t>
      </w:r>
    </w:p>
    <w:p w14:paraId="6B395C43" w14:textId="77777777"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i/>
          <w:iCs/>
        </w:rPr>
        <w:t>There will be a three-minute time limit for each person wishing to comment. If you exceed that three-minute time limit the meeting controller will mute your line.</w:t>
      </w:r>
    </w:p>
    <w:p w14:paraId="12956709" w14:textId="3A4F3380"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647886" w:rsidRPr="00BB46EB">
        <w:rPr>
          <w:rFonts w:ascii="Trebuchet MS" w:eastAsia="Times New Roman" w:hAnsi="Trebuchet MS" w:cs="Times New Roman"/>
          <w:b/>
          <w:bCs/>
          <w:sz w:val="24"/>
          <w:szCs w:val="24"/>
        </w:rPr>
        <w:t xml:space="preserve">0:03:10 </w:t>
      </w:r>
      <w:r w:rsidRPr="00BB46EB">
        <w:rPr>
          <w:rFonts w:ascii="Trebuchet MS" w:eastAsia="Times New Roman" w:hAnsi="Trebuchet MS" w:cs="Times New Roman"/>
          <w:b/>
          <w:bCs/>
          <w:sz w:val="24"/>
          <w:szCs w:val="24"/>
        </w:rPr>
        <w:t xml:space="preserve">audio &amp; </w:t>
      </w:r>
      <w:r w:rsidR="00647886" w:rsidRPr="00BB46EB">
        <w:rPr>
          <w:rFonts w:ascii="Trebuchet MS" w:eastAsia="Times New Roman" w:hAnsi="Trebuchet MS" w:cs="Times New Roman"/>
          <w:b/>
          <w:bCs/>
          <w:sz w:val="24"/>
          <w:szCs w:val="24"/>
        </w:rPr>
        <w:t xml:space="preserve">0:08:30 </w:t>
      </w:r>
      <w:r w:rsidRPr="00BB46EB">
        <w:rPr>
          <w:rFonts w:ascii="Trebuchet MS" w:eastAsia="Times New Roman" w:hAnsi="Trebuchet MS" w:cs="Times New Roman"/>
          <w:b/>
          <w:bCs/>
          <w:sz w:val="24"/>
          <w:szCs w:val="24"/>
        </w:rPr>
        <w:t>video</w:t>
      </w:r>
    </w:p>
    <w:p w14:paraId="089E7EF1" w14:textId="51064E34"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Mack presented the Public Comment portion of the meeting to the online and in-person audience which comprised of residents from throughout the county, US</w:t>
      </w:r>
      <w:r w:rsidR="001011F0" w:rsidRPr="00EE0ECA">
        <w:rPr>
          <w:rFonts w:ascii="Trebuchet MS" w:eastAsia="Times New Roman" w:hAnsi="Trebuchet MS" w:cs="Times New Roman"/>
        </w:rPr>
        <w:t>DA</w:t>
      </w:r>
      <w:r w:rsidRPr="00EE0ECA">
        <w:rPr>
          <w:rFonts w:ascii="Trebuchet MS" w:eastAsia="Times New Roman" w:hAnsi="Trebuchet MS" w:cs="Times New Roman"/>
        </w:rPr>
        <w:t xml:space="preserve"> Farm</w:t>
      </w:r>
      <w:r w:rsidRPr="00EE0ECA">
        <w:rPr>
          <w:rFonts w:ascii="Trebuchet MS" w:eastAsia="Times New Roman" w:hAnsi="Trebuchet MS" w:cs="Times New Roman"/>
        </w:rPr>
        <w:t xml:space="preserve"> Agency, </w:t>
      </w:r>
      <w:r w:rsidR="001011F0" w:rsidRPr="00EE0ECA">
        <w:rPr>
          <w:rFonts w:ascii="Trebuchet MS" w:eastAsia="Times New Roman" w:hAnsi="Trebuchet MS" w:cs="Times New Roman"/>
        </w:rPr>
        <w:t xml:space="preserve">Colorado State University </w:t>
      </w:r>
      <w:r w:rsidR="000954B5" w:rsidRPr="00EE0ECA">
        <w:rPr>
          <w:rFonts w:ascii="Trebuchet MS" w:eastAsia="Times New Roman" w:hAnsi="Trebuchet MS" w:cs="Times New Roman"/>
        </w:rPr>
        <w:t xml:space="preserve">(CSU) </w:t>
      </w:r>
      <w:r w:rsidR="001011F0" w:rsidRPr="00EE0ECA">
        <w:rPr>
          <w:rFonts w:ascii="Trebuchet MS" w:eastAsia="Times New Roman" w:hAnsi="Trebuchet MS" w:cs="Times New Roman"/>
        </w:rPr>
        <w:t xml:space="preserve">extension agent, </w:t>
      </w:r>
      <w:r w:rsidRPr="00EE0ECA">
        <w:rPr>
          <w:rFonts w:ascii="Trebuchet MS" w:eastAsia="Times New Roman" w:hAnsi="Trebuchet MS" w:cs="Times New Roman"/>
        </w:rPr>
        <w:t>and the Dolores County Weed Board.</w:t>
      </w:r>
    </w:p>
    <w:p w14:paraId="43789FA5" w14:textId="2FC9471E"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Johnathan Wright, county property owner, introduced many of the farmers in attendance. He spoke about weeds and how the weeds are flourishing throughout the county.</w:t>
      </w:r>
      <w:r w:rsidR="001011F0" w:rsidRPr="00EE0ECA">
        <w:rPr>
          <w:rFonts w:ascii="Trebuchet MS" w:eastAsia="Times New Roman" w:hAnsi="Trebuchet MS" w:cs="Times New Roman"/>
        </w:rPr>
        <w:t xml:space="preserve"> Johnathan stated</w:t>
      </w:r>
      <w:r w:rsidRPr="00EE0ECA">
        <w:rPr>
          <w:rFonts w:ascii="Trebuchet MS" w:eastAsia="Times New Roman" w:hAnsi="Trebuchet MS" w:cs="Times New Roman"/>
        </w:rPr>
        <w:t xml:space="preserve"> </w:t>
      </w:r>
      <w:r w:rsidR="001011F0" w:rsidRPr="00EE0ECA">
        <w:rPr>
          <w:rFonts w:ascii="Trebuchet MS" w:eastAsia="Times New Roman" w:hAnsi="Trebuchet MS" w:cs="Times New Roman"/>
        </w:rPr>
        <w:t>t</w:t>
      </w:r>
      <w:r w:rsidRPr="00EE0ECA">
        <w:rPr>
          <w:rFonts w:ascii="Trebuchet MS" w:eastAsia="Times New Roman" w:hAnsi="Trebuchet MS" w:cs="Times New Roman"/>
        </w:rPr>
        <w:t>he</w:t>
      </w:r>
      <w:r w:rsidRPr="00EE0ECA">
        <w:rPr>
          <w:rFonts w:ascii="Trebuchet MS" w:eastAsia="Times New Roman" w:hAnsi="Trebuchet MS" w:cs="Times New Roman"/>
        </w:rPr>
        <w:t xml:space="preserve"> </w:t>
      </w:r>
      <w:r w:rsidR="004D532C" w:rsidRPr="00EE0ECA">
        <w:rPr>
          <w:rFonts w:ascii="Trebuchet MS" w:eastAsia="Times New Roman" w:hAnsi="Trebuchet MS" w:cs="Times New Roman"/>
        </w:rPr>
        <w:t>m</w:t>
      </w:r>
      <w:r w:rsidRPr="00EE0ECA">
        <w:rPr>
          <w:rFonts w:ascii="Trebuchet MS" w:eastAsia="Times New Roman" w:hAnsi="Trebuchet MS" w:cs="Times New Roman"/>
        </w:rPr>
        <w:t xml:space="preserve">orning </w:t>
      </w:r>
      <w:r w:rsidR="004D532C" w:rsidRPr="00EE0ECA">
        <w:rPr>
          <w:rFonts w:ascii="Trebuchet MS" w:eastAsia="Times New Roman" w:hAnsi="Trebuchet MS" w:cs="Times New Roman"/>
        </w:rPr>
        <w:t>g</w:t>
      </w:r>
      <w:r w:rsidRPr="00EE0ECA">
        <w:rPr>
          <w:rFonts w:ascii="Trebuchet MS" w:eastAsia="Times New Roman" w:hAnsi="Trebuchet MS" w:cs="Times New Roman"/>
        </w:rPr>
        <w:t xml:space="preserve">lory, </w:t>
      </w:r>
      <w:r w:rsidR="004D532C" w:rsidRPr="00EE0ECA">
        <w:rPr>
          <w:rFonts w:ascii="Trebuchet MS" w:eastAsia="Times New Roman" w:hAnsi="Trebuchet MS" w:cs="Times New Roman"/>
        </w:rPr>
        <w:t>Russian</w:t>
      </w:r>
      <w:r w:rsidRPr="00EE0ECA">
        <w:rPr>
          <w:rFonts w:ascii="Trebuchet MS" w:eastAsia="Times New Roman" w:hAnsi="Trebuchet MS" w:cs="Times New Roman"/>
        </w:rPr>
        <w:t xml:space="preserve"> </w:t>
      </w:r>
      <w:r w:rsidR="004D532C" w:rsidRPr="00EE0ECA">
        <w:rPr>
          <w:rFonts w:ascii="Trebuchet MS" w:eastAsia="Times New Roman" w:hAnsi="Trebuchet MS" w:cs="Times New Roman"/>
        </w:rPr>
        <w:t>n</w:t>
      </w:r>
      <w:r w:rsidRPr="00EE0ECA">
        <w:rPr>
          <w:rFonts w:ascii="Trebuchet MS" w:eastAsia="Times New Roman" w:hAnsi="Trebuchet MS" w:cs="Times New Roman"/>
        </w:rPr>
        <w:t>ap weeds</w:t>
      </w:r>
      <w:r w:rsidR="004D532C" w:rsidRPr="00EE0ECA">
        <w:rPr>
          <w:rFonts w:ascii="Trebuchet MS" w:eastAsia="Times New Roman" w:hAnsi="Trebuchet MS" w:cs="Times New Roman"/>
        </w:rPr>
        <w:t xml:space="preserve"> are causing the most problems</w:t>
      </w:r>
      <w:r w:rsidRPr="00EE0ECA">
        <w:rPr>
          <w:rFonts w:ascii="Trebuchet MS" w:eastAsia="Times New Roman" w:hAnsi="Trebuchet MS" w:cs="Times New Roman"/>
        </w:rPr>
        <w:t xml:space="preserve">. Wants the county to declare </w:t>
      </w:r>
      <w:r w:rsidR="002418B8" w:rsidRPr="00EE0ECA">
        <w:rPr>
          <w:rFonts w:ascii="Trebuchet MS" w:eastAsia="Times New Roman" w:hAnsi="Trebuchet MS" w:cs="Times New Roman"/>
        </w:rPr>
        <w:t>a noxious weed</w:t>
      </w:r>
      <w:r w:rsidRPr="00EE0ECA">
        <w:rPr>
          <w:rFonts w:ascii="Trebuchet MS" w:eastAsia="Times New Roman" w:hAnsi="Trebuchet MS" w:cs="Times New Roman"/>
        </w:rPr>
        <w:t xml:space="preserve"> emergency for the farming community.</w:t>
      </w:r>
      <w:r w:rsidR="002418B8" w:rsidRPr="00EE0ECA">
        <w:rPr>
          <w:rFonts w:ascii="Trebuchet MS" w:eastAsia="Times New Roman" w:hAnsi="Trebuchet MS" w:cs="Times New Roman"/>
        </w:rPr>
        <w:t xml:space="preserve"> The farmers need to maintain their organic wheat farming capabilities.</w:t>
      </w:r>
    </w:p>
    <w:p w14:paraId="05914A59" w14:textId="6AF93F10"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Gus Summer, C</w:t>
      </w:r>
      <w:r w:rsidR="000954B5" w:rsidRPr="00EE0ECA">
        <w:rPr>
          <w:rFonts w:ascii="Trebuchet MS" w:eastAsia="Times New Roman" w:hAnsi="Trebuchet MS" w:cs="Times New Roman"/>
        </w:rPr>
        <w:t xml:space="preserve">SU </w:t>
      </w:r>
      <w:r w:rsidRPr="00EE0ECA">
        <w:rPr>
          <w:rFonts w:ascii="Trebuchet MS" w:eastAsia="Times New Roman" w:hAnsi="Trebuchet MS" w:cs="Times New Roman"/>
        </w:rPr>
        <w:t xml:space="preserve">Extension employee, gave a history of the miscellaneous weed programs conducted in Dolores County. He encourages landowners to receive mandatory weed education and </w:t>
      </w:r>
      <w:r w:rsidR="000954B5" w:rsidRPr="00EE0ECA">
        <w:rPr>
          <w:rFonts w:ascii="Trebuchet MS" w:eastAsia="Times New Roman" w:hAnsi="Trebuchet MS" w:cs="Times New Roman"/>
        </w:rPr>
        <w:t xml:space="preserve">to develop consistent </w:t>
      </w:r>
      <w:r w:rsidRPr="00EE0ECA">
        <w:rPr>
          <w:rFonts w:ascii="Trebuchet MS" w:eastAsia="Times New Roman" w:hAnsi="Trebuchet MS" w:cs="Times New Roman"/>
        </w:rPr>
        <w:t xml:space="preserve">weed </w:t>
      </w:r>
      <w:r w:rsidR="004D532C" w:rsidRPr="00EE0ECA">
        <w:rPr>
          <w:rFonts w:ascii="Trebuchet MS" w:eastAsia="Times New Roman" w:hAnsi="Trebuchet MS" w:cs="Times New Roman"/>
        </w:rPr>
        <w:t>enforcement.</w:t>
      </w:r>
    </w:p>
    <w:p w14:paraId="31DDDDCC" w14:textId="67C6BF43"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 xml:space="preserve">Legend Gines, </w:t>
      </w:r>
      <w:r w:rsidR="004D532C" w:rsidRPr="00EE0ECA">
        <w:rPr>
          <w:rFonts w:ascii="Trebuchet MS" w:eastAsia="Times New Roman" w:hAnsi="Trebuchet MS" w:cs="Times New Roman"/>
        </w:rPr>
        <w:t>a local wheat</w:t>
      </w:r>
      <w:r w:rsidRPr="00EE0ECA">
        <w:rPr>
          <w:rFonts w:ascii="Trebuchet MS" w:eastAsia="Times New Roman" w:hAnsi="Trebuchet MS" w:cs="Times New Roman"/>
        </w:rPr>
        <w:t xml:space="preserve"> farmer, representing Johnson Farms, asked the commission to consider giving educational resources to the farmers. </w:t>
      </w:r>
    </w:p>
    <w:p w14:paraId="2792AE0F" w14:textId="12139219" w:rsidR="00F70754" w:rsidRPr="00EE0ECA" w:rsidRDefault="002418B8">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Kyle Fullmer, a wheat farmer from Monticello,</w:t>
      </w:r>
      <w:r w:rsidR="00073856" w:rsidRPr="00EE0ECA">
        <w:rPr>
          <w:rFonts w:ascii="Trebuchet MS" w:eastAsia="Times New Roman" w:hAnsi="Trebuchet MS" w:cs="Times New Roman"/>
        </w:rPr>
        <w:t xml:space="preserve"> stated that weed control is a passion for him. He states that enforcement throughout the county has </w:t>
      </w:r>
      <w:r w:rsidR="000954B5" w:rsidRPr="00EE0ECA">
        <w:rPr>
          <w:rFonts w:ascii="Trebuchet MS" w:eastAsia="Times New Roman" w:hAnsi="Trebuchet MS" w:cs="Times New Roman"/>
        </w:rPr>
        <w:t>declined in</w:t>
      </w:r>
      <w:r w:rsidR="00073856" w:rsidRPr="00EE0ECA">
        <w:rPr>
          <w:rFonts w:ascii="Trebuchet MS" w:eastAsia="Times New Roman" w:hAnsi="Trebuchet MS" w:cs="Times New Roman"/>
        </w:rPr>
        <w:t xml:space="preserve"> the past few years. He feels the government </w:t>
      </w:r>
      <w:r w:rsidR="000954B5" w:rsidRPr="00EE0ECA">
        <w:rPr>
          <w:rFonts w:ascii="Trebuchet MS" w:eastAsia="Times New Roman" w:hAnsi="Trebuchet MS" w:cs="Times New Roman"/>
        </w:rPr>
        <w:t xml:space="preserve">(BLM, Forest Service, and </w:t>
      </w:r>
      <w:proofErr w:type="spellStart"/>
      <w:r w:rsidR="000954B5" w:rsidRPr="00EE0ECA">
        <w:rPr>
          <w:rFonts w:ascii="Trebuchet MS" w:eastAsia="Times New Roman" w:hAnsi="Trebuchet MS" w:cs="Times New Roman"/>
        </w:rPr>
        <w:t>Sitla</w:t>
      </w:r>
      <w:proofErr w:type="spellEnd"/>
      <w:r w:rsidR="000954B5" w:rsidRPr="00EE0ECA">
        <w:rPr>
          <w:rFonts w:ascii="Trebuchet MS" w:eastAsia="Times New Roman" w:hAnsi="Trebuchet MS" w:cs="Times New Roman"/>
        </w:rPr>
        <w:t>) are</w:t>
      </w:r>
      <w:r w:rsidR="00073856" w:rsidRPr="00EE0ECA">
        <w:rPr>
          <w:rFonts w:ascii="Trebuchet MS" w:eastAsia="Times New Roman" w:hAnsi="Trebuchet MS" w:cs="Times New Roman"/>
        </w:rPr>
        <w:t xml:space="preserve"> the 1st entit</w:t>
      </w:r>
      <w:r w:rsidR="000954B5" w:rsidRPr="00EE0ECA">
        <w:rPr>
          <w:rFonts w:ascii="Trebuchet MS" w:eastAsia="Times New Roman" w:hAnsi="Trebuchet MS" w:cs="Times New Roman"/>
        </w:rPr>
        <w:t>ies</w:t>
      </w:r>
      <w:r w:rsidR="00073856" w:rsidRPr="00EE0ECA">
        <w:rPr>
          <w:rFonts w:ascii="Trebuchet MS" w:eastAsia="Times New Roman" w:hAnsi="Trebuchet MS" w:cs="Times New Roman"/>
        </w:rPr>
        <w:t xml:space="preserve"> that need</w:t>
      </w:r>
      <w:r w:rsidR="00073856" w:rsidRPr="00EE0ECA">
        <w:rPr>
          <w:rFonts w:ascii="Trebuchet MS" w:eastAsia="Times New Roman" w:hAnsi="Trebuchet MS" w:cs="Times New Roman"/>
        </w:rPr>
        <w:t xml:space="preserve"> to improve.</w:t>
      </w:r>
    </w:p>
    <w:p w14:paraId="412C2BD9" w14:textId="220F9642"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Kurt Lewis, farmer from Monticello, states that</w:t>
      </w:r>
      <w:r w:rsidRPr="00EE0ECA">
        <w:rPr>
          <w:rFonts w:ascii="Trebuchet MS" w:eastAsia="Times New Roman" w:hAnsi="Trebuchet MS" w:cs="Times New Roman"/>
        </w:rPr>
        <w:t xml:space="preserve"> the farmers are losing the </w:t>
      </w:r>
      <w:r w:rsidR="001D5255" w:rsidRPr="00EE0ECA">
        <w:rPr>
          <w:rFonts w:ascii="Trebuchet MS" w:eastAsia="Times New Roman" w:hAnsi="Trebuchet MS" w:cs="Times New Roman"/>
        </w:rPr>
        <w:t xml:space="preserve">weed </w:t>
      </w:r>
      <w:r w:rsidRPr="00EE0ECA">
        <w:rPr>
          <w:rFonts w:ascii="Trebuchet MS" w:eastAsia="Times New Roman" w:hAnsi="Trebuchet MS" w:cs="Times New Roman"/>
        </w:rPr>
        <w:t>battle and feels that if we follow the Dolores County Weed Control Board</w:t>
      </w:r>
      <w:r w:rsidR="001D5255" w:rsidRPr="00EE0ECA">
        <w:rPr>
          <w:rFonts w:ascii="Trebuchet MS" w:eastAsia="Times New Roman" w:hAnsi="Trebuchet MS" w:cs="Times New Roman"/>
        </w:rPr>
        <w:t xml:space="preserve"> procedures it would greatly improve the farmers ability to control weeds</w:t>
      </w:r>
      <w:r w:rsidRPr="00EE0ECA">
        <w:rPr>
          <w:rFonts w:ascii="Trebuchet MS" w:eastAsia="Times New Roman" w:hAnsi="Trebuchet MS" w:cs="Times New Roman"/>
        </w:rPr>
        <w:t xml:space="preserve">. He wants more enforcement throughout the county, particularly from </w:t>
      </w:r>
      <w:r w:rsidR="001D5255" w:rsidRPr="00EE0ECA">
        <w:rPr>
          <w:rFonts w:ascii="Trebuchet MS" w:eastAsia="Times New Roman" w:hAnsi="Trebuchet MS" w:cs="Times New Roman"/>
        </w:rPr>
        <w:t>the Department</w:t>
      </w:r>
      <w:r w:rsidRPr="00EE0ECA">
        <w:rPr>
          <w:rFonts w:ascii="Trebuchet MS" w:eastAsia="Times New Roman" w:hAnsi="Trebuchet MS" w:cs="Times New Roman"/>
        </w:rPr>
        <w:t xml:space="preserve"> of Natural Resources (DNR).</w:t>
      </w:r>
    </w:p>
    <w:p w14:paraId="569AF8BA" w14:textId="1D6EC0AA"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 xml:space="preserve">Dennis Gines, wheat farmer from Monticello, states that the weed problem is hurting the local farmers and wants disinterested </w:t>
      </w:r>
      <w:r w:rsidR="00F42A5C" w:rsidRPr="00EE0ECA">
        <w:rPr>
          <w:rFonts w:ascii="Trebuchet MS" w:eastAsia="Times New Roman" w:hAnsi="Trebuchet MS" w:cs="Times New Roman"/>
        </w:rPr>
        <w:t>landowners</w:t>
      </w:r>
      <w:r w:rsidRPr="00EE0ECA">
        <w:rPr>
          <w:rFonts w:ascii="Trebuchet MS" w:eastAsia="Times New Roman" w:hAnsi="Trebuchet MS" w:cs="Times New Roman"/>
        </w:rPr>
        <w:t xml:space="preserve"> to be forced to keep the weed control laws. He stated the weed problem is cyclical.</w:t>
      </w:r>
    </w:p>
    <w:p w14:paraId="30395229" w14:textId="77777777" w:rsidR="00BC76F7" w:rsidRDefault="00BC76F7">
      <w:pPr>
        <w:spacing w:before="240" w:after="2" w:line="240" w:lineRule="auto"/>
        <w:rPr>
          <w:rFonts w:ascii="Trebuchet MS" w:eastAsia="Times New Roman" w:hAnsi="Trebuchet MS" w:cs="Times New Roman"/>
        </w:rPr>
      </w:pPr>
    </w:p>
    <w:p w14:paraId="1244C9B2" w14:textId="2911F038"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lastRenderedPageBreak/>
        <w:t>Monty Perkins, Blanding resident and former county weed manager, is concerned about the weeds and their proliferation throughout the county. He believes that the county residents</w:t>
      </w:r>
      <w:r w:rsidRPr="00BB46EB">
        <w:rPr>
          <w:rFonts w:ascii="Trebuchet MS" w:eastAsia="Times New Roman" w:hAnsi="Trebuchet MS" w:cs="Times New Roman"/>
          <w:sz w:val="24"/>
          <w:szCs w:val="24"/>
        </w:rPr>
        <w:t xml:space="preserve"> need more </w:t>
      </w:r>
      <w:r w:rsidRPr="00EE0ECA">
        <w:rPr>
          <w:rFonts w:ascii="Trebuchet MS" w:eastAsia="Times New Roman" w:hAnsi="Trebuchet MS" w:cs="Times New Roman"/>
        </w:rPr>
        <w:t xml:space="preserve">education and </w:t>
      </w:r>
      <w:r w:rsidR="00F42A5C" w:rsidRPr="00EE0ECA">
        <w:rPr>
          <w:rFonts w:ascii="Trebuchet MS" w:eastAsia="Times New Roman" w:hAnsi="Trebuchet MS" w:cs="Times New Roman"/>
        </w:rPr>
        <w:t xml:space="preserve">weed control </w:t>
      </w:r>
      <w:r w:rsidRPr="00EE0ECA">
        <w:rPr>
          <w:rFonts w:ascii="Trebuchet MS" w:eastAsia="Times New Roman" w:hAnsi="Trebuchet MS" w:cs="Times New Roman"/>
        </w:rPr>
        <w:t>enforcement. He is supportive of the emergency weed declaration.</w:t>
      </w:r>
    </w:p>
    <w:p w14:paraId="73FA6822" w14:textId="34C31DC4"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 xml:space="preserve">Will Murray, </w:t>
      </w:r>
      <w:r w:rsidR="00F42A5C" w:rsidRPr="00EE0ECA">
        <w:rPr>
          <w:rFonts w:ascii="Trebuchet MS" w:eastAsia="Times New Roman" w:hAnsi="Trebuchet MS" w:cs="Times New Roman"/>
        </w:rPr>
        <w:t xml:space="preserve">USDA </w:t>
      </w:r>
      <w:r w:rsidRPr="00EE0ECA">
        <w:rPr>
          <w:rFonts w:ascii="Trebuchet MS" w:eastAsia="Times New Roman" w:hAnsi="Trebuchet MS" w:cs="Times New Roman"/>
        </w:rPr>
        <w:t xml:space="preserve">Natural Resource </w:t>
      </w:r>
      <w:r w:rsidR="00F42A5C" w:rsidRPr="00EE0ECA">
        <w:rPr>
          <w:rFonts w:ascii="Trebuchet MS" w:eastAsia="Times New Roman" w:hAnsi="Trebuchet MS" w:cs="Times New Roman"/>
        </w:rPr>
        <w:t xml:space="preserve">Local </w:t>
      </w:r>
      <w:r w:rsidRPr="00EE0ECA">
        <w:rPr>
          <w:rFonts w:ascii="Trebuchet MS" w:eastAsia="Times New Roman" w:hAnsi="Trebuchet MS" w:cs="Times New Roman"/>
        </w:rPr>
        <w:t>Director, spoke of the different programs offered by the Federal Agency. They have grants, herbicides, and education to extend to the farmers.</w:t>
      </w:r>
    </w:p>
    <w:p w14:paraId="6879E293" w14:textId="5CF7D807"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 xml:space="preserve">Erin Pettit, </w:t>
      </w:r>
      <w:r w:rsidR="00F42A5C" w:rsidRPr="00EE0ECA">
        <w:rPr>
          <w:rFonts w:ascii="Trebuchet MS" w:eastAsia="Times New Roman" w:hAnsi="Trebuchet MS" w:cs="Times New Roman"/>
        </w:rPr>
        <w:t>USDA</w:t>
      </w:r>
      <w:r w:rsidRPr="00EE0ECA">
        <w:rPr>
          <w:rFonts w:ascii="Trebuchet MS" w:eastAsia="Times New Roman" w:hAnsi="Trebuchet MS" w:cs="Times New Roman"/>
        </w:rPr>
        <w:t xml:space="preserve"> CRP</w:t>
      </w:r>
      <w:r w:rsidR="00F42A5C" w:rsidRPr="00EE0ECA">
        <w:rPr>
          <w:rFonts w:ascii="Trebuchet MS" w:eastAsia="Times New Roman" w:hAnsi="Trebuchet MS" w:cs="Times New Roman"/>
        </w:rPr>
        <w:t xml:space="preserve"> program manager</w:t>
      </w:r>
      <w:r w:rsidRPr="00EE0ECA">
        <w:rPr>
          <w:rFonts w:ascii="Trebuchet MS" w:eastAsia="Times New Roman" w:hAnsi="Trebuchet MS" w:cs="Times New Roman"/>
        </w:rPr>
        <w:t>,</w:t>
      </w:r>
      <w:r w:rsidR="00714855" w:rsidRPr="00EE0ECA">
        <w:rPr>
          <w:rFonts w:ascii="Trebuchet MS" w:eastAsia="Times New Roman" w:hAnsi="Trebuchet MS" w:cs="Times New Roman"/>
        </w:rPr>
        <w:t xml:space="preserve"> expressed her support to the farmers</w:t>
      </w:r>
      <w:r w:rsidRPr="00EE0ECA">
        <w:rPr>
          <w:rFonts w:ascii="Trebuchet MS" w:eastAsia="Times New Roman" w:hAnsi="Trebuchet MS" w:cs="Times New Roman"/>
        </w:rPr>
        <w:t>.</w:t>
      </w:r>
    </w:p>
    <w:p w14:paraId="26F615EB" w14:textId="34AF9D63"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Oma Fleming, Director of the Dolores County Weed District, spoke about the program and the strong support she receives from the</w:t>
      </w:r>
      <w:r w:rsidR="00714855" w:rsidRPr="00EE0ECA">
        <w:rPr>
          <w:rFonts w:ascii="Trebuchet MS" w:eastAsia="Times New Roman" w:hAnsi="Trebuchet MS" w:cs="Times New Roman"/>
        </w:rPr>
        <w:t xml:space="preserve"> Dolores</w:t>
      </w:r>
      <w:r w:rsidRPr="00EE0ECA">
        <w:rPr>
          <w:rFonts w:ascii="Trebuchet MS" w:eastAsia="Times New Roman" w:hAnsi="Trebuchet MS" w:cs="Times New Roman"/>
        </w:rPr>
        <w:t xml:space="preserve"> </w:t>
      </w:r>
      <w:r w:rsidR="00714855" w:rsidRPr="00EE0ECA">
        <w:rPr>
          <w:rFonts w:ascii="Trebuchet MS" w:eastAsia="Times New Roman" w:hAnsi="Trebuchet MS" w:cs="Times New Roman"/>
        </w:rPr>
        <w:t>C</w:t>
      </w:r>
      <w:r w:rsidRPr="00EE0ECA">
        <w:rPr>
          <w:rFonts w:ascii="Trebuchet MS" w:eastAsia="Times New Roman" w:hAnsi="Trebuchet MS" w:cs="Times New Roman"/>
        </w:rPr>
        <w:t xml:space="preserve">ounty leadership. She recommends using the tax statements </w:t>
      </w:r>
      <w:r w:rsidR="00714855" w:rsidRPr="00EE0ECA">
        <w:rPr>
          <w:rFonts w:ascii="Trebuchet MS" w:eastAsia="Times New Roman" w:hAnsi="Trebuchet MS" w:cs="Times New Roman"/>
        </w:rPr>
        <w:t>to</w:t>
      </w:r>
      <w:r w:rsidRPr="00EE0ECA">
        <w:rPr>
          <w:rFonts w:ascii="Trebuchet MS" w:eastAsia="Times New Roman" w:hAnsi="Trebuchet MS" w:cs="Times New Roman"/>
        </w:rPr>
        <w:t xml:space="preserve"> educate the public and to keep the information in front of the public.</w:t>
      </w:r>
    </w:p>
    <w:p w14:paraId="49B39D28" w14:textId="361C3EE0" w:rsidR="00F70754" w:rsidRPr="00EE0ECA" w:rsidRDefault="00073856" w:rsidP="00714855">
      <w:pPr>
        <w:spacing w:before="120" w:after="2" w:line="240" w:lineRule="auto"/>
        <w:rPr>
          <w:rFonts w:ascii="Trebuchet MS" w:eastAsia="Times New Roman" w:hAnsi="Trebuchet MS" w:cs="Times New Roman"/>
        </w:rPr>
      </w:pPr>
      <w:r w:rsidRPr="00EE0ECA">
        <w:rPr>
          <w:rFonts w:ascii="Trebuchet MS" w:eastAsia="Times New Roman" w:hAnsi="Trebuchet MS" w:cs="Times New Roman"/>
        </w:rPr>
        <w:t xml:space="preserve">Commissioner Adams spoke about the landowners who are working hard at addressing </w:t>
      </w:r>
      <w:r w:rsidR="00714855" w:rsidRPr="00EE0ECA">
        <w:rPr>
          <w:rFonts w:ascii="Trebuchet MS" w:eastAsia="Times New Roman" w:hAnsi="Trebuchet MS" w:cs="Times New Roman"/>
        </w:rPr>
        <w:t>weed</w:t>
      </w:r>
      <w:r w:rsidRPr="00EE0ECA">
        <w:rPr>
          <w:rFonts w:ascii="Trebuchet MS" w:eastAsia="Times New Roman" w:hAnsi="Trebuchet MS" w:cs="Times New Roman"/>
        </w:rPr>
        <w:t xml:space="preserve"> control issues. He mentioned that many </w:t>
      </w:r>
      <w:r w:rsidR="00714855" w:rsidRPr="00EE0ECA">
        <w:rPr>
          <w:rFonts w:ascii="Trebuchet MS" w:eastAsia="Times New Roman" w:hAnsi="Trebuchet MS" w:cs="Times New Roman"/>
        </w:rPr>
        <w:t>farmers</w:t>
      </w:r>
      <w:r w:rsidRPr="00EE0ECA">
        <w:rPr>
          <w:rFonts w:ascii="Trebuchet MS" w:eastAsia="Times New Roman" w:hAnsi="Trebuchet MS" w:cs="Times New Roman"/>
        </w:rPr>
        <w:t xml:space="preserve"> may not be so inclined to fight </w:t>
      </w:r>
      <w:r w:rsidR="00714855" w:rsidRPr="00EE0ECA">
        <w:rPr>
          <w:rFonts w:ascii="Trebuchet MS" w:eastAsia="Times New Roman" w:hAnsi="Trebuchet MS" w:cs="Times New Roman"/>
        </w:rPr>
        <w:t>the weed</w:t>
      </w:r>
      <w:r w:rsidRPr="00EE0ECA">
        <w:rPr>
          <w:rFonts w:ascii="Trebuchet MS" w:eastAsia="Times New Roman" w:hAnsi="Trebuchet MS" w:cs="Times New Roman"/>
        </w:rPr>
        <w:t xml:space="preserve"> control </w:t>
      </w:r>
      <w:r w:rsidR="00714855" w:rsidRPr="00EE0ECA">
        <w:rPr>
          <w:rFonts w:ascii="Trebuchet MS" w:eastAsia="Times New Roman" w:hAnsi="Trebuchet MS" w:cs="Times New Roman"/>
        </w:rPr>
        <w:t>battle</w:t>
      </w:r>
      <w:r w:rsidRPr="00EE0ECA">
        <w:rPr>
          <w:rFonts w:ascii="Trebuchet MS" w:eastAsia="Times New Roman" w:hAnsi="Trebuchet MS" w:cs="Times New Roman"/>
        </w:rPr>
        <w:t>. He mentioned that creating a weed district with taxing authority might be a long-term solution to the weeds.</w:t>
      </w:r>
    </w:p>
    <w:p w14:paraId="6C1411FB" w14:textId="77777777" w:rsidR="00714855" w:rsidRPr="00BB46EB" w:rsidRDefault="00714855" w:rsidP="00714855">
      <w:pPr>
        <w:spacing w:before="120" w:after="2" w:line="240" w:lineRule="auto"/>
        <w:rPr>
          <w:rFonts w:ascii="Trebuchet MS" w:eastAsia="Times New Roman" w:hAnsi="Trebuchet MS" w:cs="Times New Roman"/>
          <w:sz w:val="24"/>
          <w:szCs w:val="24"/>
        </w:rPr>
      </w:pPr>
    </w:p>
    <w:p w14:paraId="6E0C286F" w14:textId="77777777" w:rsidR="00F70754" w:rsidRPr="00BB46EB" w:rsidRDefault="00073856" w:rsidP="00714855">
      <w:pPr>
        <w:spacing w:before="12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CONSENT AGENDA</w:t>
      </w:r>
      <w:r w:rsidRPr="00BB46EB">
        <w:rPr>
          <w:rFonts w:ascii="Trebuchet MS" w:eastAsia="Times New Roman" w:hAnsi="Trebuchet MS" w:cs="Times New Roman"/>
          <w:sz w:val="24"/>
          <w:szCs w:val="24"/>
        </w:rPr>
        <w:t xml:space="preserve"> (Routine Matters) Mack McDonald, San Juan County Administrator</w:t>
      </w:r>
    </w:p>
    <w:p w14:paraId="637823DB" w14:textId="77777777" w:rsidR="00F70754" w:rsidRPr="00EE0ECA" w:rsidRDefault="00073856">
      <w:pPr>
        <w:spacing w:before="240" w:after="2" w:line="240" w:lineRule="auto"/>
        <w:jc w:val="both"/>
        <w:rPr>
          <w:rFonts w:ascii="Trebuchet MS" w:eastAsia="Times New Roman" w:hAnsi="Trebuchet MS" w:cs="Times New Roman"/>
        </w:rPr>
      </w:pPr>
      <w:r w:rsidRPr="00EE0ECA">
        <w:rPr>
          <w:rFonts w:ascii="Trebuchet MS" w:eastAsia="Times New Roman" w:hAnsi="Trebuchet MS" w:cs="Times New Roman"/>
          <w:i/>
          <w:iCs/>
        </w:rPr>
        <w:t xml:space="preserve">The Consent Agenda is a means of expediting the consideration of routine matters. If a </w:t>
      </w:r>
      <w:proofErr w:type="gramStart"/>
      <w:r w:rsidRPr="00EE0ECA">
        <w:rPr>
          <w:rFonts w:ascii="Trebuchet MS" w:eastAsia="Times New Roman" w:hAnsi="Trebuchet MS" w:cs="Times New Roman"/>
          <w:i/>
          <w:iCs/>
        </w:rPr>
        <w:t>Commissioner</w:t>
      </w:r>
      <w:proofErr w:type="gramEnd"/>
      <w:r w:rsidRPr="00EE0ECA">
        <w:rPr>
          <w:rFonts w:ascii="Trebuchet MS" w:eastAsia="Times New Roman" w:hAnsi="Trebuchet MS" w:cs="Times New Roman"/>
          <w:i/>
          <w:iCs/>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13047A61" w14:textId="75D7D3EA"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714855" w:rsidRPr="00BB46EB">
        <w:rPr>
          <w:rFonts w:ascii="Trebuchet MS" w:eastAsia="Times New Roman" w:hAnsi="Trebuchet MS" w:cs="Times New Roman"/>
          <w:b/>
          <w:bCs/>
          <w:sz w:val="24"/>
          <w:szCs w:val="24"/>
        </w:rPr>
        <w:t xml:space="preserve">1:05:00 </w:t>
      </w:r>
      <w:r w:rsidRPr="00BB46EB">
        <w:rPr>
          <w:rFonts w:ascii="Trebuchet MS" w:eastAsia="Times New Roman" w:hAnsi="Trebuchet MS" w:cs="Times New Roman"/>
          <w:b/>
          <w:bCs/>
          <w:sz w:val="24"/>
          <w:szCs w:val="24"/>
        </w:rPr>
        <w:t xml:space="preserve">audio &amp; </w:t>
      </w:r>
      <w:r w:rsidR="00714855" w:rsidRPr="00BB46EB">
        <w:rPr>
          <w:rFonts w:ascii="Trebuchet MS" w:eastAsia="Times New Roman" w:hAnsi="Trebuchet MS" w:cs="Times New Roman"/>
          <w:b/>
          <w:bCs/>
          <w:sz w:val="24"/>
          <w:szCs w:val="24"/>
        </w:rPr>
        <w:t xml:space="preserve">1:10:20 </w:t>
      </w:r>
      <w:r w:rsidRPr="00BB46EB">
        <w:rPr>
          <w:rFonts w:ascii="Trebuchet MS" w:eastAsia="Times New Roman" w:hAnsi="Trebuchet MS" w:cs="Times New Roman"/>
          <w:b/>
          <w:bCs/>
          <w:sz w:val="24"/>
          <w:szCs w:val="24"/>
        </w:rPr>
        <w:t>video</w:t>
      </w:r>
    </w:p>
    <w:p w14:paraId="2DD78B58" w14:textId="77777777"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sz w:val="24"/>
          <w:szCs w:val="24"/>
        </w:rPr>
        <w:t>Mack presented the Consent Agenda for the commission to review and approve.</w:t>
      </w:r>
    </w:p>
    <w:p w14:paraId="2399187B" w14:textId="77777777" w:rsidR="00F70754" w:rsidRPr="00EE0ECA" w:rsidRDefault="00073856">
      <w:pPr>
        <w:spacing w:before="240" w:after="2" w:line="240" w:lineRule="auto"/>
        <w:rPr>
          <w:rFonts w:ascii="Trebuchet MS" w:eastAsia="Times New Roman" w:hAnsi="Trebuchet MS" w:cs="Times New Roman"/>
        </w:rPr>
      </w:pPr>
      <w:r w:rsidRPr="00EE0ECA">
        <w:rPr>
          <w:rFonts w:ascii="Trebuchet MS" w:eastAsia="Times New Roman" w:hAnsi="Trebuchet MS" w:cs="Times New Roman"/>
        </w:rPr>
        <w:t>Motion made by Commissioner Vice-Chair Stubbs, Seconded by Commissioner Adams.</w:t>
      </w:r>
      <w:r w:rsidRPr="00EE0ECA">
        <w:rPr>
          <w:rFonts w:ascii="Trebuchet MS" w:eastAsia="Times New Roman" w:hAnsi="Trebuchet MS" w:cs="Times New Roman"/>
        </w:rPr>
        <w:br/>
        <w:t>Voting Yea: Commissioner Adams, Commission Chair Harvey, Commissioner Vice-Chair Stubbs</w:t>
      </w:r>
      <w:r w:rsidRPr="00EE0ECA">
        <w:rPr>
          <w:rFonts w:ascii="Trebuchet MS" w:eastAsia="Times New Roman" w:hAnsi="Trebuchet MS" w:cs="Times New Roman"/>
        </w:rPr>
        <w:br/>
      </w:r>
    </w:p>
    <w:p w14:paraId="434CE40D" w14:textId="77777777"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1.</w:t>
      </w:r>
      <w:r w:rsidRPr="00EE0ECA">
        <w:rPr>
          <w:rFonts w:ascii="Trebuchet MS" w:eastAsia="Calibri" w:hAnsi="Trebuchet MS" w:cs="Calibri"/>
        </w:rPr>
        <w:tab/>
      </w:r>
      <w:r w:rsidRPr="00EE0ECA">
        <w:rPr>
          <w:rFonts w:ascii="Trebuchet MS" w:eastAsia="Times New Roman" w:hAnsi="Trebuchet MS" w:cs="Times New Roman"/>
        </w:rPr>
        <w:t>Approval of the July Small Purchase of $2,295 for the San Juan County Road Truck Jack</w:t>
      </w:r>
    </w:p>
    <w:p w14:paraId="77D5977E" w14:textId="18EECCA8"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2.</w:t>
      </w:r>
      <w:r w:rsidRPr="00EE0ECA">
        <w:rPr>
          <w:rFonts w:ascii="Trebuchet MS" w:eastAsia="Calibri" w:hAnsi="Trebuchet MS" w:cs="Calibri"/>
        </w:rPr>
        <w:tab/>
      </w:r>
      <w:r w:rsidRPr="00EE0ECA">
        <w:rPr>
          <w:rFonts w:ascii="Trebuchet MS" w:eastAsia="Times New Roman" w:hAnsi="Trebuchet MS" w:cs="Times New Roman"/>
        </w:rPr>
        <w:t xml:space="preserve">Approval of the July 2, </w:t>
      </w:r>
      <w:r w:rsidR="00714855" w:rsidRPr="00EE0ECA">
        <w:rPr>
          <w:rFonts w:ascii="Trebuchet MS" w:eastAsia="Times New Roman" w:hAnsi="Trebuchet MS" w:cs="Times New Roman"/>
        </w:rPr>
        <w:t>2024,</w:t>
      </w:r>
      <w:r w:rsidRPr="00EE0ECA">
        <w:rPr>
          <w:rFonts w:ascii="Trebuchet MS" w:eastAsia="Times New Roman" w:hAnsi="Trebuchet MS" w:cs="Times New Roman"/>
        </w:rPr>
        <w:t xml:space="preserve"> Commission Meeting Minutes</w:t>
      </w:r>
    </w:p>
    <w:p w14:paraId="5821B5A2" w14:textId="097A88EF"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3.</w:t>
      </w:r>
      <w:r w:rsidRPr="00EE0ECA">
        <w:rPr>
          <w:rFonts w:ascii="Trebuchet MS" w:eastAsia="Calibri" w:hAnsi="Trebuchet MS" w:cs="Calibri"/>
        </w:rPr>
        <w:tab/>
      </w:r>
      <w:r w:rsidRPr="00EE0ECA">
        <w:rPr>
          <w:rFonts w:ascii="Trebuchet MS" w:eastAsia="Times New Roman" w:hAnsi="Trebuchet MS" w:cs="Times New Roman"/>
        </w:rPr>
        <w:t xml:space="preserve">Approval of the July 9, </w:t>
      </w:r>
      <w:r w:rsidR="00714855" w:rsidRPr="00EE0ECA">
        <w:rPr>
          <w:rFonts w:ascii="Trebuchet MS" w:eastAsia="Times New Roman" w:hAnsi="Trebuchet MS" w:cs="Times New Roman"/>
        </w:rPr>
        <w:t>2024,</w:t>
      </w:r>
      <w:r w:rsidRPr="00EE0ECA">
        <w:rPr>
          <w:rFonts w:ascii="Trebuchet MS" w:eastAsia="Times New Roman" w:hAnsi="Trebuchet MS" w:cs="Times New Roman"/>
        </w:rPr>
        <w:t xml:space="preserve"> Board of Commissioners, Board of Canvassers Meeting Minutes</w:t>
      </w:r>
    </w:p>
    <w:p w14:paraId="2041E13E" w14:textId="69B29135"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4.</w:t>
      </w:r>
      <w:r w:rsidRPr="00EE0ECA">
        <w:rPr>
          <w:rFonts w:ascii="Trebuchet MS" w:eastAsia="Calibri" w:hAnsi="Trebuchet MS" w:cs="Calibri"/>
        </w:rPr>
        <w:tab/>
      </w:r>
      <w:r w:rsidRPr="00EE0ECA">
        <w:rPr>
          <w:rFonts w:ascii="Trebuchet MS" w:eastAsia="Times New Roman" w:hAnsi="Trebuchet MS" w:cs="Times New Roman"/>
        </w:rPr>
        <w:t>Approval of the Check Registers for June 29 to July 11</w:t>
      </w:r>
      <w:r w:rsidR="00714855" w:rsidRPr="00EE0ECA">
        <w:rPr>
          <w:rFonts w:ascii="Trebuchet MS" w:eastAsia="Times New Roman" w:hAnsi="Trebuchet MS" w:cs="Times New Roman"/>
        </w:rPr>
        <w:t>, 2024</w:t>
      </w:r>
    </w:p>
    <w:p w14:paraId="1A6AD5C0" w14:textId="77777777"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5.</w:t>
      </w:r>
      <w:r w:rsidRPr="00EE0ECA">
        <w:rPr>
          <w:rFonts w:ascii="Trebuchet MS" w:eastAsia="Calibri" w:hAnsi="Trebuchet MS" w:cs="Calibri"/>
        </w:rPr>
        <w:tab/>
      </w:r>
      <w:r w:rsidRPr="00EE0ECA">
        <w:rPr>
          <w:rFonts w:ascii="Trebuchet MS" w:eastAsia="Times New Roman" w:hAnsi="Trebuchet MS" w:cs="Times New Roman"/>
        </w:rPr>
        <w:t>Approval of the Appointment of Stephen Hiatt to the San Juan County Board of Health</w:t>
      </w:r>
    </w:p>
    <w:p w14:paraId="0F96F281" w14:textId="77777777"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6.</w:t>
      </w:r>
      <w:r w:rsidRPr="00EE0ECA">
        <w:rPr>
          <w:rFonts w:ascii="Trebuchet MS" w:eastAsia="Calibri" w:hAnsi="Trebuchet MS" w:cs="Calibri"/>
        </w:rPr>
        <w:tab/>
      </w:r>
      <w:r w:rsidRPr="00EE0ECA">
        <w:rPr>
          <w:rFonts w:ascii="Trebuchet MS" w:eastAsia="Times New Roman" w:hAnsi="Trebuchet MS" w:cs="Times New Roman"/>
        </w:rPr>
        <w:t xml:space="preserve">Approval of the State of Utah Department of Health and Human Services Contract Amendment 2 with San Juan County for Community and Clinical Intervention. </w:t>
      </w:r>
    </w:p>
    <w:p w14:paraId="2CE20AD8" w14:textId="77777777"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7.</w:t>
      </w:r>
      <w:r w:rsidRPr="00EE0ECA">
        <w:rPr>
          <w:rFonts w:ascii="Trebuchet MS" w:eastAsia="Calibri" w:hAnsi="Trebuchet MS" w:cs="Calibri"/>
        </w:rPr>
        <w:tab/>
      </w:r>
      <w:r w:rsidRPr="00EE0ECA">
        <w:rPr>
          <w:rFonts w:ascii="Trebuchet MS" w:eastAsia="Times New Roman" w:hAnsi="Trebuchet MS" w:cs="Times New Roman"/>
        </w:rPr>
        <w:t>Consideration and Approval of the Contract Amendment 2 between San Juan County and TecServ Modifying the Agreement Allowing for the FBI's Criminal Justice Information Systems Adherence and Guidelines.</w:t>
      </w:r>
    </w:p>
    <w:p w14:paraId="76C6BAFC" w14:textId="0E0028D8" w:rsidR="00F70754" w:rsidRPr="00EE0ECA" w:rsidRDefault="00073856">
      <w:pPr>
        <w:spacing w:before="240" w:after="2" w:line="240" w:lineRule="auto"/>
        <w:ind w:left="864" w:hanging="432"/>
        <w:rPr>
          <w:rFonts w:ascii="Trebuchet MS" w:eastAsia="Times New Roman" w:hAnsi="Trebuchet MS" w:cs="Times New Roman"/>
        </w:rPr>
      </w:pPr>
      <w:r w:rsidRPr="00EE0ECA">
        <w:rPr>
          <w:rFonts w:ascii="Trebuchet MS" w:eastAsia="Times New Roman" w:hAnsi="Trebuchet MS" w:cs="Times New Roman"/>
        </w:rPr>
        <w:t>8.</w:t>
      </w:r>
      <w:r w:rsidRPr="00EE0ECA">
        <w:rPr>
          <w:rFonts w:ascii="Trebuchet MS" w:eastAsia="Calibri" w:hAnsi="Trebuchet MS" w:cs="Calibri"/>
        </w:rPr>
        <w:tab/>
      </w:r>
      <w:r w:rsidRPr="00EE0ECA">
        <w:rPr>
          <w:rFonts w:ascii="Trebuchet MS" w:eastAsia="Times New Roman" w:hAnsi="Trebuchet MS" w:cs="Times New Roman"/>
        </w:rPr>
        <w:t xml:space="preserve">Ratification of the Notice of Award to Lyle Northern Electric, Inc. for the Cal Black Airport for the </w:t>
      </w:r>
      <w:r w:rsidR="00714855" w:rsidRPr="00EE0ECA">
        <w:rPr>
          <w:rFonts w:ascii="Trebuchet MS" w:eastAsia="Times New Roman" w:hAnsi="Trebuchet MS" w:cs="Times New Roman"/>
        </w:rPr>
        <w:t>All-Weather</w:t>
      </w:r>
      <w:r w:rsidRPr="00EE0ECA">
        <w:rPr>
          <w:rFonts w:ascii="Trebuchet MS" w:eastAsia="Times New Roman" w:hAnsi="Trebuchet MS" w:cs="Times New Roman"/>
        </w:rPr>
        <w:t xml:space="preserve"> Operating System and Beacon Replacement Project for $273,480 in Construction Costs.</w:t>
      </w:r>
    </w:p>
    <w:p w14:paraId="1EBFFFBF" w14:textId="77777777" w:rsidR="00BC76F7" w:rsidRDefault="00BC76F7">
      <w:pPr>
        <w:spacing w:before="240" w:after="2" w:line="240" w:lineRule="auto"/>
        <w:rPr>
          <w:rFonts w:ascii="Trebuchet MS" w:eastAsia="Times New Roman" w:hAnsi="Trebuchet MS" w:cs="Times New Roman"/>
          <w:b/>
          <w:bCs/>
          <w:sz w:val="24"/>
          <w:szCs w:val="24"/>
        </w:rPr>
      </w:pPr>
    </w:p>
    <w:p w14:paraId="4100506E" w14:textId="7D401704"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CONSENT AGENDA</w:t>
      </w:r>
      <w:r w:rsidRPr="00BB46EB">
        <w:rPr>
          <w:rFonts w:ascii="Trebuchet MS" w:eastAsia="Times New Roman" w:hAnsi="Trebuchet MS" w:cs="Times New Roman"/>
          <w:sz w:val="24"/>
          <w:szCs w:val="24"/>
        </w:rPr>
        <w:t xml:space="preserve"> (Routine Matters) Mack McDonald, San Juan County Administrator</w:t>
      </w:r>
    </w:p>
    <w:p w14:paraId="441A619B" w14:textId="77777777" w:rsidR="00F70754" w:rsidRPr="00BB46EB" w:rsidRDefault="00073856">
      <w:pPr>
        <w:spacing w:before="240" w:after="2" w:line="240" w:lineRule="auto"/>
        <w:jc w:val="both"/>
        <w:rPr>
          <w:rFonts w:ascii="Trebuchet MS" w:eastAsia="Times New Roman" w:hAnsi="Trebuchet MS" w:cs="Times New Roman"/>
          <w:sz w:val="24"/>
          <w:szCs w:val="24"/>
        </w:rPr>
      </w:pPr>
      <w:r w:rsidRPr="00BB46EB">
        <w:rPr>
          <w:rFonts w:ascii="Trebuchet MS" w:eastAsia="Times New Roman" w:hAnsi="Trebuchet MS" w:cs="Times New Roman"/>
          <w:i/>
          <w:iCs/>
          <w:sz w:val="24"/>
          <w:szCs w:val="24"/>
        </w:rPr>
        <w:t xml:space="preserve">The Consent Agenda is a means of expediting the consideration of routine matters. If a </w:t>
      </w:r>
      <w:proofErr w:type="gramStart"/>
      <w:r w:rsidRPr="00BB46EB">
        <w:rPr>
          <w:rFonts w:ascii="Trebuchet MS" w:eastAsia="Times New Roman" w:hAnsi="Trebuchet MS" w:cs="Times New Roman"/>
          <w:i/>
          <w:iCs/>
          <w:sz w:val="24"/>
          <w:szCs w:val="24"/>
        </w:rPr>
        <w:t>Commissioner</w:t>
      </w:r>
      <w:proofErr w:type="gramEnd"/>
      <w:r w:rsidRPr="00BB46EB">
        <w:rPr>
          <w:rFonts w:ascii="Trebuchet MS" w:eastAsia="Times New Roman" w:hAnsi="Trebuchet MS" w:cs="Times New Roman"/>
          <w:i/>
          <w:iCs/>
          <w:sz w:val="24"/>
          <w:szCs w:val="24"/>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431F4263" w14:textId="77777777"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9.</w:t>
      </w:r>
      <w:r w:rsidRPr="00BB46EB">
        <w:rPr>
          <w:rFonts w:ascii="Trebuchet MS" w:eastAsia="Calibri" w:hAnsi="Trebuchet MS" w:cs="Calibri"/>
        </w:rPr>
        <w:tab/>
      </w:r>
      <w:r w:rsidRPr="00BB46EB">
        <w:rPr>
          <w:rFonts w:ascii="Trebuchet MS" w:eastAsia="Times New Roman" w:hAnsi="Trebuchet MS" w:cs="Times New Roman"/>
          <w:sz w:val="24"/>
          <w:szCs w:val="24"/>
        </w:rPr>
        <w:t>San Juan County Victims' Advocate Program, Keri Jensen</w:t>
      </w:r>
    </w:p>
    <w:p w14:paraId="2142A9F5" w14:textId="035AFB77"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714855" w:rsidRPr="00BB46EB">
        <w:rPr>
          <w:rFonts w:ascii="Trebuchet MS" w:eastAsia="Times New Roman" w:hAnsi="Trebuchet MS" w:cs="Times New Roman"/>
          <w:b/>
          <w:bCs/>
          <w:sz w:val="24"/>
          <w:szCs w:val="24"/>
        </w:rPr>
        <w:t xml:space="preserve">1:07:30 </w:t>
      </w:r>
      <w:r w:rsidRPr="00BB46EB">
        <w:rPr>
          <w:rFonts w:ascii="Trebuchet MS" w:eastAsia="Times New Roman" w:hAnsi="Trebuchet MS" w:cs="Times New Roman"/>
          <w:b/>
          <w:bCs/>
          <w:sz w:val="24"/>
          <w:szCs w:val="24"/>
        </w:rPr>
        <w:t xml:space="preserve">audio &amp; </w:t>
      </w:r>
      <w:r w:rsidR="00714855" w:rsidRPr="00BB46EB">
        <w:rPr>
          <w:rFonts w:ascii="Trebuchet MS" w:eastAsia="Times New Roman" w:hAnsi="Trebuchet MS" w:cs="Times New Roman"/>
          <w:b/>
          <w:bCs/>
          <w:sz w:val="24"/>
          <w:szCs w:val="24"/>
        </w:rPr>
        <w:t xml:space="preserve">1:12:50 </w:t>
      </w:r>
      <w:r w:rsidRPr="00BB46EB">
        <w:rPr>
          <w:rFonts w:ascii="Trebuchet MS" w:eastAsia="Times New Roman" w:hAnsi="Trebuchet MS" w:cs="Times New Roman"/>
          <w:b/>
          <w:bCs/>
          <w:sz w:val="24"/>
          <w:szCs w:val="24"/>
        </w:rPr>
        <w:t>video</w:t>
      </w:r>
    </w:p>
    <w:p w14:paraId="157ED541" w14:textId="3C077880" w:rsidR="00F70754" w:rsidRDefault="00073856">
      <w:pPr>
        <w:spacing w:before="240" w:after="2" w:line="240" w:lineRule="auto"/>
        <w:ind w:left="864"/>
        <w:rPr>
          <w:rFonts w:ascii="Trebuchet MS" w:eastAsia="Times New Roman" w:hAnsi="Trebuchet MS" w:cs="Times New Roman"/>
        </w:rPr>
      </w:pPr>
      <w:r w:rsidRPr="00EE0ECA">
        <w:rPr>
          <w:rFonts w:ascii="Trebuchet MS" w:eastAsia="Times New Roman" w:hAnsi="Trebuchet MS" w:cs="Times New Roman"/>
        </w:rPr>
        <w:t xml:space="preserve">Keri Jensen, county victim advocate, gave an overview of her responsibilities. She handles person to person type crimes, such as domestic violence, physical assault, and sexual abuse. Her job is to assist the victim in receiving </w:t>
      </w:r>
      <w:r w:rsidR="00EE0ECA" w:rsidRPr="00EE0ECA">
        <w:rPr>
          <w:rFonts w:ascii="Trebuchet MS" w:eastAsia="Times New Roman" w:hAnsi="Trebuchet MS" w:cs="Times New Roman"/>
        </w:rPr>
        <w:t>all</w:t>
      </w:r>
      <w:r w:rsidRPr="00EE0ECA">
        <w:rPr>
          <w:rFonts w:ascii="Trebuchet MS" w:eastAsia="Times New Roman" w:hAnsi="Trebuchet MS" w:cs="Times New Roman"/>
        </w:rPr>
        <w:t xml:space="preserve"> their legal rights. </w:t>
      </w:r>
    </w:p>
    <w:p w14:paraId="1E770FAC" w14:textId="77777777" w:rsidR="00BC76F7" w:rsidRPr="00EE0ECA" w:rsidRDefault="00BC76F7">
      <w:pPr>
        <w:spacing w:before="240" w:after="2" w:line="240" w:lineRule="auto"/>
        <w:ind w:left="864"/>
        <w:rPr>
          <w:rFonts w:ascii="Trebuchet MS" w:eastAsia="Times New Roman" w:hAnsi="Trebuchet MS" w:cs="Times New Roman"/>
        </w:rPr>
      </w:pPr>
    </w:p>
    <w:p w14:paraId="3DC7C966" w14:textId="77777777"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BUSINESS/ACTION</w:t>
      </w:r>
    </w:p>
    <w:p w14:paraId="34861D08" w14:textId="77777777" w:rsidR="00F70754" w:rsidRPr="00BC76F7"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10.</w:t>
      </w:r>
      <w:r w:rsidRPr="00BC76F7">
        <w:rPr>
          <w:rFonts w:ascii="Trebuchet MS" w:eastAsia="Calibri" w:hAnsi="Trebuchet MS" w:cs="Calibri"/>
        </w:rPr>
        <w:tab/>
      </w:r>
      <w:r w:rsidRPr="00BC76F7">
        <w:rPr>
          <w:rFonts w:ascii="Trebuchet MS" w:eastAsia="Times New Roman" w:hAnsi="Trebuchet MS" w:cs="Times New Roman"/>
          <w:sz w:val="24"/>
          <w:szCs w:val="24"/>
        </w:rPr>
        <w:t>Consideration and Approval for the Library Services and Technology Act Borrower Support Grant Agreement between State Library Division and San Juan County. Nicole Perkins, Library Director</w:t>
      </w:r>
    </w:p>
    <w:p w14:paraId="1814809E" w14:textId="02401DE9"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094211" w:rsidRPr="00BB46EB">
        <w:rPr>
          <w:rFonts w:ascii="Trebuchet MS" w:eastAsia="Times New Roman" w:hAnsi="Trebuchet MS" w:cs="Times New Roman"/>
          <w:b/>
          <w:bCs/>
          <w:sz w:val="24"/>
          <w:szCs w:val="24"/>
        </w:rPr>
        <w:t xml:space="preserve">1:22:18 </w:t>
      </w:r>
      <w:r w:rsidRPr="00BB46EB">
        <w:rPr>
          <w:rFonts w:ascii="Trebuchet MS" w:eastAsia="Times New Roman" w:hAnsi="Trebuchet MS" w:cs="Times New Roman"/>
          <w:b/>
          <w:bCs/>
          <w:sz w:val="24"/>
          <w:szCs w:val="24"/>
        </w:rPr>
        <w:t xml:space="preserve">audio &amp; </w:t>
      </w:r>
      <w:r w:rsidR="00094211" w:rsidRPr="00BB46EB">
        <w:rPr>
          <w:rFonts w:ascii="Trebuchet MS" w:eastAsia="Times New Roman" w:hAnsi="Trebuchet MS" w:cs="Times New Roman"/>
          <w:b/>
          <w:bCs/>
          <w:sz w:val="24"/>
          <w:szCs w:val="24"/>
        </w:rPr>
        <w:t xml:space="preserve">1:27:38 </w:t>
      </w:r>
      <w:r w:rsidRPr="00BB46EB">
        <w:rPr>
          <w:rFonts w:ascii="Trebuchet MS" w:eastAsia="Times New Roman" w:hAnsi="Trebuchet MS" w:cs="Times New Roman"/>
          <w:b/>
          <w:bCs/>
          <w:sz w:val="24"/>
          <w:szCs w:val="24"/>
        </w:rPr>
        <w:t>video</w:t>
      </w:r>
    </w:p>
    <w:p w14:paraId="6596F687"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Nicole Perkins, Library Director, presented the Support Grant Agreement for the commission to review and approve.</w:t>
      </w:r>
    </w:p>
    <w:p w14:paraId="6B7C7DAB"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21EE0727" w14:textId="77777777"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11.</w:t>
      </w:r>
      <w:r w:rsidRPr="00BB46EB">
        <w:rPr>
          <w:rFonts w:ascii="Trebuchet MS" w:eastAsia="Calibri" w:hAnsi="Trebuchet MS" w:cs="Calibri"/>
        </w:rPr>
        <w:tab/>
      </w:r>
      <w:r w:rsidRPr="00BB46EB">
        <w:rPr>
          <w:rFonts w:ascii="Trebuchet MS" w:eastAsia="Times New Roman" w:hAnsi="Trebuchet MS" w:cs="Times New Roman"/>
          <w:sz w:val="24"/>
          <w:szCs w:val="24"/>
        </w:rPr>
        <w:t>Consideration and Approval of San Juan County Workplan Contract for year 2025 with the State of Utah Department of Environmental Quality. Grant Sunada, Public Health Director</w:t>
      </w:r>
    </w:p>
    <w:p w14:paraId="43952AB9" w14:textId="6E8EB0AF"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094211" w:rsidRPr="00BB46EB">
        <w:rPr>
          <w:rFonts w:ascii="Trebuchet MS" w:eastAsia="Times New Roman" w:hAnsi="Trebuchet MS" w:cs="Times New Roman"/>
          <w:b/>
          <w:bCs/>
          <w:sz w:val="24"/>
          <w:szCs w:val="24"/>
        </w:rPr>
        <w:t xml:space="preserve">1:27:11 </w:t>
      </w:r>
      <w:r w:rsidRPr="00BB46EB">
        <w:rPr>
          <w:rFonts w:ascii="Trebuchet MS" w:eastAsia="Times New Roman" w:hAnsi="Trebuchet MS" w:cs="Times New Roman"/>
          <w:b/>
          <w:bCs/>
          <w:sz w:val="24"/>
          <w:szCs w:val="24"/>
        </w:rPr>
        <w:t xml:space="preserve">audio &amp; </w:t>
      </w:r>
      <w:r w:rsidR="00094211" w:rsidRPr="00BB46EB">
        <w:rPr>
          <w:rFonts w:ascii="Trebuchet MS" w:eastAsia="Times New Roman" w:hAnsi="Trebuchet MS" w:cs="Times New Roman"/>
          <w:b/>
          <w:bCs/>
          <w:sz w:val="24"/>
          <w:szCs w:val="24"/>
        </w:rPr>
        <w:t xml:space="preserve">1:32:31 </w:t>
      </w:r>
      <w:r w:rsidRPr="00BB46EB">
        <w:rPr>
          <w:rFonts w:ascii="Trebuchet MS" w:eastAsia="Times New Roman" w:hAnsi="Trebuchet MS" w:cs="Times New Roman"/>
          <w:b/>
          <w:bCs/>
          <w:sz w:val="24"/>
          <w:szCs w:val="24"/>
        </w:rPr>
        <w:t>video</w:t>
      </w:r>
    </w:p>
    <w:p w14:paraId="4C94E6F4" w14:textId="32D94859"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 xml:space="preserve">Grant Sunada, Public Health Director, presented the CY 2025 Workplan Contract for the commission to review and approve. The Workplan entails air quality, water quality, environmental quality, waste management, </w:t>
      </w:r>
      <w:r w:rsidR="003D3994" w:rsidRPr="00BC76F7">
        <w:rPr>
          <w:rFonts w:ascii="Trebuchet MS" w:eastAsia="Times New Roman" w:hAnsi="Trebuchet MS" w:cs="Times New Roman"/>
        </w:rPr>
        <w:t xml:space="preserve">waste </w:t>
      </w:r>
      <w:r w:rsidR="00094211" w:rsidRPr="00BC76F7">
        <w:rPr>
          <w:rFonts w:ascii="Trebuchet MS" w:eastAsia="Times New Roman" w:hAnsi="Trebuchet MS" w:cs="Times New Roman"/>
        </w:rPr>
        <w:t xml:space="preserve">oil collection, </w:t>
      </w:r>
      <w:r w:rsidRPr="00BC76F7">
        <w:rPr>
          <w:rFonts w:ascii="Trebuchet MS" w:eastAsia="Times New Roman" w:hAnsi="Trebuchet MS" w:cs="Times New Roman"/>
        </w:rPr>
        <w:t>and mercury testing.</w:t>
      </w:r>
    </w:p>
    <w:p w14:paraId="7BAA8B29"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Vice-Chair Stubbs, Seconded by Commissioner Adams.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30F18811" w14:textId="77777777" w:rsidR="00BC76F7" w:rsidRDefault="00BC76F7">
      <w:pPr>
        <w:spacing w:before="240" w:after="2" w:line="240" w:lineRule="auto"/>
        <w:ind w:left="864" w:hanging="432"/>
        <w:rPr>
          <w:rFonts w:ascii="Trebuchet MS" w:eastAsia="Times New Roman" w:hAnsi="Trebuchet MS" w:cs="Times New Roman"/>
          <w:sz w:val="24"/>
        </w:rPr>
      </w:pPr>
    </w:p>
    <w:p w14:paraId="6D0F4111" w14:textId="77777777" w:rsidR="00BC76F7" w:rsidRDefault="00BC76F7">
      <w:pPr>
        <w:spacing w:before="240" w:after="2" w:line="240" w:lineRule="auto"/>
        <w:ind w:left="864" w:hanging="432"/>
        <w:rPr>
          <w:rFonts w:ascii="Trebuchet MS" w:eastAsia="Times New Roman" w:hAnsi="Trebuchet MS" w:cs="Times New Roman"/>
          <w:sz w:val="24"/>
        </w:rPr>
      </w:pPr>
    </w:p>
    <w:p w14:paraId="58A9A54B" w14:textId="3CFDBB82"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lastRenderedPageBreak/>
        <w:t>12.</w:t>
      </w:r>
      <w:r w:rsidRPr="00BB46EB">
        <w:rPr>
          <w:rFonts w:ascii="Trebuchet MS" w:eastAsia="Calibri" w:hAnsi="Trebuchet MS" w:cs="Calibri"/>
        </w:rPr>
        <w:tab/>
      </w:r>
      <w:r w:rsidRPr="00BB46EB">
        <w:rPr>
          <w:rFonts w:ascii="Trebuchet MS" w:eastAsia="Times New Roman" w:hAnsi="Trebuchet MS" w:cs="Times New Roman"/>
          <w:sz w:val="24"/>
          <w:szCs w:val="24"/>
        </w:rPr>
        <w:t>Consideration and Approval of the San Juan County Minimum Performance Standards Contract for year 2025 with the State of Utah, Department of Environmental Quality. Grant Sunada, Public Health Director</w:t>
      </w:r>
    </w:p>
    <w:p w14:paraId="7F3722C2" w14:textId="42E9E7BE"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094211" w:rsidRPr="00BB46EB">
        <w:rPr>
          <w:rFonts w:ascii="Trebuchet MS" w:eastAsia="Times New Roman" w:hAnsi="Trebuchet MS" w:cs="Times New Roman"/>
          <w:b/>
          <w:bCs/>
          <w:sz w:val="24"/>
          <w:szCs w:val="24"/>
        </w:rPr>
        <w:t>1:3</w:t>
      </w:r>
      <w:r w:rsidR="00C53CD2" w:rsidRPr="00BB46EB">
        <w:rPr>
          <w:rFonts w:ascii="Trebuchet MS" w:eastAsia="Times New Roman" w:hAnsi="Trebuchet MS" w:cs="Times New Roman"/>
          <w:b/>
          <w:bCs/>
          <w:sz w:val="24"/>
          <w:szCs w:val="24"/>
        </w:rPr>
        <w:t>9</w:t>
      </w:r>
      <w:r w:rsidR="00094211" w:rsidRPr="00BB46EB">
        <w:rPr>
          <w:rFonts w:ascii="Trebuchet MS" w:eastAsia="Times New Roman" w:hAnsi="Trebuchet MS" w:cs="Times New Roman"/>
          <w:b/>
          <w:bCs/>
          <w:sz w:val="24"/>
          <w:szCs w:val="24"/>
        </w:rPr>
        <w:t>:</w:t>
      </w:r>
      <w:r w:rsidR="00C53CD2" w:rsidRPr="00BB46EB">
        <w:rPr>
          <w:rFonts w:ascii="Trebuchet MS" w:eastAsia="Times New Roman" w:hAnsi="Trebuchet MS" w:cs="Times New Roman"/>
          <w:b/>
          <w:bCs/>
          <w:sz w:val="24"/>
          <w:szCs w:val="24"/>
        </w:rPr>
        <w:t>20</w:t>
      </w:r>
      <w:r w:rsidR="00094211"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 xml:space="preserve">audio &amp; </w:t>
      </w:r>
      <w:r w:rsidR="00094211" w:rsidRPr="00BB46EB">
        <w:rPr>
          <w:rFonts w:ascii="Trebuchet MS" w:eastAsia="Times New Roman" w:hAnsi="Trebuchet MS" w:cs="Times New Roman"/>
          <w:b/>
          <w:bCs/>
          <w:sz w:val="24"/>
          <w:szCs w:val="24"/>
        </w:rPr>
        <w:t>1:</w:t>
      </w:r>
      <w:r w:rsidR="00C53CD2" w:rsidRPr="00BB46EB">
        <w:rPr>
          <w:rFonts w:ascii="Trebuchet MS" w:eastAsia="Times New Roman" w:hAnsi="Trebuchet MS" w:cs="Times New Roman"/>
          <w:b/>
          <w:bCs/>
          <w:sz w:val="24"/>
          <w:szCs w:val="24"/>
        </w:rPr>
        <w:t>44</w:t>
      </w:r>
      <w:r w:rsidR="00094211" w:rsidRPr="00BB46EB">
        <w:rPr>
          <w:rFonts w:ascii="Trebuchet MS" w:eastAsia="Times New Roman" w:hAnsi="Trebuchet MS" w:cs="Times New Roman"/>
          <w:b/>
          <w:bCs/>
          <w:sz w:val="24"/>
          <w:szCs w:val="24"/>
        </w:rPr>
        <w:t>:</w:t>
      </w:r>
      <w:r w:rsidR="00C53CD2" w:rsidRPr="00BB46EB">
        <w:rPr>
          <w:rFonts w:ascii="Trebuchet MS" w:eastAsia="Times New Roman" w:hAnsi="Trebuchet MS" w:cs="Times New Roman"/>
          <w:b/>
          <w:bCs/>
          <w:sz w:val="24"/>
          <w:szCs w:val="24"/>
        </w:rPr>
        <w:t>20</w:t>
      </w:r>
      <w:r w:rsidR="00094211"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video</w:t>
      </w:r>
    </w:p>
    <w:p w14:paraId="013D57A1"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Grant Sunada, Public Health Director, presented the CY 2025 Minimum Performance Standards for the commission to review and approve.</w:t>
      </w:r>
    </w:p>
    <w:p w14:paraId="18D8DBF6"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527B214E" w14:textId="489AE1A3"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13.</w:t>
      </w:r>
      <w:r w:rsidRPr="00BB46EB">
        <w:rPr>
          <w:rFonts w:ascii="Trebuchet MS" w:eastAsia="Calibri" w:hAnsi="Trebuchet MS" w:cs="Calibri"/>
        </w:rPr>
        <w:tab/>
      </w:r>
      <w:r w:rsidRPr="00BB46EB">
        <w:rPr>
          <w:rFonts w:ascii="Trebuchet MS" w:eastAsia="Times New Roman" w:hAnsi="Trebuchet MS" w:cs="Times New Roman"/>
          <w:sz w:val="24"/>
          <w:szCs w:val="24"/>
        </w:rPr>
        <w:t xml:space="preserve">Consideration and Approval of the Contract and Program from the State of Utah Department of Health and Human Services for the Medical Reserve Corps </w:t>
      </w:r>
      <w:r w:rsidR="00C53CD2" w:rsidRPr="00BB46EB">
        <w:rPr>
          <w:rFonts w:ascii="Trebuchet MS" w:eastAsia="Times New Roman" w:hAnsi="Trebuchet MS" w:cs="Times New Roman"/>
          <w:sz w:val="24"/>
          <w:szCs w:val="24"/>
        </w:rPr>
        <w:t>Strong</w:t>
      </w:r>
      <w:r w:rsidRPr="00BB46EB">
        <w:rPr>
          <w:rFonts w:ascii="Trebuchet MS" w:eastAsia="Times New Roman" w:hAnsi="Trebuchet MS" w:cs="Times New Roman"/>
          <w:sz w:val="24"/>
          <w:szCs w:val="24"/>
        </w:rPr>
        <w:t xml:space="preserve"> Program with San Juan County. Grant Sunada, Public Health Director</w:t>
      </w:r>
    </w:p>
    <w:p w14:paraId="58B9809E" w14:textId="72FC9A6A"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6B1173" w:rsidRPr="00BB46EB">
        <w:rPr>
          <w:rFonts w:ascii="Trebuchet MS" w:eastAsia="Times New Roman" w:hAnsi="Trebuchet MS" w:cs="Times New Roman"/>
          <w:b/>
          <w:bCs/>
          <w:sz w:val="24"/>
          <w:szCs w:val="24"/>
        </w:rPr>
        <w:t>1</w:t>
      </w:r>
      <w:r w:rsidR="00C53CD2" w:rsidRPr="00BB46EB">
        <w:rPr>
          <w:rFonts w:ascii="Trebuchet MS" w:eastAsia="Times New Roman" w:hAnsi="Trebuchet MS" w:cs="Times New Roman"/>
          <w:b/>
          <w:bCs/>
          <w:sz w:val="24"/>
          <w:szCs w:val="24"/>
        </w:rPr>
        <w:t>:4</w:t>
      </w:r>
      <w:r w:rsidR="0062285B" w:rsidRPr="00BB46EB">
        <w:rPr>
          <w:rFonts w:ascii="Trebuchet MS" w:eastAsia="Times New Roman" w:hAnsi="Trebuchet MS" w:cs="Times New Roman"/>
          <w:b/>
          <w:bCs/>
          <w:sz w:val="24"/>
          <w:szCs w:val="24"/>
        </w:rPr>
        <w:t>3:40</w:t>
      </w:r>
      <w:r w:rsidR="00C53CD2"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 xml:space="preserve">audio </w:t>
      </w:r>
      <w:r w:rsidR="0062285B" w:rsidRPr="00BB46EB">
        <w:rPr>
          <w:rFonts w:ascii="Trebuchet MS" w:eastAsia="Times New Roman" w:hAnsi="Trebuchet MS" w:cs="Times New Roman"/>
          <w:b/>
          <w:bCs/>
          <w:sz w:val="24"/>
          <w:szCs w:val="24"/>
        </w:rPr>
        <w:t>1:48:00</w:t>
      </w:r>
      <w:r w:rsidRPr="00BB46EB">
        <w:rPr>
          <w:rFonts w:ascii="Trebuchet MS" w:eastAsia="Times New Roman" w:hAnsi="Trebuchet MS" w:cs="Times New Roman"/>
          <w:b/>
          <w:bCs/>
          <w:sz w:val="24"/>
          <w:szCs w:val="24"/>
        </w:rPr>
        <w:t xml:space="preserve"> video</w:t>
      </w:r>
    </w:p>
    <w:p w14:paraId="5F88164C" w14:textId="391BDF74"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 xml:space="preserve">Grant Sunada, Public Health Director, presented the Medical Reserve Corps program for the commission to review and approve. The </w:t>
      </w:r>
      <w:r w:rsidR="0062285B" w:rsidRPr="00BC76F7">
        <w:rPr>
          <w:rFonts w:ascii="Trebuchet MS" w:eastAsia="Times New Roman" w:hAnsi="Trebuchet MS" w:cs="Times New Roman"/>
        </w:rPr>
        <w:t>grant’s</w:t>
      </w:r>
      <w:r w:rsidRPr="00BC76F7">
        <w:rPr>
          <w:rFonts w:ascii="Trebuchet MS" w:eastAsia="Times New Roman" w:hAnsi="Trebuchet MS" w:cs="Times New Roman"/>
        </w:rPr>
        <w:t xml:space="preserve"> intent is to create a program for additional residents prepared to volunteer in emergencies.</w:t>
      </w:r>
    </w:p>
    <w:p w14:paraId="71C668CA"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63AF008C" w14:textId="7D2E8646"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14.</w:t>
      </w:r>
      <w:r w:rsidRPr="00BB46EB">
        <w:rPr>
          <w:rFonts w:ascii="Trebuchet MS" w:eastAsia="Calibri" w:hAnsi="Trebuchet MS" w:cs="Calibri"/>
        </w:rPr>
        <w:tab/>
      </w:r>
      <w:r w:rsidRPr="00BB46EB">
        <w:rPr>
          <w:rFonts w:ascii="Trebuchet MS" w:eastAsia="Times New Roman" w:hAnsi="Trebuchet MS" w:cs="Times New Roman"/>
          <w:sz w:val="24"/>
          <w:szCs w:val="24"/>
        </w:rPr>
        <w:t xml:space="preserve">Consideration and Approval of the 2024-2025 Agreement with the State of Utah, Utah's Attorney </w:t>
      </w:r>
      <w:r w:rsidR="0062285B" w:rsidRPr="00BB46EB">
        <w:rPr>
          <w:rFonts w:ascii="Trebuchet MS" w:eastAsia="Times New Roman" w:hAnsi="Trebuchet MS" w:cs="Times New Roman"/>
          <w:sz w:val="24"/>
          <w:szCs w:val="24"/>
        </w:rPr>
        <w:t>General’s</w:t>
      </w:r>
      <w:r w:rsidRPr="00BB46EB">
        <w:rPr>
          <w:rFonts w:ascii="Trebuchet MS" w:eastAsia="Times New Roman" w:hAnsi="Trebuchet MS" w:cs="Times New Roman"/>
          <w:sz w:val="24"/>
          <w:szCs w:val="24"/>
        </w:rPr>
        <w:t xml:space="preserve"> Office and San Juan County for the Children's Justice Center Operations. Robert Nieman, CJC Director</w:t>
      </w:r>
    </w:p>
    <w:p w14:paraId="4BB4F2AB" w14:textId="0F98B63D"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62285B" w:rsidRPr="00BB46EB">
        <w:rPr>
          <w:rFonts w:ascii="Trebuchet MS" w:eastAsia="Times New Roman" w:hAnsi="Trebuchet MS" w:cs="Times New Roman"/>
          <w:b/>
          <w:bCs/>
          <w:sz w:val="24"/>
          <w:szCs w:val="24"/>
        </w:rPr>
        <w:t>1:</w:t>
      </w:r>
      <w:r w:rsidR="003C2596" w:rsidRPr="00BB46EB">
        <w:rPr>
          <w:rFonts w:ascii="Trebuchet MS" w:eastAsia="Times New Roman" w:hAnsi="Trebuchet MS" w:cs="Times New Roman"/>
          <w:b/>
          <w:bCs/>
          <w:sz w:val="24"/>
          <w:szCs w:val="24"/>
        </w:rPr>
        <w:t>50:19</w:t>
      </w:r>
      <w:r w:rsidR="0062285B"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 xml:space="preserve">audio &amp; </w:t>
      </w:r>
      <w:r w:rsidR="003C2596" w:rsidRPr="00BB46EB">
        <w:rPr>
          <w:rFonts w:ascii="Trebuchet MS" w:eastAsia="Times New Roman" w:hAnsi="Trebuchet MS" w:cs="Times New Roman"/>
          <w:b/>
          <w:bCs/>
          <w:sz w:val="24"/>
          <w:szCs w:val="24"/>
        </w:rPr>
        <w:t xml:space="preserve">1:55:39 </w:t>
      </w:r>
      <w:r w:rsidRPr="00BB46EB">
        <w:rPr>
          <w:rFonts w:ascii="Trebuchet MS" w:eastAsia="Times New Roman" w:hAnsi="Trebuchet MS" w:cs="Times New Roman"/>
          <w:b/>
          <w:bCs/>
          <w:sz w:val="24"/>
          <w:szCs w:val="24"/>
        </w:rPr>
        <w:t>video</w:t>
      </w:r>
    </w:p>
    <w:p w14:paraId="77CE74F7" w14:textId="2A3972CA"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 xml:space="preserve">Robert Nieman, Children's Justice Center (CJC) Director, presented the 2024-2025 operations contract with the Attorney </w:t>
      </w:r>
      <w:r w:rsidR="0062285B" w:rsidRPr="00BC76F7">
        <w:rPr>
          <w:rFonts w:ascii="Trebuchet MS" w:eastAsia="Times New Roman" w:hAnsi="Trebuchet MS" w:cs="Times New Roman"/>
        </w:rPr>
        <w:t>General’s</w:t>
      </w:r>
      <w:r w:rsidRPr="00BC76F7">
        <w:rPr>
          <w:rFonts w:ascii="Trebuchet MS" w:eastAsia="Times New Roman" w:hAnsi="Trebuchet MS" w:cs="Times New Roman"/>
        </w:rPr>
        <w:t xml:space="preserve"> Office for the commission to review and approve. The contract is for one year (June 30, 2025) and the financial amount</w:t>
      </w:r>
      <w:r w:rsidR="0062285B" w:rsidRPr="00BC76F7">
        <w:rPr>
          <w:rFonts w:ascii="Trebuchet MS" w:eastAsia="Times New Roman" w:hAnsi="Trebuchet MS" w:cs="Times New Roman"/>
        </w:rPr>
        <w:t xml:space="preserve"> from the contract is</w:t>
      </w:r>
      <w:r w:rsidRPr="00BC76F7">
        <w:rPr>
          <w:rFonts w:ascii="Trebuchet MS" w:eastAsia="Times New Roman" w:hAnsi="Trebuchet MS" w:cs="Times New Roman"/>
        </w:rPr>
        <w:t xml:space="preserve"> $114,000. </w:t>
      </w:r>
    </w:p>
    <w:p w14:paraId="7903ABB5" w14:textId="77777777" w:rsidR="003C2596"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p>
    <w:p w14:paraId="71A78C46" w14:textId="77777777"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15.</w:t>
      </w:r>
      <w:r w:rsidRPr="00BB46EB">
        <w:rPr>
          <w:rFonts w:ascii="Trebuchet MS" w:eastAsia="Calibri" w:hAnsi="Trebuchet MS" w:cs="Calibri"/>
        </w:rPr>
        <w:tab/>
      </w:r>
      <w:r w:rsidRPr="00BB46EB">
        <w:rPr>
          <w:rFonts w:ascii="Trebuchet MS" w:eastAsia="Times New Roman" w:hAnsi="Trebuchet MS" w:cs="Times New Roman"/>
          <w:sz w:val="24"/>
          <w:szCs w:val="24"/>
        </w:rPr>
        <w:t>Consideration and Approval for the Emergency Medical Services Providers Agreement between San Juan County and Regence BlueCross/BlueShield. Mack McDonald, Chief Administrative Officer </w:t>
      </w:r>
    </w:p>
    <w:p w14:paraId="43BD5D4E" w14:textId="2FAE64F7"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3C2596" w:rsidRPr="00BB46EB">
        <w:rPr>
          <w:rFonts w:ascii="Trebuchet MS" w:eastAsia="Times New Roman" w:hAnsi="Trebuchet MS" w:cs="Times New Roman"/>
          <w:b/>
          <w:bCs/>
          <w:sz w:val="24"/>
          <w:szCs w:val="24"/>
        </w:rPr>
        <w:t xml:space="preserve">1:56:08 </w:t>
      </w:r>
      <w:r w:rsidRPr="00BB46EB">
        <w:rPr>
          <w:rFonts w:ascii="Trebuchet MS" w:eastAsia="Times New Roman" w:hAnsi="Trebuchet MS" w:cs="Times New Roman"/>
          <w:b/>
          <w:bCs/>
          <w:sz w:val="24"/>
          <w:szCs w:val="24"/>
        </w:rPr>
        <w:t xml:space="preserve">audio &amp; </w:t>
      </w:r>
      <w:r w:rsidR="003C2596" w:rsidRPr="00BB46EB">
        <w:rPr>
          <w:rFonts w:ascii="Trebuchet MS" w:eastAsia="Times New Roman" w:hAnsi="Trebuchet MS" w:cs="Times New Roman"/>
          <w:b/>
          <w:bCs/>
          <w:sz w:val="24"/>
          <w:szCs w:val="24"/>
        </w:rPr>
        <w:t xml:space="preserve">2:01:28 </w:t>
      </w:r>
      <w:r w:rsidRPr="00BB46EB">
        <w:rPr>
          <w:rFonts w:ascii="Trebuchet MS" w:eastAsia="Times New Roman" w:hAnsi="Trebuchet MS" w:cs="Times New Roman"/>
          <w:b/>
          <w:bCs/>
          <w:sz w:val="24"/>
          <w:szCs w:val="24"/>
        </w:rPr>
        <w:t>video</w:t>
      </w:r>
    </w:p>
    <w:p w14:paraId="52B14730"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Mack presented the Emergency Medical Services (EMS) Department Regence Blue Cross/Blue Shield contract for the commission to review and approve. The contract is removing certain supply charges from the overall bill.</w:t>
      </w:r>
    </w:p>
    <w:p w14:paraId="7604CBB5"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lastRenderedPageBreak/>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3107E5B3" w14:textId="77777777" w:rsidR="00F70754" w:rsidRPr="00BB46EB" w:rsidRDefault="00073856">
      <w:pPr>
        <w:spacing w:before="240" w:after="2" w:line="240" w:lineRule="auto"/>
        <w:ind w:left="864" w:hanging="432"/>
        <w:rPr>
          <w:rFonts w:ascii="Trebuchet MS" w:eastAsia="Times New Roman" w:hAnsi="Trebuchet MS" w:cs="Times New Roman"/>
          <w:sz w:val="24"/>
          <w:szCs w:val="24"/>
        </w:rPr>
      </w:pPr>
      <w:r w:rsidRPr="00BB46EB">
        <w:rPr>
          <w:rFonts w:ascii="Trebuchet MS" w:eastAsia="Times New Roman" w:hAnsi="Trebuchet MS" w:cs="Times New Roman"/>
          <w:sz w:val="24"/>
        </w:rPr>
        <w:t>16.</w:t>
      </w:r>
      <w:r w:rsidRPr="00BB46EB">
        <w:rPr>
          <w:rFonts w:ascii="Trebuchet MS" w:eastAsia="Calibri" w:hAnsi="Trebuchet MS" w:cs="Calibri"/>
        </w:rPr>
        <w:tab/>
      </w:r>
      <w:r w:rsidRPr="00BB46EB">
        <w:rPr>
          <w:rFonts w:ascii="Trebuchet MS" w:eastAsia="Times New Roman" w:hAnsi="Trebuchet MS" w:cs="Times New Roman"/>
          <w:sz w:val="24"/>
          <w:szCs w:val="24"/>
        </w:rPr>
        <w:t>Consideration and Approval of the Membership for Payroll Deduct Only Agreement between AirMed Care Network and San Juan County. Mack McDonald, Chief Administrative Officer</w:t>
      </w:r>
    </w:p>
    <w:p w14:paraId="1703E31D" w14:textId="27E3265B" w:rsidR="00F70754" w:rsidRPr="00BB46EB" w:rsidRDefault="00073856">
      <w:pPr>
        <w:spacing w:before="240" w:after="2" w:line="240" w:lineRule="auto"/>
        <w:ind w:left="864"/>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3C2596" w:rsidRPr="00BB46EB">
        <w:rPr>
          <w:rFonts w:ascii="Trebuchet MS" w:eastAsia="Times New Roman" w:hAnsi="Trebuchet MS" w:cs="Times New Roman"/>
          <w:b/>
          <w:bCs/>
          <w:sz w:val="24"/>
          <w:szCs w:val="24"/>
        </w:rPr>
        <w:t>2:0</w:t>
      </w:r>
      <w:r w:rsidR="000A2E6D" w:rsidRPr="00BB46EB">
        <w:rPr>
          <w:rFonts w:ascii="Trebuchet MS" w:eastAsia="Times New Roman" w:hAnsi="Trebuchet MS" w:cs="Times New Roman"/>
          <w:b/>
          <w:bCs/>
          <w:sz w:val="24"/>
          <w:szCs w:val="24"/>
        </w:rPr>
        <w:t>5:10</w:t>
      </w:r>
      <w:r w:rsidR="003C2596"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audio &amp; video</w:t>
      </w:r>
      <w:r w:rsidR="003C2596" w:rsidRPr="00BB46EB">
        <w:rPr>
          <w:rFonts w:ascii="Trebuchet MS" w:eastAsia="Times New Roman" w:hAnsi="Trebuchet MS" w:cs="Times New Roman"/>
          <w:b/>
          <w:bCs/>
          <w:sz w:val="24"/>
          <w:szCs w:val="24"/>
        </w:rPr>
        <w:t xml:space="preserve"> 2:</w:t>
      </w:r>
      <w:r w:rsidR="000A2E6D" w:rsidRPr="00BB46EB">
        <w:rPr>
          <w:rFonts w:ascii="Trebuchet MS" w:eastAsia="Times New Roman" w:hAnsi="Trebuchet MS" w:cs="Times New Roman"/>
          <w:b/>
          <w:bCs/>
          <w:sz w:val="24"/>
          <w:szCs w:val="24"/>
        </w:rPr>
        <w:t>1</w:t>
      </w:r>
      <w:r w:rsidR="003C2596" w:rsidRPr="00BB46EB">
        <w:rPr>
          <w:rFonts w:ascii="Trebuchet MS" w:eastAsia="Times New Roman" w:hAnsi="Trebuchet MS" w:cs="Times New Roman"/>
          <w:b/>
          <w:bCs/>
          <w:sz w:val="24"/>
          <w:szCs w:val="24"/>
        </w:rPr>
        <w:t>0</w:t>
      </w:r>
      <w:r w:rsidR="000A2E6D" w:rsidRPr="00BB46EB">
        <w:rPr>
          <w:rFonts w:ascii="Trebuchet MS" w:eastAsia="Times New Roman" w:hAnsi="Trebuchet MS" w:cs="Times New Roman"/>
          <w:b/>
          <w:bCs/>
          <w:sz w:val="24"/>
          <w:szCs w:val="24"/>
        </w:rPr>
        <w:t>:30</w:t>
      </w:r>
    </w:p>
    <w:p w14:paraId="0B2C9645" w14:textId="77777777" w:rsidR="00F70754" w:rsidRPr="00BC76F7"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Mack presented the contract with AirMed Care Network for the commission to review and approve.</w:t>
      </w:r>
    </w:p>
    <w:p w14:paraId="7B6DEF20" w14:textId="77777777" w:rsidR="00F70754" w:rsidRDefault="00073856">
      <w:pPr>
        <w:spacing w:before="240" w:after="2" w:line="240" w:lineRule="auto"/>
        <w:ind w:left="864"/>
        <w:rPr>
          <w:rFonts w:ascii="Trebuchet MS" w:eastAsia="Times New Roman" w:hAnsi="Trebuchet MS" w:cs="Times New Roman"/>
        </w:rPr>
      </w:pPr>
      <w:r w:rsidRPr="00BC76F7">
        <w:rPr>
          <w:rFonts w:ascii="Trebuchet MS" w:eastAsia="Times New Roman" w:hAnsi="Trebuchet MS" w:cs="Times New Roman"/>
        </w:rPr>
        <w:t>Motion made by Commissioner Adams, Seconded by Commissioner Vice-Chair Stubbs.</w:t>
      </w:r>
      <w:r w:rsidRPr="00BC76F7">
        <w:rPr>
          <w:rFonts w:ascii="Trebuchet MS" w:eastAsia="Times New Roman" w:hAnsi="Trebuchet MS" w:cs="Times New Roman"/>
        </w:rPr>
        <w:br/>
        <w:t>Voting Yea: Commissioner Adams, Commission Chair Harvey, Commissioner Vice-Chair Stubbs</w:t>
      </w:r>
      <w:r w:rsidRPr="00BC76F7">
        <w:rPr>
          <w:rFonts w:ascii="Trebuchet MS" w:eastAsia="Times New Roman" w:hAnsi="Trebuchet MS" w:cs="Times New Roman"/>
        </w:rPr>
        <w:br/>
      </w:r>
    </w:p>
    <w:p w14:paraId="443BC478" w14:textId="77777777" w:rsidR="00BC76F7" w:rsidRPr="00BC76F7" w:rsidRDefault="00BC76F7">
      <w:pPr>
        <w:spacing w:before="240" w:after="2" w:line="240" w:lineRule="auto"/>
        <w:ind w:left="864"/>
        <w:rPr>
          <w:rFonts w:ascii="Trebuchet MS" w:eastAsia="Times New Roman" w:hAnsi="Trebuchet MS" w:cs="Times New Roman"/>
        </w:rPr>
      </w:pPr>
    </w:p>
    <w:p w14:paraId="437BA6C5" w14:textId="77777777"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COMMISSION REPORTS</w:t>
      </w:r>
    </w:p>
    <w:p w14:paraId="79B9AF0D" w14:textId="6B3C15D6"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0A2E6D" w:rsidRPr="00BB46EB">
        <w:rPr>
          <w:rFonts w:ascii="Trebuchet MS" w:eastAsia="Times New Roman" w:hAnsi="Trebuchet MS" w:cs="Times New Roman"/>
          <w:b/>
          <w:bCs/>
          <w:sz w:val="24"/>
          <w:szCs w:val="24"/>
        </w:rPr>
        <w:t xml:space="preserve">2:08:00 </w:t>
      </w:r>
      <w:r w:rsidRPr="00BB46EB">
        <w:rPr>
          <w:rFonts w:ascii="Trebuchet MS" w:eastAsia="Times New Roman" w:hAnsi="Trebuchet MS" w:cs="Times New Roman"/>
          <w:b/>
          <w:bCs/>
          <w:sz w:val="24"/>
          <w:szCs w:val="24"/>
        </w:rPr>
        <w:t xml:space="preserve">audio &amp; </w:t>
      </w:r>
      <w:r w:rsidR="000A2E6D" w:rsidRPr="00BB46EB">
        <w:rPr>
          <w:rFonts w:ascii="Trebuchet MS" w:eastAsia="Times New Roman" w:hAnsi="Trebuchet MS" w:cs="Times New Roman"/>
          <w:b/>
          <w:bCs/>
          <w:sz w:val="24"/>
          <w:szCs w:val="24"/>
        </w:rPr>
        <w:t xml:space="preserve">2:13:20 </w:t>
      </w:r>
      <w:r w:rsidRPr="00BB46EB">
        <w:rPr>
          <w:rFonts w:ascii="Trebuchet MS" w:eastAsia="Times New Roman" w:hAnsi="Trebuchet MS" w:cs="Times New Roman"/>
          <w:b/>
          <w:bCs/>
          <w:sz w:val="24"/>
          <w:szCs w:val="24"/>
        </w:rPr>
        <w:t>video</w:t>
      </w:r>
    </w:p>
    <w:p w14:paraId="637D7D9B" w14:textId="6293A2A4" w:rsidR="00F70754" w:rsidRPr="00BC76F7" w:rsidRDefault="00073856">
      <w:pPr>
        <w:spacing w:before="240" w:after="2" w:line="240" w:lineRule="auto"/>
        <w:rPr>
          <w:rFonts w:ascii="Trebuchet MS" w:eastAsia="Times New Roman" w:hAnsi="Trebuchet MS" w:cs="Times New Roman"/>
        </w:rPr>
      </w:pPr>
      <w:r w:rsidRPr="00BC76F7">
        <w:rPr>
          <w:rFonts w:ascii="Trebuchet MS" w:eastAsia="Times New Roman" w:hAnsi="Trebuchet MS" w:cs="Times New Roman"/>
        </w:rPr>
        <w:t>Commissioner Harvey reported on the National Association of Counties conference in Tampa Bay, Florida. He was grateful the county received a grant to help with economic mobility, which will be roll</w:t>
      </w:r>
      <w:r w:rsidR="000A2E6D" w:rsidRPr="00BC76F7">
        <w:rPr>
          <w:rFonts w:ascii="Trebuchet MS" w:eastAsia="Times New Roman" w:hAnsi="Trebuchet MS" w:cs="Times New Roman"/>
        </w:rPr>
        <w:t>ed</w:t>
      </w:r>
      <w:r w:rsidRPr="00BC76F7">
        <w:rPr>
          <w:rFonts w:ascii="Trebuchet MS" w:eastAsia="Times New Roman" w:hAnsi="Trebuchet MS" w:cs="Times New Roman"/>
        </w:rPr>
        <w:t xml:space="preserve"> out over the next few months. He also spoke of supporting the "pause rule" for individuals incarcerated. Once an individual is arrested and placed in the penal system, </w:t>
      </w:r>
      <w:r w:rsidR="000A2E6D" w:rsidRPr="00BC76F7">
        <w:rPr>
          <w:rFonts w:ascii="Trebuchet MS" w:eastAsia="Times New Roman" w:hAnsi="Trebuchet MS" w:cs="Times New Roman"/>
        </w:rPr>
        <w:t>Medicaid insurance</w:t>
      </w:r>
      <w:r w:rsidRPr="00BC76F7">
        <w:rPr>
          <w:rFonts w:ascii="Trebuchet MS" w:eastAsia="Times New Roman" w:hAnsi="Trebuchet MS" w:cs="Times New Roman"/>
        </w:rPr>
        <w:t xml:space="preserve"> ceases as their </w:t>
      </w:r>
      <w:r w:rsidR="000A2E6D" w:rsidRPr="00BC76F7">
        <w:rPr>
          <w:rFonts w:ascii="Trebuchet MS" w:eastAsia="Times New Roman" w:hAnsi="Trebuchet MS" w:cs="Times New Roman"/>
        </w:rPr>
        <w:t xml:space="preserve">primary </w:t>
      </w:r>
      <w:r w:rsidRPr="00BC76F7">
        <w:rPr>
          <w:rFonts w:ascii="Trebuchet MS" w:eastAsia="Times New Roman" w:hAnsi="Trebuchet MS" w:cs="Times New Roman"/>
        </w:rPr>
        <w:t xml:space="preserve">medical insurance. </w:t>
      </w:r>
      <w:r w:rsidR="000A2E6D" w:rsidRPr="00BC76F7">
        <w:rPr>
          <w:rFonts w:ascii="Trebuchet MS" w:eastAsia="Times New Roman" w:hAnsi="Trebuchet MS" w:cs="Times New Roman"/>
        </w:rPr>
        <w:t>He</w:t>
      </w:r>
      <w:r w:rsidRPr="00BC76F7">
        <w:rPr>
          <w:rFonts w:ascii="Trebuchet MS" w:eastAsia="Times New Roman" w:hAnsi="Trebuchet MS" w:cs="Times New Roman"/>
        </w:rPr>
        <w:t xml:space="preserve"> hope</w:t>
      </w:r>
      <w:r w:rsidR="000A2E6D" w:rsidRPr="00BC76F7">
        <w:rPr>
          <w:rFonts w:ascii="Trebuchet MS" w:eastAsia="Times New Roman" w:hAnsi="Trebuchet MS" w:cs="Times New Roman"/>
        </w:rPr>
        <w:t>s</w:t>
      </w:r>
      <w:r w:rsidRPr="00BC76F7">
        <w:rPr>
          <w:rFonts w:ascii="Trebuchet MS" w:eastAsia="Times New Roman" w:hAnsi="Trebuchet MS" w:cs="Times New Roman"/>
        </w:rPr>
        <w:t xml:space="preserve"> </w:t>
      </w:r>
      <w:r w:rsidR="000A2E6D" w:rsidRPr="00BC76F7">
        <w:rPr>
          <w:rFonts w:ascii="Trebuchet MS" w:eastAsia="Times New Roman" w:hAnsi="Trebuchet MS" w:cs="Times New Roman"/>
        </w:rPr>
        <w:t>Medicaid will change and</w:t>
      </w:r>
      <w:r w:rsidRPr="00BC76F7">
        <w:rPr>
          <w:rFonts w:ascii="Trebuchet MS" w:eastAsia="Times New Roman" w:hAnsi="Trebuchet MS" w:cs="Times New Roman"/>
        </w:rPr>
        <w:t xml:space="preserve"> start all benefits once the individual is released from the detention facilities. He is seeking opportunities to engage the state and the federal government in addressing social needs within the county. He will be participating this week in a criminal justice committee meeting in Window Rock. He feels the biggest need facing the Nation is cross-deputization of law enforcement, and the road contract with NDOT.</w:t>
      </w:r>
    </w:p>
    <w:p w14:paraId="6048951F" w14:textId="4BA98053" w:rsidR="00F70754" w:rsidRPr="00BC76F7" w:rsidRDefault="00073856">
      <w:pPr>
        <w:spacing w:before="240" w:after="2" w:line="240" w:lineRule="auto"/>
        <w:rPr>
          <w:rFonts w:ascii="Trebuchet MS" w:eastAsia="Times New Roman" w:hAnsi="Trebuchet MS" w:cs="Times New Roman"/>
        </w:rPr>
      </w:pPr>
      <w:r w:rsidRPr="00BC76F7">
        <w:rPr>
          <w:rFonts w:ascii="Trebuchet MS" w:eastAsia="Times New Roman" w:hAnsi="Trebuchet MS" w:cs="Times New Roman"/>
        </w:rPr>
        <w:t xml:space="preserve">Commissioner Adams </w:t>
      </w:r>
      <w:r w:rsidR="000A2E6D" w:rsidRPr="00BC76F7">
        <w:rPr>
          <w:rFonts w:ascii="Trebuchet MS" w:eastAsia="Times New Roman" w:hAnsi="Trebuchet MS" w:cs="Times New Roman"/>
        </w:rPr>
        <w:t>expressed</w:t>
      </w:r>
      <w:r w:rsidRPr="00BC76F7">
        <w:rPr>
          <w:rFonts w:ascii="Trebuchet MS" w:eastAsia="Times New Roman" w:hAnsi="Trebuchet MS" w:cs="Times New Roman"/>
        </w:rPr>
        <w:t xml:space="preserve"> that NDOT is extremely difficult to work with, so he is hoping</w:t>
      </w:r>
      <w:r w:rsidRPr="00BC76F7">
        <w:rPr>
          <w:rFonts w:ascii="Trebuchet MS" w:eastAsia="Times New Roman" w:hAnsi="Trebuchet MS" w:cs="Times New Roman"/>
        </w:rPr>
        <w:t xml:space="preserve"> Commission Chair Harvey is successful</w:t>
      </w:r>
      <w:r w:rsidR="000A2E6D" w:rsidRPr="00BC76F7">
        <w:rPr>
          <w:rFonts w:ascii="Trebuchet MS" w:eastAsia="Times New Roman" w:hAnsi="Trebuchet MS" w:cs="Times New Roman"/>
        </w:rPr>
        <w:t xml:space="preserve"> in the negotiations</w:t>
      </w:r>
      <w:r w:rsidRPr="00BC76F7">
        <w:rPr>
          <w:rFonts w:ascii="Trebuchet MS" w:eastAsia="Times New Roman" w:hAnsi="Trebuchet MS" w:cs="Times New Roman"/>
        </w:rPr>
        <w:t xml:space="preserve">. </w:t>
      </w:r>
      <w:r w:rsidR="000A2E6D" w:rsidRPr="00BC76F7">
        <w:rPr>
          <w:rFonts w:ascii="Trebuchet MS" w:eastAsia="Times New Roman" w:hAnsi="Trebuchet MS" w:cs="Times New Roman"/>
        </w:rPr>
        <w:t>Commission Adams</w:t>
      </w:r>
      <w:r w:rsidRPr="00BC76F7">
        <w:rPr>
          <w:rFonts w:ascii="Trebuchet MS" w:eastAsia="Times New Roman" w:hAnsi="Trebuchet MS" w:cs="Times New Roman"/>
        </w:rPr>
        <w:t xml:space="preserve"> spoke of the upcoming county fair, concert, and rodeo activities. He will be traveling</w:t>
      </w:r>
      <w:r w:rsidR="000A2E6D" w:rsidRPr="00BC76F7">
        <w:rPr>
          <w:rFonts w:ascii="Trebuchet MS" w:eastAsia="Times New Roman" w:hAnsi="Trebuchet MS" w:cs="Times New Roman"/>
        </w:rPr>
        <w:t xml:space="preserve"> soon</w:t>
      </w:r>
      <w:r w:rsidRPr="00BC76F7">
        <w:rPr>
          <w:rFonts w:ascii="Trebuchet MS" w:eastAsia="Times New Roman" w:hAnsi="Trebuchet MS" w:cs="Times New Roman"/>
        </w:rPr>
        <w:t xml:space="preserve"> to Kentucky for the annual Utah County Investment Pool (UCIP) training. In August, he will be attending the</w:t>
      </w:r>
      <w:r w:rsidRPr="00BC76F7">
        <w:rPr>
          <w:rFonts w:ascii="Trebuchet MS" w:eastAsia="Times New Roman" w:hAnsi="Trebuchet MS" w:cs="Times New Roman"/>
        </w:rPr>
        <w:t xml:space="preserve"> groundbreaking</w:t>
      </w:r>
      <w:r w:rsidR="000A2E6D" w:rsidRPr="00BC76F7">
        <w:rPr>
          <w:rFonts w:ascii="Trebuchet MS" w:eastAsia="Times New Roman" w:hAnsi="Trebuchet MS" w:cs="Times New Roman"/>
        </w:rPr>
        <w:t xml:space="preserve"> for</w:t>
      </w:r>
      <w:r w:rsidRPr="00BC76F7">
        <w:rPr>
          <w:rFonts w:ascii="Trebuchet MS" w:eastAsia="Times New Roman" w:hAnsi="Trebuchet MS" w:cs="Times New Roman"/>
        </w:rPr>
        <w:t xml:space="preserve"> the </w:t>
      </w:r>
      <w:r w:rsidR="000A2E6D" w:rsidRPr="00BC76F7">
        <w:rPr>
          <w:rFonts w:ascii="Trebuchet MS" w:eastAsia="Times New Roman" w:hAnsi="Trebuchet MS" w:cs="Times New Roman"/>
        </w:rPr>
        <w:t xml:space="preserve">new </w:t>
      </w:r>
      <w:r w:rsidRPr="00BC76F7">
        <w:rPr>
          <w:rFonts w:ascii="Trebuchet MS" w:eastAsia="Times New Roman" w:hAnsi="Trebuchet MS" w:cs="Times New Roman"/>
        </w:rPr>
        <w:t>Monument Valley Campus</w:t>
      </w:r>
      <w:r w:rsidR="000A2E6D" w:rsidRPr="00BC76F7">
        <w:rPr>
          <w:rFonts w:ascii="Trebuchet MS" w:eastAsia="Times New Roman" w:hAnsi="Trebuchet MS" w:cs="Times New Roman"/>
        </w:rPr>
        <w:t xml:space="preserve"> building</w:t>
      </w:r>
      <w:r w:rsidRPr="00BC76F7">
        <w:rPr>
          <w:rFonts w:ascii="Trebuchet MS" w:eastAsia="Times New Roman" w:hAnsi="Trebuchet MS" w:cs="Times New Roman"/>
        </w:rPr>
        <w:t>.</w:t>
      </w:r>
    </w:p>
    <w:p w14:paraId="5B8DC317" w14:textId="02748369" w:rsidR="00F70754" w:rsidRPr="00BC76F7" w:rsidRDefault="00073856">
      <w:pPr>
        <w:spacing w:before="240" w:after="2" w:line="240" w:lineRule="auto"/>
        <w:rPr>
          <w:rFonts w:ascii="Trebuchet MS" w:eastAsia="Times New Roman" w:hAnsi="Trebuchet MS" w:cs="Times New Roman"/>
        </w:rPr>
      </w:pPr>
      <w:r w:rsidRPr="00BC76F7">
        <w:rPr>
          <w:rFonts w:ascii="Trebuchet MS" w:eastAsia="Times New Roman" w:hAnsi="Trebuchet MS" w:cs="Times New Roman"/>
        </w:rPr>
        <w:t xml:space="preserve">Commissioner Stubbs attended the </w:t>
      </w:r>
      <w:r w:rsidR="00CB1343" w:rsidRPr="00BC76F7">
        <w:rPr>
          <w:rFonts w:ascii="Trebuchet MS" w:eastAsia="Times New Roman" w:hAnsi="Trebuchet MS" w:cs="Times New Roman"/>
        </w:rPr>
        <w:t xml:space="preserve">recent </w:t>
      </w:r>
      <w:r w:rsidRPr="00BC76F7">
        <w:rPr>
          <w:rFonts w:ascii="Trebuchet MS" w:eastAsia="Times New Roman" w:hAnsi="Trebuchet MS" w:cs="Times New Roman"/>
        </w:rPr>
        <w:t>Seven County Coalition meeting. The legal case surrounding the train line from the Uinta Basin has finally reached the Utah Supreme Court. She attended the planning &amp; zoning meeting th</w:t>
      </w:r>
      <w:r w:rsidR="00CB1343" w:rsidRPr="00BC76F7">
        <w:rPr>
          <w:rFonts w:ascii="Trebuchet MS" w:eastAsia="Times New Roman" w:hAnsi="Trebuchet MS" w:cs="Times New Roman"/>
        </w:rPr>
        <w:t>is</w:t>
      </w:r>
      <w:r w:rsidRPr="00BC76F7">
        <w:rPr>
          <w:rFonts w:ascii="Trebuchet MS" w:eastAsia="Times New Roman" w:hAnsi="Trebuchet MS" w:cs="Times New Roman"/>
        </w:rPr>
        <w:t xml:space="preserve"> past week. She has also been working with </w:t>
      </w:r>
      <w:r w:rsidR="00CB1343" w:rsidRPr="00BC76F7">
        <w:rPr>
          <w:rFonts w:ascii="Trebuchet MS" w:eastAsia="Times New Roman" w:hAnsi="Trebuchet MS" w:cs="Times New Roman"/>
        </w:rPr>
        <w:t>a community</w:t>
      </w:r>
      <w:r w:rsidRPr="00BC76F7">
        <w:rPr>
          <w:rFonts w:ascii="Trebuchet MS" w:eastAsia="Times New Roman" w:hAnsi="Trebuchet MS" w:cs="Times New Roman"/>
        </w:rPr>
        <w:t xml:space="preserve"> group</w:t>
      </w:r>
      <w:r w:rsidRPr="00BC76F7">
        <w:rPr>
          <w:rFonts w:ascii="Trebuchet MS" w:eastAsia="Times New Roman" w:hAnsi="Trebuchet MS" w:cs="Times New Roman"/>
        </w:rPr>
        <w:t xml:space="preserve"> to bring the Southeast Utah Cowboy Museum to fruition. She has met with Blanding City regarding the possible installation of a splash pad. She also was saddened with the attempted assassination upon former President Trump, and the death of a local community member by suicide. She hopes that we are mindful of others and the burdens they carry each day.</w:t>
      </w:r>
    </w:p>
    <w:p w14:paraId="76A9FACC" w14:textId="77777777"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ADJOURNMENT</w:t>
      </w:r>
    </w:p>
    <w:p w14:paraId="72075B3E" w14:textId="65F9268D" w:rsidR="00F70754" w:rsidRPr="00BB46EB" w:rsidRDefault="00073856">
      <w:pPr>
        <w:spacing w:before="240" w:after="2" w:line="240" w:lineRule="auto"/>
        <w:rPr>
          <w:rFonts w:ascii="Trebuchet MS" w:eastAsia="Times New Roman" w:hAnsi="Trebuchet MS" w:cs="Times New Roman"/>
          <w:sz w:val="24"/>
          <w:szCs w:val="24"/>
        </w:rPr>
      </w:pPr>
      <w:r w:rsidRPr="00BB46EB">
        <w:rPr>
          <w:rFonts w:ascii="Trebuchet MS" w:eastAsia="Times New Roman" w:hAnsi="Trebuchet MS" w:cs="Times New Roman"/>
          <w:b/>
          <w:bCs/>
          <w:sz w:val="24"/>
          <w:szCs w:val="24"/>
        </w:rPr>
        <w:t xml:space="preserve">Time Stamp </w:t>
      </w:r>
      <w:r w:rsidR="00CB1343" w:rsidRPr="00BB46EB">
        <w:rPr>
          <w:rFonts w:ascii="Trebuchet MS" w:eastAsia="Times New Roman" w:hAnsi="Trebuchet MS" w:cs="Times New Roman"/>
          <w:b/>
          <w:bCs/>
          <w:sz w:val="24"/>
          <w:szCs w:val="24"/>
        </w:rPr>
        <w:t>2:28:</w:t>
      </w:r>
      <w:r w:rsidR="00B159F5" w:rsidRPr="00BB46EB">
        <w:rPr>
          <w:rFonts w:ascii="Trebuchet MS" w:eastAsia="Times New Roman" w:hAnsi="Trebuchet MS" w:cs="Times New Roman"/>
          <w:b/>
          <w:bCs/>
          <w:sz w:val="24"/>
          <w:szCs w:val="24"/>
        </w:rPr>
        <w:t>49</w:t>
      </w:r>
      <w:r w:rsidR="00CB1343"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 xml:space="preserve">audio &amp; </w:t>
      </w:r>
      <w:r w:rsidR="00CB1343" w:rsidRPr="00BB46EB">
        <w:rPr>
          <w:rFonts w:ascii="Trebuchet MS" w:eastAsia="Times New Roman" w:hAnsi="Trebuchet MS" w:cs="Times New Roman"/>
          <w:b/>
          <w:bCs/>
          <w:sz w:val="24"/>
          <w:szCs w:val="24"/>
        </w:rPr>
        <w:t>2:3</w:t>
      </w:r>
      <w:r w:rsidR="00B159F5" w:rsidRPr="00BB46EB">
        <w:rPr>
          <w:rFonts w:ascii="Trebuchet MS" w:eastAsia="Times New Roman" w:hAnsi="Trebuchet MS" w:cs="Times New Roman"/>
          <w:b/>
          <w:bCs/>
          <w:sz w:val="24"/>
          <w:szCs w:val="24"/>
        </w:rPr>
        <w:t>4</w:t>
      </w:r>
      <w:r w:rsidR="00CB1343" w:rsidRPr="00BB46EB">
        <w:rPr>
          <w:rFonts w:ascii="Trebuchet MS" w:eastAsia="Times New Roman" w:hAnsi="Trebuchet MS" w:cs="Times New Roman"/>
          <w:b/>
          <w:bCs/>
          <w:sz w:val="24"/>
          <w:szCs w:val="24"/>
        </w:rPr>
        <w:t>:</w:t>
      </w:r>
      <w:r w:rsidR="00B159F5" w:rsidRPr="00BB46EB">
        <w:rPr>
          <w:rFonts w:ascii="Trebuchet MS" w:eastAsia="Times New Roman" w:hAnsi="Trebuchet MS" w:cs="Times New Roman"/>
          <w:b/>
          <w:bCs/>
          <w:sz w:val="24"/>
          <w:szCs w:val="24"/>
        </w:rPr>
        <w:t>09</w:t>
      </w:r>
      <w:r w:rsidR="00CB1343" w:rsidRPr="00BB46EB">
        <w:rPr>
          <w:rFonts w:ascii="Trebuchet MS" w:eastAsia="Times New Roman" w:hAnsi="Trebuchet MS" w:cs="Times New Roman"/>
          <w:b/>
          <w:bCs/>
          <w:sz w:val="24"/>
          <w:szCs w:val="24"/>
        </w:rPr>
        <w:t xml:space="preserve"> </w:t>
      </w:r>
      <w:r w:rsidRPr="00BB46EB">
        <w:rPr>
          <w:rFonts w:ascii="Trebuchet MS" w:eastAsia="Times New Roman" w:hAnsi="Trebuchet MS" w:cs="Times New Roman"/>
          <w:b/>
          <w:bCs/>
          <w:sz w:val="24"/>
          <w:szCs w:val="24"/>
        </w:rPr>
        <w:t>video</w:t>
      </w:r>
    </w:p>
    <w:p w14:paraId="1F445289" w14:textId="77777777" w:rsidR="00F70754" w:rsidRPr="00BC76F7" w:rsidRDefault="00073856">
      <w:pPr>
        <w:spacing w:before="240" w:after="2" w:line="240" w:lineRule="auto"/>
        <w:rPr>
          <w:rFonts w:ascii="Trebuchet MS" w:eastAsia="Times New Roman" w:hAnsi="Trebuchet MS" w:cs="Times New Roman"/>
        </w:rPr>
      </w:pPr>
      <w:r w:rsidRPr="00BC76F7">
        <w:rPr>
          <w:rFonts w:ascii="Trebuchet MS" w:eastAsia="Times New Roman" w:hAnsi="Trebuchet MS" w:cs="Times New Roman"/>
        </w:rPr>
        <w:t>Commissioner Adams made a motion to adjourn at 1:50 pm.</w:t>
      </w:r>
      <w:bookmarkEnd w:id="5"/>
    </w:p>
    <w:p w14:paraId="1B1F12BC" w14:textId="79CD6C25" w:rsidR="00F70754" w:rsidRPr="00BC76F7" w:rsidRDefault="00073856">
      <w:pPr>
        <w:spacing w:before="240" w:after="0" w:line="240" w:lineRule="auto"/>
        <w:jc w:val="both"/>
        <w:rPr>
          <w:rFonts w:ascii="Trebuchet MS" w:hAnsi="Trebuchet MS" w:cs="Times New Roman"/>
        </w:rPr>
      </w:pPr>
      <w:r w:rsidRPr="00BC76F7">
        <w:rPr>
          <w:rFonts w:ascii="Trebuchet MS" w:hAnsi="Trebuchet MS" w:cs="Times New Roman"/>
        </w:rPr>
        <w:lastRenderedPageBreak/>
        <w:t xml:space="preserve">*The Board of San Juan County Commissioners can call a closed meeting at any time during the Regular </w:t>
      </w:r>
      <w:r w:rsidR="00BE3569" w:rsidRPr="00BC76F7">
        <w:rPr>
          <w:rFonts w:ascii="Trebuchet MS" w:hAnsi="Trebuchet MS" w:cs="Times New Roman"/>
        </w:rPr>
        <w:t>Session,</w:t>
      </w:r>
      <w:r w:rsidRPr="00BC76F7">
        <w:rPr>
          <w:rFonts w:ascii="Trebuchet MS" w:hAnsi="Trebuchet MS" w:cs="Times New Roman"/>
        </w:rPr>
        <w:t xml:space="preserve"> if necessary, for reasons permitted under UCA 52-4-205*</w:t>
      </w:r>
    </w:p>
    <w:p w14:paraId="121E7C48" w14:textId="77777777" w:rsidR="00F70754" w:rsidRPr="00BC76F7" w:rsidRDefault="00073856">
      <w:pPr>
        <w:spacing w:before="240" w:after="0" w:line="240" w:lineRule="auto"/>
        <w:jc w:val="both"/>
        <w:rPr>
          <w:rFonts w:ascii="Trebuchet MS" w:hAnsi="Trebuchet MS" w:cs="Times New Roman"/>
        </w:rPr>
      </w:pPr>
      <w:r w:rsidRPr="00BC76F7">
        <w:rPr>
          <w:rFonts w:ascii="Trebuchet MS" w:hAnsi="Trebuchet MS" w:cs="Times New Roman"/>
        </w:rPr>
        <w:t xml:space="preserve">All agenda </w:t>
      </w:r>
      <w:r w:rsidRPr="00BC76F7">
        <w:rPr>
          <w:rFonts w:ascii="Trebuchet MS" w:hAnsi="Trebuchet MS" w:cs="Times New Roman"/>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F70754" w:rsidRPr="00BB46EB" w14:paraId="3E32CCA8" w14:textId="77777777">
        <w:tc>
          <w:tcPr>
            <w:tcW w:w="1260" w:type="dxa"/>
          </w:tcPr>
          <w:p w14:paraId="3692A2A9" w14:textId="77777777" w:rsidR="00F70754" w:rsidRPr="00BB46EB" w:rsidRDefault="00F70754">
            <w:pPr>
              <w:spacing w:before="240"/>
              <w:jc w:val="both"/>
              <w:rPr>
                <w:rFonts w:ascii="Trebuchet MS" w:hAnsi="Trebuchet MS" w:cs="Times New Roman"/>
              </w:rPr>
            </w:pPr>
          </w:p>
          <w:p w14:paraId="3276F254" w14:textId="77777777" w:rsidR="00F70754" w:rsidRPr="00BB46EB" w:rsidRDefault="00073856">
            <w:pPr>
              <w:spacing w:before="240"/>
              <w:jc w:val="both"/>
              <w:rPr>
                <w:rFonts w:ascii="Trebuchet MS" w:hAnsi="Trebuchet MS" w:cs="Times New Roman"/>
              </w:rPr>
            </w:pPr>
            <w:r w:rsidRPr="00BB46EB">
              <w:rPr>
                <w:rFonts w:ascii="Trebuchet MS" w:hAnsi="Trebuchet MS" w:cs="Times New Roman"/>
              </w:rPr>
              <w:t>APPROVED:</w:t>
            </w:r>
          </w:p>
        </w:tc>
        <w:tc>
          <w:tcPr>
            <w:tcW w:w="5040" w:type="dxa"/>
            <w:tcBorders>
              <w:bottom w:val="single" w:sz="4" w:space="0" w:color="auto"/>
            </w:tcBorders>
          </w:tcPr>
          <w:p w14:paraId="183B5E8E" w14:textId="77777777" w:rsidR="00F70754" w:rsidRPr="00BB46EB" w:rsidRDefault="00F70754">
            <w:pPr>
              <w:spacing w:before="240"/>
              <w:jc w:val="both"/>
              <w:rPr>
                <w:rFonts w:ascii="Trebuchet MS" w:hAnsi="Trebuchet MS" w:cs="Times New Roman"/>
              </w:rPr>
            </w:pPr>
          </w:p>
        </w:tc>
        <w:tc>
          <w:tcPr>
            <w:tcW w:w="1252" w:type="dxa"/>
          </w:tcPr>
          <w:p w14:paraId="38A71F7D" w14:textId="77777777" w:rsidR="00F70754" w:rsidRPr="00BB46EB" w:rsidRDefault="00F70754">
            <w:pPr>
              <w:spacing w:before="240"/>
              <w:jc w:val="right"/>
              <w:rPr>
                <w:rFonts w:ascii="Trebuchet MS" w:hAnsi="Trebuchet MS" w:cs="Times New Roman"/>
              </w:rPr>
            </w:pPr>
          </w:p>
          <w:p w14:paraId="7E6FD732" w14:textId="77777777" w:rsidR="00F70754" w:rsidRPr="00BB46EB" w:rsidRDefault="00073856">
            <w:pPr>
              <w:spacing w:before="240"/>
              <w:jc w:val="right"/>
              <w:rPr>
                <w:rFonts w:ascii="Trebuchet MS" w:hAnsi="Trebuchet MS" w:cs="Times New Roman"/>
              </w:rPr>
            </w:pPr>
            <w:r w:rsidRPr="00BB46EB">
              <w:rPr>
                <w:rFonts w:ascii="Trebuchet MS" w:hAnsi="Trebuchet MS" w:cs="Times New Roman"/>
              </w:rPr>
              <w:t>DATE:</w:t>
            </w:r>
          </w:p>
        </w:tc>
        <w:tc>
          <w:tcPr>
            <w:tcW w:w="2518" w:type="dxa"/>
            <w:tcBorders>
              <w:bottom w:val="single" w:sz="4" w:space="0" w:color="auto"/>
            </w:tcBorders>
          </w:tcPr>
          <w:p w14:paraId="239FA2BC" w14:textId="77777777" w:rsidR="00F70754" w:rsidRPr="00BB46EB" w:rsidRDefault="00F70754">
            <w:pPr>
              <w:spacing w:before="240"/>
              <w:jc w:val="both"/>
              <w:rPr>
                <w:rFonts w:ascii="Trebuchet MS" w:hAnsi="Trebuchet MS" w:cs="Times New Roman"/>
              </w:rPr>
            </w:pPr>
          </w:p>
        </w:tc>
      </w:tr>
      <w:tr w:rsidR="00F70754" w:rsidRPr="00BB46EB" w14:paraId="01FD35BD" w14:textId="77777777">
        <w:tc>
          <w:tcPr>
            <w:tcW w:w="1260" w:type="dxa"/>
          </w:tcPr>
          <w:p w14:paraId="3DE21203" w14:textId="77777777" w:rsidR="00F70754" w:rsidRPr="00BB46EB" w:rsidRDefault="00F70754">
            <w:pPr>
              <w:jc w:val="both"/>
              <w:rPr>
                <w:rFonts w:ascii="Trebuchet MS" w:hAnsi="Trebuchet MS" w:cs="Times New Roman"/>
              </w:rPr>
            </w:pPr>
          </w:p>
        </w:tc>
        <w:tc>
          <w:tcPr>
            <w:tcW w:w="5040" w:type="dxa"/>
            <w:tcBorders>
              <w:top w:val="single" w:sz="4" w:space="0" w:color="auto"/>
            </w:tcBorders>
          </w:tcPr>
          <w:p w14:paraId="24D9D3C9" w14:textId="77777777" w:rsidR="00F70754" w:rsidRPr="00BB46EB" w:rsidRDefault="00073856">
            <w:pPr>
              <w:rPr>
                <w:rFonts w:ascii="Trebuchet MS" w:hAnsi="Trebuchet MS" w:cs="Times New Roman"/>
              </w:rPr>
            </w:pPr>
            <w:r w:rsidRPr="00BB46EB">
              <w:rPr>
                <w:rFonts w:ascii="Trebuchet MS" w:hAnsi="Trebuchet MS" w:cs="Times New Roman"/>
              </w:rPr>
              <w:t>San Juan County Board of County Commissioners</w:t>
            </w:r>
          </w:p>
        </w:tc>
        <w:tc>
          <w:tcPr>
            <w:tcW w:w="1252" w:type="dxa"/>
          </w:tcPr>
          <w:p w14:paraId="539E7F90" w14:textId="77777777" w:rsidR="00F70754" w:rsidRPr="00BB46EB" w:rsidRDefault="00F70754">
            <w:pPr>
              <w:jc w:val="both"/>
              <w:rPr>
                <w:rFonts w:ascii="Trebuchet MS" w:hAnsi="Trebuchet MS" w:cs="Times New Roman"/>
              </w:rPr>
            </w:pPr>
          </w:p>
        </w:tc>
        <w:tc>
          <w:tcPr>
            <w:tcW w:w="2518" w:type="dxa"/>
            <w:tcBorders>
              <w:top w:val="single" w:sz="4" w:space="0" w:color="auto"/>
            </w:tcBorders>
          </w:tcPr>
          <w:p w14:paraId="0290A456" w14:textId="77777777" w:rsidR="00F70754" w:rsidRPr="00BB46EB" w:rsidRDefault="00F70754">
            <w:pPr>
              <w:jc w:val="both"/>
              <w:rPr>
                <w:rFonts w:ascii="Trebuchet MS" w:hAnsi="Trebuchet MS" w:cs="Times New Roman"/>
              </w:rPr>
            </w:pPr>
          </w:p>
        </w:tc>
      </w:tr>
      <w:tr w:rsidR="00F70754" w:rsidRPr="00BB46EB" w14:paraId="30247F0A" w14:textId="77777777">
        <w:tc>
          <w:tcPr>
            <w:tcW w:w="1260" w:type="dxa"/>
          </w:tcPr>
          <w:p w14:paraId="6A033381" w14:textId="77777777" w:rsidR="00F70754" w:rsidRPr="00BB46EB" w:rsidRDefault="00F70754">
            <w:pPr>
              <w:jc w:val="both"/>
              <w:rPr>
                <w:rFonts w:ascii="Trebuchet MS" w:hAnsi="Trebuchet MS" w:cs="Times New Roman"/>
              </w:rPr>
            </w:pPr>
          </w:p>
          <w:p w14:paraId="17DBD445" w14:textId="77777777" w:rsidR="00F70754" w:rsidRPr="00BB46EB" w:rsidRDefault="00F70754">
            <w:pPr>
              <w:jc w:val="both"/>
              <w:rPr>
                <w:rFonts w:ascii="Trebuchet MS" w:hAnsi="Trebuchet MS" w:cs="Times New Roman"/>
              </w:rPr>
            </w:pPr>
          </w:p>
          <w:p w14:paraId="676B294A" w14:textId="77777777" w:rsidR="00F70754" w:rsidRPr="00BB46EB" w:rsidRDefault="00F70754">
            <w:pPr>
              <w:jc w:val="both"/>
              <w:rPr>
                <w:rFonts w:ascii="Trebuchet MS" w:hAnsi="Trebuchet MS" w:cs="Times New Roman"/>
              </w:rPr>
            </w:pPr>
          </w:p>
          <w:p w14:paraId="151BEE00" w14:textId="77777777" w:rsidR="00F70754" w:rsidRPr="00BB46EB" w:rsidRDefault="00073856">
            <w:pPr>
              <w:rPr>
                <w:rFonts w:ascii="Trebuchet MS" w:hAnsi="Trebuchet MS" w:cs="Times New Roman"/>
              </w:rPr>
            </w:pPr>
            <w:r w:rsidRPr="00BB46EB">
              <w:rPr>
                <w:rFonts w:ascii="Trebuchet MS" w:hAnsi="Trebuchet MS" w:cs="Times New Roman"/>
              </w:rPr>
              <w:t>ATTEST:</w:t>
            </w:r>
          </w:p>
        </w:tc>
        <w:tc>
          <w:tcPr>
            <w:tcW w:w="5040" w:type="dxa"/>
            <w:tcBorders>
              <w:bottom w:val="single" w:sz="4" w:space="0" w:color="auto"/>
            </w:tcBorders>
          </w:tcPr>
          <w:p w14:paraId="6B8641FA" w14:textId="77777777" w:rsidR="00F70754" w:rsidRPr="00BB46EB" w:rsidRDefault="00F70754">
            <w:pPr>
              <w:jc w:val="both"/>
              <w:rPr>
                <w:rFonts w:ascii="Trebuchet MS" w:hAnsi="Trebuchet MS" w:cs="Times New Roman"/>
              </w:rPr>
            </w:pPr>
          </w:p>
        </w:tc>
        <w:tc>
          <w:tcPr>
            <w:tcW w:w="1252" w:type="dxa"/>
          </w:tcPr>
          <w:p w14:paraId="189DF4B5" w14:textId="77777777" w:rsidR="00F70754" w:rsidRPr="00BB46EB" w:rsidRDefault="00F70754">
            <w:pPr>
              <w:jc w:val="right"/>
              <w:rPr>
                <w:rFonts w:ascii="Trebuchet MS" w:hAnsi="Trebuchet MS" w:cs="Times New Roman"/>
              </w:rPr>
            </w:pPr>
          </w:p>
          <w:p w14:paraId="7EC171FB" w14:textId="77777777" w:rsidR="00F70754" w:rsidRPr="00BB46EB" w:rsidRDefault="00F70754">
            <w:pPr>
              <w:jc w:val="right"/>
              <w:rPr>
                <w:rFonts w:ascii="Trebuchet MS" w:hAnsi="Trebuchet MS" w:cs="Times New Roman"/>
              </w:rPr>
            </w:pPr>
          </w:p>
          <w:p w14:paraId="5E3EAD28" w14:textId="77777777" w:rsidR="00F70754" w:rsidRPr="00BB46EB" w:rsidRDefault="00F70754">
            <w:pPr>
              <w:jc w:val="right"/>
              <w:rPr>
                <w:rFonts w:ascii="Trebuchet MS" w:hAnsi="Trebuchet MS" w:cs="Times New Roman"/>
              </w:rPr>
            </w:pPr>
          </w:p>
          <w:p w14:paraId="2585C4DB" w14:textId="77777777" w:rsidR="00F70754" w:rsidRPr="00BB46EB" w:rsidRDefault="00073856">
            <w:pPr>
              <w:jc w:val="right"/>
              <w:rPr>
                <w:rFonts w:ascii="Trebuchet MS" w:hAnsi="Trebuchet MS" w:cs="Times New Roman"/>
              </w:rPr>
            </w:pPr>
            <w:r w:rsidRPr="00BB46EB">
              <w:rPr>
                <w:rFonts w:ascii="Trebuchet MS" w:hAnsi="Trebuchet MS" w:cs="Times New Roman"/>
              </w:rPr>
              <w:t>DATE:</w:t>
            </w:r>
          </w:p>
        </w:tc>
        <w:tc>
          <w:tcPr>
            <w:tcW w:w="2518" w:type="dxa"/>
            <w:tcBorders>
              <w:bottom w:val="single" w:sz="4" w:space="0" w:color="auto"/>
            </w:tcBorders>
          </w:tcPr>
          <w:p w14:paraId="17DDB990" w14:textId="77777777" w:rsidR="00F70754" w:rsidRPr="00BB46EB" w:rsidRDefault="00F70754">
            <w:pPr>
              <w:jc w:val="both"/>
              <w:rPr>
                <w:rFonts w:ascii="Trebuchet MS" w:hAnsi="Trebuchet MS" w:cs="Times New Roman"/>
              </w:rPr>
            </w:pPr>
          </w:p>
        </w:tc>
      </w:tr>
      <w:tr w:rsidR="00F70754" w:rsidRPr="00BB46EB" w14:paraId="5581C7A4" w14:textId="77777777">
        <w:tc>
          <w:tcPr>
            <w:tcW w:w="1260" w:type="dxa"/>
          </w:tcPr>
          <w:p w14:paraId="032A5F2E" w14:textId="77777777" w:rsidR="00F70754" w:rsidRPr="00BB46EB" w:rsidRDefault="00F70754">
            <w:pPr>
              <w:jc w:val="both"/>
              <w:rPr>
                <w:rFonts w:ascii="Trebuchet MS" w:hAnsi="Trebuchet MS" w:cs="Times New Roman"/>
              </w:rPr>
            </w:pPr>
          </w:p>
        </w:tc>
        <w:tc>
          <w:tcPr>
            <w:tcW w:w="5040" w:type="dxa"/>
            <w:tcBorders>
              <w:top w:val="single" w:sz="4" w:space="0" w:color="auto"/>
            </w:tcBorders>
          </w:tcPr>
          <w:p w14:paraId="0B921233" w14:textId="77777777" w:rsidR="00F70754" w:rsidRPr="00BB46EB" w:rsidRDefault="00073856">
            <w:pPr>
              <w:jc w:val="both"/>
              <w:rPr>
                <w:rFonts w:ascii="Trebuchet MS" w:hAnsi="Trebuchet MS" w:cs="Times New Roman"/>
              </w:rPr>
            </w:pPr>
            <w:r w:rsidRPr="00BB46EB">
              <w:rPr>
                <w:rFonts w:ascii="Trebuchet MS" w:hAnsi="Trebuchet MS"/>
                <w:sz w:val="21"/>
                <w:szCs w:val="21"/>
              </w:rPr>
              <w:t>San Juan</w:t>
            </w:r>
            <w:r w:rsidRPr="00BB46EB">
              <w:rPr>
                <w:rFonts w:ascii="Trebuchet MS" w:hAnsi="Trebuchet MS"/>
                <w:sz w:val="21"/>
                <w:szCs w:val="21"/>
              </w:rPr>
              <w:t xml:space="preserve"> County Clerk/Auditor</w:t>
            </w:r>
          </w:p>
        </w:tc>
        <w:tc>
          <w:tcPr>
            <w:tcW w:w="1252" w:type="dxa"/>
          </w:tcPr>
          <w:p w14:paraId="7DD0E1A1" w14:textId="77777777" w:rsidR="00F70754" w:rsidRPr="00BB46EB" w:rsidRDefault="00F70754">
            <w:pPr>
              <w:jc w:val="both"/>
              <w:rPr>
                <w:rFonts w:ascii="Trebuchet MS" w:hAnsi="Trebuchet MS" w:cs="Times New Roman"/>
              </w:rPr>
            </w:pPr>
          </w:p>
        </w:tc>
        <w:tc>
          <w:tcPr>
            <w:tcW w:w="2518" w:type="dxa"/>
            <w:tcBorders>
              <w:top w:val="single" w:sz="4" w:space="0" w:color="auto"/>
            </w:tcBorders>
          </w:tcPr>
          <w:p w14:paraId="516CC9AD" w14:textId="77777777" w:rsidR="00F70754" w:rsidRPr="00BB46EB" w:rsidRDefault="00F70754">
            <w:pPr>
              <w:jc w:val="both"/>
              <w:rPr>
                <w:rFonts w:ascii="Trebuchet MS" w:hAnsi="Trebuchet MS" w:cs="Times New Roman"/>
              </w:rPr>
            </w:pPr>
          </w:p>
        </w:tc>
      </w:tr>
    </w:tbl>
    <w:p w14:paraId="6ED4B797" w14:textId="77777777" w:rsidR="00F70754" w:rsidRPr="00BB46EB" w:rsidRDefault="00F70754">
      <w:pPr>
        <w:spacing w:before="240" w:after="0" w:line="240" w:lineRule="auto"/>
        <w:jc w:val="both"/>
        <w:rPr>
          <w:rFonts w:ascii="Trebuchet MS" w:hAnsi="Trebuchet MS" w:cs="Times New Roman"/>
        </w:rPr>
      </w:pPr>
    </w:p>
    <w:sectPr w:rsidR="00F70754" w:rsidRPr="00BB46EB">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D2B00" w14:textId="77777777" w:rsidR="00073856" w:rsidRDefault="00073856">
      <w:pPr>
        <w:spacing w:after="0" w:line="240" w:lineRule="auto"/>
      </w:pPr>
      <w:r>
        <w:separator/>
      </w:r>
    </w:p>
  </w:endnote>
  <w:endnote w:type="continuationSeparator" w:id="0">
    <w:p w14:paraId="6DB03F60" w14:textId="77777777" w:rsidR="00073856" w:rsidRDefault="0007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AE5CF" w14:textId="77777777" w:rsidR="00F70754" w:rsidRDefault="00073856">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July 16, </w:t>
    </w:r>
    <w:proofErr w:type="gramStart"/>
    <w:r>
      <w:rPr>
        <w:rFonts w:ascii="Times New Roman" w:eastAsia="Times New Roman" w:hAnsi="Times New Roman" w:cs="Times New Roman"/>
        <w:b/>
        <w:sz w:val="20"/>
        <w:szCs w:val="20"/>
      </w:rPr>
      <w:t>2024</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1F3C2" w14:textId="77777777" w:rsidR="00073856" w:rsidRDefault="00073856">
      <w:pPr>
        <w:spacing w:after="0" w:line="240" w:lineRule="auto"/>
      </w:pPr>
      <w:r>
        <w:separator/>
      </w:r>
    </w:p>
  </w:footnote>
  <w:footnote w:type="continuationSeparator" w:id="0">
    <w:p w14:paraId="280FE092" w14:textId="77777777" w:rsidR="00073856" w:rsidRDefault="00073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54"/>
    <w:rsid w:val="00004E24"/>
    <w:rsid w:val="00021311"/>
    <w:rsid w:val="00073856"/>
    <w:rsid w:val="00094211"/>
    <w:rsid w:val="000954B5"/>
    <w:rsid w:val="000A2E6D"/>
    <w:rsid w:val="000C0B46"/>
    <w:rsid w:val="001011F0"/>
    <w:rsid w:val="00181DBA"/>
    <w:rsid w:val="001C5CB0"/>
    <w:rsid w:val="001D5255"/>
    <w:rsid w:val="002418B8"/>
    <w:rsid w:val="0026775F"/>
    <w:rsid w:val="002D57E8"/>
    <w:rsid w:val="002F128C"/>
    <w:rsid w:val="003C2596"/>
    <w:rsid w:val="003D3994"/>
    <w:rsid w:val="004D532C"/>
    <w:rsid w:val="0062285B"/>
    <w:rsid w:val="00647886"/>
    <w:rsid w:val="006B1173"/>
    <w:rsid w:val="00714855"/>
    <w:rsid w:val="009378A3"/>
    <w:rsid w:val="00B159F5"/>
    <w:rsid w:val="00B65440"/>
    <w:rsid w:val="00BB46EB"/>
    <w:rsid w:val="00BC76F7"/>
    <w:rsid w:val="00BE3569"/>
    <w:rsid w:val="00C53CD2"/>
    <w:rsid w:val="00CB1343"/>
    <w:rsid w:val="00D339DE"/>
    <w:rsid w:val="00E2168D"/>
    <w:rsid w:val="00EE0ECA"/>
    <w:rsid w:val="00F42A5C"/>
    <w:rsid w:val="00F70754"/>
    <w:rsid w:val="00FA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F4F5"/>
  <w15:docId w15:val="{141922EB-A8D4-4AB9-8B9C-4B330414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B46EB"/>
    <w:rPr>
      <w:color w:val="0563C1" w:themeColor="hyperlink"/>
      <w:u w:val="single"/>
    </w:rPr>
  </w:style>
  <w:style w:type="character" w:styleId="UnresolvedMention">
    <w:name w:val="Unresolved Mention"/>
    <w:basedOn w:val="DefaultParagraphFont"/>
    <w:uiPriority w:val="99"/>
    <w:semiHidden/>
    <w:unhideWhenUsed/>
    <w:rsid w:val="00BB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149875.MP3"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2.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4.xml><?xml version="1.0" encoding="utf-8"?>
<ds:datastoreItem xmlns:ds="http://schemas.openxmlformats.org/officeDocument/2006/customXml" ds:itemID="{51BA40E6-0569-4224-B4ED-84E00BCB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34</cp:revision>
  <dcterms:created xsi:type="dcterms:W3CDTF">2024-07-25T15:25:00Z</dcterms:created>
  <dcterms:modified xsi:type="dcterms:W3CDTF">2024-07-25T17:24:00Z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