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6B49A6" w14:textId="78F9538D" w:rsidR="003A760E" w:rsidRDefault="004324BC" w:rsidP="004324BC">
      <w:pPr>
        <w:jc w:val="center"/>
        <w:rPr>
          <w:b/>
          <w:bCs/>
          <w:sz w:val="40"/>
          <w:szCs w:val="40"/>
        </w:rPr>
      </w:pPr>
      <w:r>
        <w:rPr>
          <w:b/>
          <w:bCs/>
          <w:sz w:val="40"/>
          <w:szCs w:val="40"/>
        </w:rPr>
        <w:t>MINUTES OF THE CORINNE CITY PLANNING AND ZONING COMMISSION</w:t>
      </w:r>
    </w:p>
    <w:p w14:paraId="7F53334B" w14:textId="484F395D" w:rsidR="004324BC" w:rsidRDefault="004324BC" w:rsidP="004324BC">
      <w:pPr>
        <w:jc w:val="center"/>
        <w:rPr>
          <w:sz w:val="24"/>
          <w:szCs w:val="24"/>
        </w:rPr>
      </w:pPr>
      <w:r>
        <w:rPr>
          <w:sz w:val="24"/>
          <w:szCs w:val="24"/>
        </w:rPr>
        <w:t>Date: May 14, 2024</w:t>
      </w:r>
    </w:p>
    <w:p w14:paraId="3899CAD0" w14:textId="77777777" w:rsidR="004324BC" w:rsidRDefault="004324BC" w:rsidP="004324BC">
      <w:pPr>
        <w:jc w:val="center"/>
        <w:rPr>
          <w:sz w:val="24"/>
          <w:szCs w:val="24"/>
        </w:rPr>
      </w:pPr>
    </w:p>
    <w:p w14:paraId="34CD9FAD" w14:textId="23E15BBB" w:rsidR="004324BC" w:rsidRDefault="002C4902" w:rsidP="004324BC">
      <w:pPr>
        <w:rPr>
          <w:sz w:val="24"/>
          <w:szCs w:val="24"/>
        </w:rPr>
      </w:pPr>
      <w:r>
        <w:rPr>
          <w:sz w:val="24"/>
          <w:szCs w:val="24"/>
        </w:rPr>
        <w:t>Chairman Blair Holmes called the meeting to order. Present were Chairman Blair Holmes, Vice Chairman Dylan Reeves, David McFarland, Jennifer Flitton, Jenny Harris and Danna Hutchison.</w:t>
      </w:r>
    </w:p>
    <w:p w14:paraId="7A5CBDB0" w14:textId="77777777" w:rsidR="002C4902" w:rsidRDefault="002C4902" w:rsidP="004324BC">
      <w:pPr>
        <w:rPr>
          <w:sz w:val="24"/>
          <w:szCs w:val="24"/>
        </w:rPr>
      </w:pPr>
    </w:p>
    <w:p w14:paraId="5A5625BA" w14:textId="7CFD973A" w:rsidR="002C4902" w:rsidRDefault="002C4902" w:rsidP="004324BC">
      <w:pPr>
        <w:rPr>
          <w:sz w:val="24"/>
          <w:szCs w:val="24"/>
        </w:rPr>
      </w:pPr>
      <w:r>
        <w:rPr>
          <w:sz w:val="24"/>
          <w:szCs w:val="24"/>
        </w:rPr>
        <w:t xml:space="preserve">David M. led the group in the Pledge of Allegiance. </w:t>
      </w:r>
    </w:p>
    <w:p w14:paraId="2EFD695E" w14:textId="77777777" w:rsidR="002C4902" w:rsidRDefault="002C4902" w:rsidP="004324BC">
      <w:pPr>
        <w:rPr>
          <w:sz w:val="24"/>
          <w:szCs w:val="24"/>
        </w:rPr>
      </w:pPr>
    </w:p>
    <w:p w14:paraId="440675B2" w14:textId="0D8E1A56" w:rsidR="002C4902" w:rsidRDefault="003F5636" w:rsidP="004324BC">
      <w:pPr>
        <w:rPr>
          <w:b/>
          <w:bCs/>
          <w:sz w:val="24"/>
          <w:szCs w:val="24"/>
          <w:u w:val="single"/>
        </w:rPr>
      </w:pPr>
      <w:r>
        <w:rPr>
          <w:b/>
          <w:bCs/>
          <w:sz w:val="24"/>
          <w:szCs w:val="24"/>
          <w:u w:val="single"/>
        </w:rPr>
        <w:t xml:space="preserve">Jenny H. motioned to approve the agenda as written. Dylan R. seconded the motion. Motion carried with David M. for, Jenn F. for, Dylan R. for, Jenny H. for and Danna H. for. </w:t>
      </w:r>
    </w:p>
    <w:p w14:paraId="364B0330" w14:textId="77777777" w:rsidR="003F5636" w:rsidRDefault="003F5636" w:rsidP="004324BC">
      <w:pPr>
        <w:rPr>
          <w:b/>
          <w:bCs/>
          <w:sz w:val="24"/>
          <w:szCs w:val="24"/>
          <w:u w:val="single"/>
        </w:rPr>
      </w:pPr>
    </w:p>
    <w:p w14:paraId="29857652" w14:textId="0910BDFD" w:rsidR="003F5636" w:rsidRDefault="003F5636" w:rsidP="004324BC">
      <w:pPr>
        <w:rPr>
          <w:sz w:val="24"/>
          <w:szCs w:val="24"/>
        </w:rPr>
      </w:pPr>
      <w:r>
        <w:rPr>
          <w:sz w:val="24"/>
          <w:szCs w:val="24"/>
        </w:rPr>
        <w:t>APPOINTMENTS:</w:t>
      </w:r>
    </w:p>
    <w:p w14:paraId="7F6B33C0" w14:textId="4276EA8A" w:rsidR="003F5636" w:rsidRPr="00586F4E" w:rsidRDefault="00586F4E" w:rsidP="00586F4E">
      <w:pPr>
        <w:rPr>
          <w:sz w:val="24"/>
          <w:szCs w:val="24"/>
        </w:rPr>
      </w:pPr>
      <w:r w:rsidRPr="00586F4E">
        <w:rPr>
          <w:sz w:val="24"/>
          <w:szCs w:val="24"/>
        </w:rPr>
        <w:tab/>
        <w:t>A</w:t>
      </w:r>
      <w:r>
        <w:rPr>
          <w:sz w:val="24"/>
          <w:szCs w:val="24"/>
        </w:rPr>
        <w:t xml:space="preserve">. </w:t>
      </w:r>
      <w:r w:rsidR="003F5636" w:rsidRPr="00586F4E">
        <w:rPr>
          <w:sz w:val="24"/>
          <w:szCs w:val="24"/>
        </w:rPr>
        <w:t>Steve Chambers approached the Commi</w:t>
      </w:r>
      <w:r w:rsidR="00A24545" w:rsidRPr="00586F4E">
        <w:rPr>
          <w:sz w:val="24"/>
          <w:szCs w:val="24"/>
        </w:rPr>
        <w:t xml:space="preserve">ssion regarding a letter he received from the city attorney regarding the trailer wash located on his property. Steve C. rents the business to Robert who has a business license with the city. When the wash was </w:t>
      </w:r>
      <w:r w:rsidR="00FA4E3F" w:rsidRPr="00586F4E">
        <w:rPr>
          <w:sz w:val="24"/>
          <w:szCs w:val="24"/>
        </w:rPr>
        <w:t>built,</w:t>
      </w:r>
      <w:r w:rsidR="00A24545" w:rsidRPr="00586F4E">
        <w:rPr>
          <w:sz w:val="24"/>
          <w:szCs w:val="24"/>
        </w:rPr>
        <w:t xml:space="preserve"> he had the city come inspect it before it was covered up</w:t>
      </w:r>
      <w:r w:rsidR="00FA4E3F" w:rsidRPr="00586F4E">
        <w:rPr>
          <w:sz w:val="24"/>
          <w:szCs w:val="24"/>
        </w:rPr>
        <w:t xml:space="preserve">. The trailer wash is used 95% of the time by Walmart trucks hauling food grade items to the distribution center. Chunks of wood and plastic are sometimes in there and the grate catches those and the sediment basin, which is 3’ deep, and has a </w:t>
      </w:r>
      <w:r w:rsidR="0087489E" w:rsidRPr="00586F4E">
        <w:rPr>
          <w:sz w:val="24"/>
          <w:szCs w:val="24"/>
        </w:rPr>
        <w:t xml:space="preserve">discharge pipe above it. </w:t>
      </w:r>
      <w:r w:rsidR="00DB4776" w:rsidRPr="00586F4E">
        <w:rPr>
          <w:sz w:val="24"/>
          <w:szCs w:val="24"/>
        </w:rPr>
        <w:t xml:space="preserve">It is an open drain and covered when not in use. Steve C. disagrees with some of the </w:t>
      </w:r>
      <w:r w:rsidR="00EE6885" w:rsidRPr="00586F4E">
        <w:rPr>
          <w:sz w:val="24"/>
          <w:szCs w:val="24"/>
        </w:rPr>
        <w:t xml:space="preserve">accusations in the letter he received mainly the business not being allowed and the road failure. All the trucks entering the trailer wash are empty. When his neighbor was building their </w:t>
      </w:r>
      <w:r w:rsidR="00D0715A" w:rsidRPr="00586F4E">
        <w:rPr>
          <w:sz w:val="24"/>
          <w:szCs w:val="24"/>
        </w:rPr>
        <w:t>facility,</w:t>
      </w:r>
      <w:r w:rsidR="00EE6885" w:rsidRPr="00586F4E">
        <w:rPr>
          <w:sz w:val="24"/>
          <w:szCs w:val="24"/>
        </w:rPr>
        <w:t xml:space="preserve"> they hauled load after load of gravel and caused the road failure. </w:t>
      </w:r>
      <w:r w:rsidRPr="00586F4E">
        <w:rPr>
          <w:sz w:val="24"/>
          <w:szCs w:val="24"/>
        </w:rPr>
        <w:t>This failure should not be his responsibility. Steve C. stated he will abide by the letter and stop business on May 22</w:t>
      </w:r>
      <w:r w:rsidRPr="00586F4E">
        <w:rPr>
          <w:sz w:val="24"/>
          <w:szCs w:val="24"/>
          <w:vertAlign w:val="superscript"/>
        </w:rPr>
        <w:t>nd</w:t>
      </w:r>
      <w:r w:rsidRPr="00586F4E">
        <w:rPr>
          <w:sz w:val="24"/>
          <w:szCs w:val="24"/>
        </w:rPr>
        <w:t>.</w:t>
      </w:r>
    </w:p>
    <w:p w14:paraId="6159BE06" w14:textId="77777777" w:rsidR="00586F4E" w:rsidRDefault="00586F4E" w:rsidP="00586F4E"/>
    <w:p w14:paraId="4E8A39E9" w14:textId="56DBE90F" w:rsidR="00586F4E" w:rsidRPr="003D5F78" w:rsidRDefault="00586F4E" w:rsidP="00586F4E">
      <w:pPr>
        <w:rPr>
          <w:sz w:val="24"/>
          <w:szCs w:val="24"/>
        </w:rPr>
      </w:pPr>
      <w:r>
        <w:tab/>
      </w:r>
      <w:r w:rsidRPr="003D5F78">
        <w:rPr>
          <w:sz w:val="24"/>
          <w:szCs w:val="24"/>
        </w:rPr>
        <w:t xml:space="preserve">B. Onions 52 approached the Commission regarding their annexation petition that the City Council has </w:t>
      </w:r>
      <w:r w:rsidR="003D5F78" w:rsidRPr="003D5F78">
        <w:rPr>
          <w:sz w:val="24"/>
          <w:szCs w:val="24"/>
        </w:rPr>
        <w:t xml:space="preserve">accepted and is considering approval in July if there are no protests. They are requesting the property be zoned as business – B-Zone. The Commission discussed the proposed zone and if it would fit the current zones in the area. The Commission agreed that the business zone is the best option to move forward with once the City Council has approved the annexation. It will be treated and noticed the same as a zone change petition.  Site plans will need to be reviewed and approved by the City Engineer and Planning Commission once they are ready. </w:t>
      </w:r>
    </w:p>
    <w:p w14:paraId="124F2AAE" w14:textId="77777777" w:rsidR="003D5F78" w:rsidRPr="003D5F78" w:rsidRDefault="003D5F78" w:rsidP="00586F4E">
      <w:pPr>
        <w:rPr>
          <w:sz w:val="24"/>
          <w:szCs w:val="24"/>
        </w:rPr>
      </w:pPr>
    </w:p>
    <w:p w14:paraId="60722920" w14:textId="7627D91B" w:rsidR="003D5F78" w:rsidRPr="003D5F78" w:rsidRDefault="003D5F78" w:rsidP="00586F4E">
      <w:pPr>
        <w:rPr>
          <w:sz w:val="24"/>
          <w:szCs w:val="24"/>
        </w:rPr>
      </w:pPr>
      <w:r w:rsidRPr="003D5F78">
        <w:rPr>
          <w:sz w:val="24"/>
          <w:szCs w:val="24"/>
        </w:rPr>
        <w:t>APPROVAL OF PREVIOUS MINUTES:</w:t>
      </w:r>
    </w:p>
    <w:p w14:paraId="10511705" w14:textId="77777777" w:rsidR="003D5F78" w:rsidRDefault="003D5F78" w:rsidP="00586F4E">
      <w:pPr>
        <w:rPr>
          <w:b/>
          <w:bCs/>
          <w:sz w:val="24"/>
          <w:szCs w:val="24"/>
          <w:u w:val="single"/>
        </w:rPr>
      </w:pPr>
      <w:r w:rsidRPr="003D5F78">
        <w:rPr>
          <w:b/>
          <w:bCs/>
          <w:sz w:val="24"/>
          <w:szCs w:val="24"/>
          <w:u w:val="single"/>
        </w:rPr>
        <w:t>Jenny H. motioned to approve the minutes of November 14</w:t>
      </w:r>
      <w:r w:rsidRPr="003D5F78">
        <w:rPr>
          <w:b/>
          <w:bCs/>
          <w:sz w:val="24"/>
          <w:szCs w:val="24"/>
          <w:u w:val="single"/>
          <w:vertAlign w:val="superscript"/>
        </w:rPr>
        <w:t>th</w:t>
      </w:r>
      <w:r w:rsidRPr="003D5F78">
        <w:rPr>
          <w:b/>
          <w:bCs/>
          <w:sz w:val="24"/>
          <w:szCs w:val="24"/>
          <w:u w:val="single"/>
        </w:rPr>
        <w:t xml:space="preserve"> as written. Jenn F. seconded the motion. Motion carried with </w:t>
      </w:r>
      <w:r w:rsidRPr="003D5F78">
        <w:rPr>
          <w:b/>
          <w:bCs/>
          <w:sz w:val="24"/>
          <w:szCs w:val="24"/>
          <w:u w:val="single"/>
        </w:rPr>
        <w:t xml:space="preserve">David M. for, Jenn F. for, Dylan R. for, Jenny H. for and Danna H. for. </w:t>
      </w:r>
    </w:p>
    <w:p w14:paraId="5EBB4261" w14:textId="6A23A5F1" w:rsidR="003D5F78" w:rsidRDefault="003D5F78" w:rsidP="00586F4E">
      <w:pPr>
        <w:rPr>
          <w:sz w:val="24"/>
          <w:szCs w:val="24"/>
        </w:rPr>
      </w:pPr>
      <w:r>
        <w:rPr>
          <w:sz w:val="24"/>
          <w:szCs w:val="24"/>
        </w:rPr>
        <w:lastRenderedPageBreak/>
        <w:t>BUSINESS:</w:t>
      </w:r>
    </w:p>
    <w:p w14:paraId="2129DB5A" w14:textId="658514B1" w:rsidR="003D5F78" w:rsidRPr="00FE19D9" w:rsidRDefault="003D5F78" w:rsidP="003D5F78">
      <w:pPr>
        <w:rPr>
          <w:sz w:val="24"/>
          <w:szCs w:val="24"/>
        </w:rPr>
      </w:pPr>
      <w:r w:rsidRPr="003D5F78">
        <w:rPr>
          <w:sz w:val="24"/>
          <w:szCs w:val="24"/>
        </w:rPr>
        <w:tab/>
        <w:t>A</w:t>
      </w:r>
      <w:r>
        <w:rPr>
          <w:sz w:val="24"/>
          <w:szCs w:val="24"/>
        </w:rPr>
        <w:t xml:space="preserve">. </w:t>
      </w:r>
      <w:r w:rsidRPr="00FE19D9">
        <w:rPr>
          <w:sz w:val="24"/>
          <w:szCs w:val="24"/>
        </w:rPr>
        <w:t>Annexation P</w:t>
      </w:r>
      <w:r w:rsidR="00FE19D9" w:rsidRPr="00FE19D9">
        <w:rPr>
          <w:sz w:val="24"/>
          <w:szCs w:val="24"/>
        </w:rPr>
        <w:t>lan</w:t>
      </w:r>
      <w:r w:rsidRPr="00FE19D9">
        <w:rPr>
          <w:sz w:val="24"/>
          <w:szCs w:val="24"/>
        </w:rPr>
        <w:t xml:space="preserve"> – Chairman Holmes stated that the proposed Annexation P</w:t>
      </w:r>
      <w:r w:rsidR="00FE19D9" w:rsidRPr="00FE19D9">
        <w:rPr>
          <w:sz w:val="24"/>
          <w:szCs w:val="24"/>
        </w:rPr>
        <w:t>lan</w:t>
      </w:r>
      <w:r w:rsidRPr="00FE19D9">
        <w:rPr>
          <w:sz w:val="24"/>
          <w:szCs w:val="24"/>
        </w:rPr>
        <w:t xml:space="preserve"> was emailed to all Planning Commission members for review. The Commission discussed the p</w:t>
      </w:r>
      <w:r w:rsidR="00FE19D9" w:rsidRPr="00FE19D9">
        <w:rPr>
          <w:sz w:val="24"/>
          <w:szCs w:val="24"/>
        </w:rPr>
        <w:t>lan</w:t>
      </w:r>
      <w:r w:rsidRPr="00FE19D9">
        <w:rPr>
          <w:sz w:val="24"/>
          <w:szCs w:val="24"/>
        </w:rPr>
        <w:t xml:space="preserve"> and had no changes to </w:t>
      </w:r>
      <w:r w:rsidR="00FE19D9" w:rsidRPr="00FE19D9">
        <w:rPr>
          <w:sz w:val="24"/>
          <w:szCs w:val="24"/>
        </w:rPr>
        <w:t xml:space="preserve">submit to the Council regarding </w:t>
      </w:r>
      <w:r w:rsidRPr="00FE19D9">
        <w:rPr>
          <w:sz w:val="24"/>
          <w:szCs w:val="24"/>
        </w:rPr>
        <w:t xml:space="preserve">the </w:t>
      </w:r>
      <w:r w:rsidR="00FE19D9" w:rsidRPr="00FE19D9">
        <w:rPr>
          <w:sz w:val="24"/>
          <w:szCs w:val="24"/>
        </w:rPr>
        <w:t>proposed Annexation Plan.</w:t>
      </w:r>
      <w:r w:rsidRPr="00FE19D9">
        <w:rPr>
          <w:sz w:val="24"/>
          <w:szCs w:val="24"/>
        </w:rPr>
        <w:t xml:space="preserve"> </w:t>
      </w:r>
    </w:p>
    <w:p w14:paraId="31E645BD" w14:textId="3EB9306A" w:rsidR="00FE19D9" w:rsidRDefault="003D5F78" w:rsidP="00FE19D9">
      <w:pPr>
        <w:rPr>
          <w:b/>
          <w:bCs/>
          <w:sz w:val="24"/>
          <w:szCs w:val="24"/>
          <w:u w:val="single"/>
        </w:rPr>
      </w:pPr>
      <w:r w:rsidRPr="00FE19D9">
        <w:rPr>
          <w:b/>
          <w:bCs/>
          <w:sz w:val="24"/>
          <w:szCs w:val="24"/>
          <w:u w:val="single"/>
        </w:rPr>
        <w:t xml:space="preserve">Dylan R. motioned to approve the </w:t>
      </w:r>
      <w:r w:rsidR="00FE19D9" w:rsidRPr="00FE19D9">
        <w:rPr>
          <w:b/>
          <w:bCs/>
          <w:sz w:val="24"/>
          <w:szCs w:val="24"/>
          <w:u w:val="single"/>
        </w:rPr>
        <w:t xml:space="preserve">proposed </w:t>
      </w:r>
      <w:r w:rsidRPr="00FE19D9">
        <w:rPr>
          <w:b/>
          <w:bCs/>
          <w:sz w:val="24"/>
          <w:szCs w:val="24"/>
          <w:u w:val="single"/>
        </w:rPr>
        <w:t>Annexation P</w:t>
      </w:r>
      <w:r w:rsidR="00FE19D9" w:rsidRPr="00FE19D9">
        <w:rPr>
          <w:b/>
          <w:bCs/>
          <w:sz w:val="24"/>
          <w:szCs w:val="24"/>
          <w:u w:val="single"/>
        </w:rPr>
        <w:t xml:space="preserve">lan as presented and forward to the City Council for final changes before hold a public hearing to adopt. Jenny H. seconded the motion. Motion carried </w:t>
      </w:r>
      <w:r w:rsidR="00FE19D9" w:rsidRPr="00FE19D9">
        <w:rPr>
          <w:b/>
          <w:bCs/>
          <w:sz w:val="24"/>
          <w:szCs w:val="24"/>
          <w:u w:val="single"/>
        </w:rPr>
        <w:t xml:space="preserve">with David M. for, Jenn F. for, Dylan R. for, Jenny H. for and Danna H. for. </w:t>
      </w:r>
    </w:p>
    <w:p w14:paraId="4E7C2BC2" w14:textId="77777777" w:rsidR="00FE19D9" w:rsidRDefault="00FE19D9" w:rsidP="00FE19D9">
      <w:pPr>
        <w:rPr>
          <w:b/>
          <w:bCs/>
          <w:sz w:val="24"/>
          <w:szCs w:val="24"/>
          <w:u w:val="single"/>
        </w:rPr>
      </w:pPr>
    </w:p>
    <w:p w14:paraId="118A4042" w14:textId="2C7FE61A" w:rsidR="00FE19D9" w:rsidRDefault="00FE19D9" w:rsidP="00FE19D9">
      <w:pPr>
        <w:rPr>
          <w:sz w:val="24"/>
          <w:szCs w:val="24"/>
        </w:rPr>
      </w:pPr>
      <w:r>
        <w:rPr>
          <w:sz w:val="24"/>
          <w:szCs w:val="24"/>
        </w:rPr>
        <w:t>ADJOURNMENT:</w:t>
      </w:r>
    </w:p>
    <w:p w14:paraId="6F3F6EF8" w14:textId="77777777" w:rsidR="00FE19D9" w:rsidRDefault="00FE19D9" w:rsidP="00FE19D9">
      <w:pPr>
        <w:rPr>
          <w:b/>
          <w:bCs/>
          <w:sz w:val="24"/>
          <w:szCs w:val="24"/>
          <w:u w:val="single"/>
        </w:rPr>
      </w:pPr>
      <w:r>
        <w:rPr>
          <w:b/>
          <w:bCs/>
          <w:sz w:val="24"/>
          <w:szCs w:val="24"/>
          <w:u w:val="single"/>
        </w:rPr>
        <w:t xml:space="preserve">Jenn F. motioned to adjourn the meeting. Danna H. seconded the motion. Motion carried </w:t>
      </w:r>
      <w:r w:rsidRPr="003D5F78">
        <w:rPr>
          <w:b/>
          <w:bCs/>
          <w:sz w:val="24"/>
          <w:szCs w:val="24"/>
          <w:u w:val="single"/>
        </w:rPr>
        <w:t xml:space="preserve">with David M. for, Jenn F. for, Dylan R. for, Jenny H. for and Danna H. for. </w:t>
      </w:r>
    </w:p>
    <w:p w14:paraId="3FFF8123" w14:textId="77777777" w:rsidR="00FE19D9" w:rsidRDefault="00FE19D9" w:rsidP="00FE19D9">
      <w:pPr>
        <w:rPr>
          <w:b/>
          <w:bCs/>
          <w:sz w:val="24"/>
          <w:szCs w:val="24"/>
          <w:u w:val="single"/>
        </w:rPr>
      </w:pPr>
    </w:p>
    <w:p w14:paraId="3F215126" w14:textId="62399826" w:rsidR="00FE19D9" w:rsidRDefault="00FE19D9" w:rsidP="00FE19D9">
      <w:pPr>
        <w:rPr>
          <w:sz w:val="24"/>
          <w:szCs w:val="24"/>
        </w:rPr>
      </w:pPr>
      <w:r>
        <w:rPr>
          <w:sz w:val="24"/>
          <w:szCs w:val="24"/>
        </w:rPr>
        <w:t xml:space="preserve">I certify these minutes to be true and accurate to the best of my knowledge. </w:t>
      </w:r>
    </w:p>
    <w:p w14:paraId="3F924FFE" w14:textId="77777777" w:rsidR="00FE19D9" w:rsidRDefault="00FE19D9" w:rsidP="00FE19D9">
      <w:pPr>
        <w:rPr>
          <w:sz w:val="24"/>
          <w:szCs w:val="24"/>
        </w:rPr>
      </w:pPr>
    </w:p>
    <w:p w14:paraId="67BC1305" w14:textId="77777777" w:rsidR="00FE19D9" w:rsidRDefault="00FE19D9" w:rsidP="00FE19D9">
      <w:pPr>
        <w:rPr>
          <w:sz w:val="24"/>
          <w:szCs w:val="24"/>
        </w:rPr>
      </w:pPr>
    </w:p>
    <w:p w14:paraId="6FDFE349" w14:textId="77777777" w:rsidR="00FE19D9" w:rsidRDefault="00FE19D9" w:rsidP="00FE19D9">
      <w:pPr>
        <w:rPr>
          <w:sz w:val="24"/>
          <w:szCs w:val="24"/>
        </w:rPr>
      </w:pPr>
    </w:p>
    <w:p w14:paraId="7A5769F1" w14:textId="4134E73B" w:rsidR="00FE19D9" w:rsidRDefault="00FE19D9" w:rsidP="00FE19D9">
      <w:pPr>
        <w:rPr>
          <w:sz w:val="24"/>
          <w:szCs w:val="24"/>
        </w:rPr>
      </w:pPr>
      <w:r>
        <w:rPr>
          <w:sz w:val="24"/>
          <w:szCs w:val="24"/>
        </w:rPr>
        <w:t>Kendra Norman</w:t>
      </w:r>
    </w:p>
    <w:p w14:paraId="453EB07F" w14:textId="77777777" w:rsidR="00FE19D9" w:rsidRDefault="00FE19D9" w:rsidP="00FE19D9">
      <w:pPr>
        <w:rPr>
          <w:sz w:val="24"/>
          <w:szCs w:val="24"/>
        </w:rPr>
      </w:pPr>
    </w:p>
    <w:p w14:paraId="285DA999" w14:textId="77777777" w:rsidR="00FE19D9" w:rsidRDefault="00FE19D9" w:rsidP="00FE19D9">
      <w:pPr>
        <w:rPr>
          <w:sz w:val="24"/>
          <w:szCs w:val="24"/>
        </w:rPr>
      </w:pPr>
    </w:p>
    <w:p w14:paraId="2FD07824" w14:textId="037AE86D" w:rsidR="00FE19D9" w:rsidRDefault="00FE19D9" w:rsidP="00FE19D9">
      <w:pPr>
        <w:rPr>
          <w:sz w:val="24"/>
          <w:szCs w:val="24"/>
        </w:rPr>
      </w:pPr>
      <w:r>
        <w:rPr>
          <w:sz w:val="24"/>
          <w:szCs w:val="24"/>
        </w:rPr>
        <w:t>_______________________________________</w:t>
      </w:r>
      <w:r>
        <w:rPr>
          <w:sz w:val="24"/>
          <w:szCs w:val="24"/>
        </w:rPr>
        <w:tab/>
      </w:r>
      <w:r>
        <w:rPr>
          <w:sz w:val="24"/>
          <w:szCs w:val="24"/>
        </w:rPr>
        <w:tab/>
      </w:r>
      <w:r>
        <w:rPr>
          <w:sz w:val="24"/>
          <w:szCs w:val="24"/>
        </w:rPr>
        <w:tab/>
        <w:t>______________________</w:t>
      </w:r>
    </w:p>
    <w:p w14:paraId="573B1ABC" w14:textId="72B46C8C" w:rsidR="00FE19D9" w:rsidRPr="00FE19D9" w:rsidRDefault="00FE19D9" w:rsidP="00FE19D9">
      <w:pPr>
        <w:rPr>
          <w:sz w:val="24"/>
          <w:szCs w:val="24"/>
        </w:rPr>
      </w:pPr>
      <w:r>
        <w:rPr>
          <w:sz w:val="24"/>
          <w:szCs w:val="24"/>
        </w:rPr>
        <w:t>Chairman Blair Holmes</w:t>
      </w:r>
      <w:r>
        <w:rPr>
          <w:sz w:val="24"/>
          <w:szCs w:val="24"/>
        </w:rPr>
        <w:tab/>
      </w:r>
      <w:r>
        <w:rPr>
          <w:sz w:val="24"/>
          <w:szCs w:val="24"/>
        </w:rPr>
        <w:tab/>
      </w:r>
      <w:r>
        <w:rPr>
          <w:sz w:val="24"/>
          <w:szCs w:val="24"/>
        </w:rPr>
        <w:tab/>
      </w:r>
      <w:r>
        <w:rPr>
          <w:sz w:val="24"/>
          <w:szCs w:val="24"/>
        </w:rPr>
        <w:tab/>
      </w:r>
      <w:r>
        <w:rPr>
          <w:sz w:val="24"/>
          <w:szCs w:val="24"/>
        </w:rPr>
        <w:tab/>
      </w:r>
      <w:r>
        <w:rPr>
          <w:sz w:val="24"/>
          <w:szCs w:val="24"/>
        </w:rPr>
        <w:tab/>
        <w:t>Date</w:t>
      </w:r>
    </w:p>
    <w:p w14:paraId="6430D625" w14:textId="6F911E92" w:rsidR="00FE19D9" w:rsidRPr="00FE19D9" w:rsidRDefault="00FE19D9" w:rsidP="00FE19D9">
      <w:pPr>
        <w:rPr>
          <w:b/>
          <w:bCs/>
          <w:sz w:val="24"/>
          <w:szCs w:val="24"/>
          <w:u w:val="single"/>
        </w:rPr>
      </w:pPr>
    </w:p>
    <w:p w14:paraId="040F227A" w14:textId="6A0E394D" w:rsidR="003D5F78" w:rsidRPr="003D5F78" w:rsidRDefault="003D5F78" w:rsidP="003D5F78">
      <w:r w:rsidRPr="003D5F78">
        <w:t xml:space="preserve"> </w:t>
      </w:r>
    </w:p>
    <w:p w14:paraId="0B7FF024" w14:textId="066FF686" w:rsidR="003D5F78" w:rsidRPr="003D5F78" w:rsidRDefault="003D5F78" w:rsidP="00586F4E">
      <w:pPr>
        <w:rPr>
          <w:b/>
          <w:bCs/>
          <w:sz w:val="24"/>
          <w:szCs w:val="24"/>
          <w:u w:val="single"/>
        </w:rPr>
      </w:pPr>
      <w:r w:rsidRPr="003D5F78">
        <w:rPr>
          <w:b/>
          <w:bCs/>
          <w:sz w:val="24"/>
          <w:szCs w:val="24"/>
          <w:u w:val="single"/>
        </w:rPr>
        <w:t xml:space="preserve"> </w:t>
      </w:r>
    </w:p>
    <w:p w14:paraId="4D108FC9" w14:textId="77777777" w:rsidR="003D5F78" w:rsidRPr="003D5F78" w:rsidRDefault="003D5F78" w:rsidP="00586F4E">
      <w:pPr>
        <w:rPr>
          <w:sz w:val="24"/>
          <w:szCs w:val="24"/>
        </w:rPr>
      </w:pPr>
    </w:p>
    <w:p w14:paraId="49BC8B1B" w14:textId="77777777" w:rsidR="003D5F78" w:rsidRPr="003D5F78" w:rsidRDefault="003D5F78" w:rsidP="00586F4E">
      <w:pPr>
        <w:rPr>
          <w:sz w:val="24"/>
          <w:szCs w:val="24"/>
        </w:rPr>
      </w:pPr>
    </w:p>
    <w:p w14:paraId="1F7A3E73" w14:textId="2FBA73D5" w:rsidR="003F5636" w:rsidRPr="003F5636" w:rsidRDefault="003F5636" w:rsidP="004324BC">
      <w:pPr>
        <w:rPr>
          <w:sz w:val="24"/>
          <w:szCs w:val="24"/>
        </w:rPr>
      </w:pPr>
      <w:r>
        <w:rPr>
          <w:sz w:val="24"/>
          <w:szCs w:val="24"/>
        </w:rPr>
        <w:tab/>
      </w:r>
    </w:p>
    <w:sectPr w:rsidR="003F5636" w:rsidRPr="003F563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1397E5" w14:textId="77777777" w:rsidR="00FE19D9" w:rsidRDefault="00FE19D9" w:rsidP="00FE19D9">
      <w:pPr>
        <w:spacing w:line="240" w:lineRule="auto"/>
      </w:pPr>
      <w:r>
        <w:separator/>
      </w:r>
    </w:p>
  </w:endnote>
  <w:endnote w:type="continuationSeparator" w:id="0">
    <w:p w14:paraId="081045E3" w14:textId="77777777" w:rsidR="00FE19D9" w:rsidRDefault="00FE19D9" w:rsidP="00FE19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14318582"/>
      <w:docPartObj>
        <w:docPartGallery w:val="Page Numbers (Bottom of Page)"/>
        <w:docPartUnique/>
      </w:docPartObj>
    </w:sdtPr>
    <w:sdtEndPr>
      <w:rPr>
        <w:noProof/>
      </w:rPr>
    </w:sdtEndPr>
    <w:sdtContent>
      <w:p w14:paraId="5ADFE9D9" w14:textId="648ABDEC" w:rsidR="00FE19D9" w:rsidRDefault="00FE19D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33247C" w14:textId="77777777" w:rsidR="00FE19D9" w:rsidRDefault="00FE19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2CB3AB" w14:textId="77777777" w:rsidR="00FE19D9" w:rsidRDefault="00FE19D9" w:rsidP="00FE19D9">
      <w:pPr>
        <w:spacing w:line="240" w:lineRule="auto"/>
      </w:pPr>
      <w:r>
        <w:separator/>
      </w:r>
    </w:p>
  </w:footnote>
  <w:footnote w:type="continuationSeparator" w:id="0">
    <w:p w14:paraId="4AC8CFF6" w14:textId="77777777" w:rsidR="00FE19D9" w:rsidRDefault="00FE19D9" w:rsidP="00FE19D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7B0847"/>
    <w:multiLevelType w:val="hybridMultilevel"/>
    <w:tmpl w:val="EC2AC9DC"/>
    <w:lvl w:ilvl="0" w:tplc="081A429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2A067A1"/>
    <w:multiLevelType w:val="hybridMultilevel"/>
    <w:tmpl w:val="BCA23D20"/>
    <w:lvl w:ilvl="0" w:tplc="51A0020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D170B18"/>
    <w:multiLevelType w:val="hybridMultilevel"/>
    <w:tmpl w:val="F65013BA"/>
    <w:lvl w:ilvl="0" w:tplc="9A84217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BF320BB"/>
    <w:multiLevelType w:val="hybridMultilevel"/>
    <w:tmpl w:val="02804806"/>
    <w:lvl w:ilvl="0" w:tplc="649A003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5198882">
    <w:abstractNumId w:val="2"/>
  </w:num>
  <w:num w:numId="2" w16cid:durableId="447358458">
    <w:abstractNumId w:val="1"/>
  </w:num>
  <w:num w:numId="3" w16cid:durableId="1408265152">
    <w:abstractNumId w:val="0"/>
  </w:num>
  <w:num w:numId="4" w16cid:durableId="10927042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4BC"/>
    <w:rsid w:val="000302F9"/>
    <w:rsid w:val="00137173"/>
    <w:rsid w:val="002C4902"/>
    <w:rsid w:val="003A114F"/>
    <w:rsid w:val="003A760E"/>
    <w:rsid w:val="003D5F78"/>
    <w:rsid w:val="003F5636"/>
    <w:rsid w:val="004324BC"/>
    <w:rsid w:val="00470F5B"/>
    <w:rsid w:val="00586F4E"/>
    <w:rsid w:val="00743688"/>
    <w:rsid w:val="0087489E"/>
    <w:rsid w:val="00A24545"/>
    <w:rsid w:val="00B34E11"/>
    <w:rsid w:val="00D0715A"/>
    <w:rsid w:val="00DB4776"/>
    <w:rsid w:val="00EE6885"/>
    <w:rsid w:val="00EF735E"/>
    <w:rsid w:val="00FA4E3F"/>
    <w:rsid w:val="00FE1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3B6A0"/>
  <w15:chartTrackingRefBased/>
  <w15:docId w15:val="{A9B2C913-A61C-448B-A29A-90BE315E4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5636"/>
    <w:pPr>
      <w:ind w:left="720"/>
      <w:contextualSpacing/>
    </w:pPr>
  </w:style>
  <w:style w:type="paragraph" w:styleId="Header">
    <w:name w:val="header"/>
    <w:basedOn w:val="Normal"/>
    <w:link w:val="HeaderChar"/>
    <w:uiPriority w:val="99"/>
    <w:unhideWhenUsed/>
    <w:rsid w:val="00FE19D9"/>
    <w:pPr>
      <w:tabs>
        <w:tab w:val="center" w:pos="4680"/>
        <w:tab w:val="right" w:pos="9360"/>
      </w:tabs>
      <w:spacing w:line="240" w:lineRule="auto"/>
    </w:pPr>
  </w:style>
  <w:style w:type="character" w:customStyle="1" w:styleId="HeaderChar">
    <w:name w:val="Header Char"/>
    <w:basedOn w:val="DefaultParagraphFont"/>
    <w:link w:val="Header"/>
    <w:uiPriority w:val="99"/>
    <w:rsid w:val="00FE19D9"/>
  </w:style>
  <w:style w:type="paragraph" w:styleId="Footer">
    <w:name w:val="footer"/>
    <w:basedOn w:val="Normal"/>
    <w:link w:val="FooterChar"/>
    <w:uiPriority w:val="99"/>
    <w:unhideWhenUsed/>
    <w:rsid w:val="00FE19D9"/>
    <w:pPr>
      <w:tabs>
        <w:tab w:val="center" w:pos="4680"/>
        <w:tab w:val="right" w:pos="9360"/>
      </w:tabs>
      <w:spacing w:line="240" w:lineRule="auto"/>
    </w:pPr>
  </w:style>
  <w:style w:type="character" w:customStyle="1" w:styleId="FooterChar">
    <w:name w:val="Footer Char"/>
    <w:basedOn w:val="DefaultParagraphFont"/>
    <w:link w:val="Footer"/>
    <w:uiPriority w:val="99"/>
    <w:rsid w:val="00FE19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981</TotalTime>
  <Pages>2</Pages>
  <Words>502</Words>
  <Characters>2865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Kendra Norman</dc:creator>
  <cp:keywords/>
  <dc:description/>
  <cp:lastModifiedBy>Kendra Norman</cp:lastModifiedBy>
  <cp:revision>5</cp:revision>
  <dcterms:created xsi:type="dcterms:W3CDTF">2024-05-15T14:10:00Z</dcterms:created>
  <dcterms:modified xsi:type="dcterms:W3CDTF">2024-06-28T19:45:00Z</dcterms:modified>
</cp:coreProperties>
</file>