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4.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A1EE95" w14:textId="2A5551C4" w:rsidR="00BE573D" w:rsidRDefault="00BE573D">
      <w:pPr>
        <w:spacing w:after="160" w:line="259" w:lineRule="auto"/>
      </w:pPr>
    </w:p>
    <w:p w14:paraId="47FDA312" w14:textId="2BB2EDF1" w:rsidR="00BE573D" w:rsidRDefault="00A15795" w:rsidP="00BE573D">
      <w:pPr>
        <w:jc w:val="right"/>
      </w:pPr>
      <w:r>
        <w:t xml:space="preserve">June </w:t>
      </w:r>
      <w:r w:rsidR="006C43D1">
        <w:t>25</w:t>
      </w:r>
      <w:r w:rsidR="00BD2AE0">
        <w:t xml:space="preserve">, </w:t>
      </w:r>
      <w:r w:rsidR="00743A22">
        <w:t>2024</w:t>
      </w:r>
    </w:p>
    <w:p w14:paraId="6865C639" w14:textId="77777777" w:rsidR="00BE573D" w:rsidRDefault="00BE573D" w:rsidP="00BE573D"/>
    <w:p w14:paraId="2AF3F5D7" w14:textId="77777777" w:rsidR="006C43D1" w:rsidRDefault="00BE573D" w:rsidP="006C43D1">
      <w:r>
        <w:t xml:space="preserve">The Board of Trustees (the “Board”) of the </w:t>
      </w:r>
      <w:r w:rsidR="006C43D1">
        <w:t>Grapevine Wash Local</w:t>
      </w:r>
      <w:r w:rsidR="008F69CB">
        <w:t xml:space="preserve"> District</w:t>
      </w:r>
      <w:r>
        <w:t xml:space="preserve">, held a special meeting on </w:t>
      </w:r>
      <w:r w:rsidR="00A15795">
        <w:t xml:space="preserve">June </w:t>
      </w:r>
      <w:r w:rsidR="006C43D1">
        <w:t>25</w:t>
      </w:r>
      <w:r w:rsidR="0033739F">
        <w:t>,</w:t>
      </w:r>
      <w:r w:rsidR="00BD2AE0">
        <w:t xml:space="preserve"> </w:t>
      </w:r>
      <w:r w:rsidR="00743A22">
        <w:t>2024</w:t>
      </w:r>
      <w:r>
        <w:t xml:space="preserve">, at the hour of </w:t>
      </w:r>
      <w:r w:rsidR="006C43D1">
        <w:t>3:30 p.m.</w:t>
      </w:r>
      <w:r>
        <w:t>, with the following members of the Board being present:</w:t>
      </w:r>
    </w:p>
    <w:p w14:paraId="0376F4CB" w14:textId="77777777" w:rsidR="006C43D1" w:rsidRDefault="006C43D1" w:rsidP="006C43D1"/>
    <w:tbl>
      <w:tblPr>
        <w:tblW w:w="0" w:type="auto"/>
        <w:jc w:val="center"/>
        <w:tblLook w:val="0000" w:firstRow="0" w:lastRow="0" w:firstColumn="0" w:lastColumn="0" w:noHBand="0" w:noVBand="0"/>
      </w:tblPr>
      <w:tblGrid>
        <w:gridCol w:w="3312"/>
        <w:gridCol w:w="3427"/>
      </w:tblGrid>
      <w:tr w:rsidR="006C43D1" w14:paraId="38428ED8" w14:textId="77777777" w:rsidTr="00E31FDE">
        <w:trPr>
          <w:jc w:val="center"/>
        </w:trPr>
        <w:tc>
          <w:tcPr>
            <w:tcW w:w="3312" w:type="dxa"/>
          </w:tcPr>
          <w:p w14:paraId="6C2B096D" w14:textId="08CFCF53" w:rsidR="006C43D1" w:rsidRDefault="006C43D1" w:rsidP="00E31FDE">
            <w:pPr>
              <w:pStyle w:val="BodyText1"/>
              <w:spacing w:after="0"/>
              <w:ind w:firstLine="0"/>
            </w:pPr>
            <w:r>
              <w:t>Dick Miller</w:t>
            </w:r>
          </w:p>
        </w:tc>
        <w:tc>
          <w:tcPr>
            <w:tcW w:w="3427" w:type="dxa"/>
          </w:tcPr>
          <w:p w14:paraId="4A159003" w14:textId="4BD70870" w:rsidR="006C43D1" w:rsidRDefault="006C43D1" w:rsidP="00E31FDE">
            <w:pPr>
              <w:pStyle w:val="BodyText1"/>
              <w:spacing w:after="0"/>
              <w:ind w:firstLine="0"/>
            </w:pPr>
            <w:r>
              <w:t>Chair</w:t>
            </w:r>
          </w:p>
        </w:tc>
      </w:tr>
      <w:tr w:rsidR="006C43D1" w14:paraId="0E335635" w14:textId="77777777" w:rsidTr="00E31FDE">
        <w:trPr>
          <w:jc w:val="center"/>
        </w:trPr>
        <w:tc>
          <w:tcPr>
            <w:tcW w:w="3312" w:type="dxa"/>
          </w:tcPr>
          <w:p w14:paraId="7A8D5082" w14:textId="77777777" w:rsidR="006C43D1" w:rsidRDefault="006C43D1" w:rsidP="00E31FDE">
            <w:pPr>
              <w:pStyle w:val="BodyText1"/>
              <w:spacing w:after="0"/>
              <w:ind w:firstLine="0"/>
            </w:pPr>
            <w:r>
              <w:t>Jon Richter</w:t>
            </w:r>
          </w:p>
          <w:p w14:paraId="6C6EC072" w14:textId="1960A034" w:rsidR="006C43D1" w:rsidRDefault="006C43D1" w:rsidP="00E31FDE">
            <w:pPr>
              <w:pStyle w:val="BodyText1"/>
              <w:spacing w:after="0"/>
              <w:ind w:firstLine="0"/>
            </w:pPr>
            <w:r>
              <w:t xml:space="preserve">Tracy </w:t>
            </w:r>
            <w:proofErr w:type="spellStart"/>
            <w:r>
              <w:t>Belliston</w:t>
            </w:r>
            <w:proofErr w:type="spellEnd"/>
          </w:p>
        </w:tc>
        <w:tc>
          <w:tcPr>
            <w:tcW w:w="3427" w:type="dxa"/>
          </w:tcPr>
          <w:p w14:paraId="20B3FD03" w14:textId="31632AEB" w:rsidR="006C43D1" w:rsidRDefault="006C43D1" w:rsidP="00E31FDE">
            <w:pPr>
              <w:pStyle w:val="BodyText1"/>
              <w:spacing w:after="0"/>
              <w:ind w:firstLine="0"/>
            </w:pPr>
            <w:r>
              <w:t>Vice Chair/Treasurer</w:t>
            </w:r>
          </w:p>
          <w:p w14:paraId="6FD9B64B" w14:textId="13965F43" w:rsidR="006C43D1" w:rsidRDefault="006C43D1" w:rsidP="00E31FDE">
            <w:pPr>
              <w:pStyle w:val="BodyText1"/>
              <w:spacing w:after="0"/>
              <w:ind w:firstLine="0"/>
            </w:pPr>
            <w:r>
              <w:t>Trustee</w:t>
            </w:r>
          </w:p>
        </w:tc>
      </w:tr>
      <w:tr w:rsidR="006C43D1" w14:paraId="07D1588C" w14:textId="77777777" w:rsidTr="00E31FDE">
        <w:trPr>
          <w:jc w:val="center"/>
        </w:trPr>
        <w:tc>
          <w:tcPr>
            <w:tcW w:w="3312" w:type="dxa"/>
          </w:tcPr>
          <w:p w14:paraId="627EE593" w14:textId="77777777" w:rsidR="006C43D1" w:rsidRDefault="006C43D1" w:rsidP="00E31FDE">
            <w:pPr>
              <w:pStyle w:val="BodyText1"/>
              <w:spacing w:after="0"/>
              <w:ind w:firstLine="0"/>
            </w:pPr>
          </w:p>
        </w:tc>
        <w:tc>
          <w:tcPr>
            <w:tcW w:w="3427" w:type="dxa"/>
          </w:tcPr>
          <w:p w14:paraId="393A2CB1" w14:textId="77777777" w:rsidR="006C43D1" w:rsidRDefault="006C43D1" w:rsidP="00E31FDE">
            <w:pPr>
              <w:pStyle w:val="BodyText1"/>
              <w:spacing w:after="0"/>
              <w:ind w:firstLine="0"/>
            </w:pPr>
          </w:p>
        </w:tc>
      </w:tr>
    </w:tbl>
    <w:p w14:paraId="053EA8F6" w14:textId="77777777" w:rsidR="006C43D1" w:rsidRDefault="006C43D1" w:rsidP="006C43D1"/>
    <w:p w14:paraId="4FE49E63" w14:textId="77777777" w:rsidR="006C43D1" w:rsidRDefault="006C43D1" w:rsidP="006C43D1">
      <w:pPr>
        <w:pStyle w:val="00BodyText5"/>
      </w:pPr>
      <w:r>
        <w:t>Also present:</w:t>
      </w:r>
    </w:p>
    <w:tbl>
      <w:tblPr>
        <w:tblW w:w="0" w:type="auto"/>
        <w:jc w:val="center"/>
        <w:tblLook w:val="0000" w:firstRow="0" w:lastRow="0" w:firstColumn="0" w:lastColumn="0" w:noHBand="0" w:noVBand="0"/>
      </w:tblPr>
      <w:tblGrid>
        <w:gridCol w:w="3312"/>
        <w:gridCol w:w="3427"/>
      </w:tblGrid>
      <w:tr w:rsidR="006C43D1" w14:paraId="0B2426D4" w14:textId="77777777" w:rsidTr="00E31FDE">
        <w:trPr>
          <w:jc w:val="center"/>
        </w:trPr>
        <w:tc>
          <w:tcPr>
            <w:tcW w:w="3312" w:type="dxa"/>
          </w:tcPr>
          <w:p w14:paraId="109D1E93" w14:textId="77777777" w:rsidR="006C43D1" w:rsidRDefault="006C43D1" w:rsidP="00E31FDE">
            <w:pPr>
              <w:pStyle w:val="BodyText1"/>
              <w:spacing w:after="0"/>
              <w:ind w:firstLine="0"/>
            </w:pPr>
            <w:r>
              <w:t>Paul Morris</w:t>
            </w:r>
          </w:p>
        </w:tc>
        <w:tc>
          <w:tcPr>
            <w:tcW w:w="3427" w:type="dxa"/>
          </w:tcPr>
          <w:p w14:paraId="76AAA260" w14:textId="77777777" w:rsidR="006C43D1" w:rsidRDefault="006C43D1" w:rsidP="00E31FDE">
            <w:pPr>
              <w:pStyle w:val="BodyText1"/>
              <w:spacing w:after="0"/>
              <w:ind w:firstLine="0"/>
            </w:pPr>
            <w:r>
              <w:t>Executive Director</w:t>
            </w:r>
          </w:p>
        </w:tc>
      </w:tr>
      <w:tr w:rsidR="006C43D1" w14:paraId="518D00C5" w14:textId="77777777" w:rsidTr="00E31FDE">
        <w:trPr>
          <w:jc w:val="center"/>
        </w:trPr>
        <w:tc>
          <w:tcPr>
            <w:tcW w:w="3312" w:type="dxa"/>
          </w:tcPr>
          <w:p w14:paraId="04F2405A" w14:textId="77777777" w:rsidR="006C43D1" w:rsidRDefault="006C43D1" w:rsidP="00E31FDE">
            <w:pPr>
              <w:pStyle w:val="BodyText1"/>
              <w:spacing w:after="0"/>
              <w:ind w:firstLine="0"/>
            </w:pPr>
            <w:r w:rsidRPr="007102BB">
              <w:t>Michael Jensen</w:t>
            </w:r>
          </w:p>
        </w:tc>
        <w:tc>
          <w:tcPr>
            <w:tcW w:w="3427" w:type="dxa"/>
          </w:tcPr>
          <w:p w14:paraId="5C9B6C0C" w14:textId="77777777" w:rsidR="006C43D1" w:rsidRDefault="006C43D1" w:rsidP="00E31FDE">
            <w:pPr>
              <w:pStyle w:val="BodyText1"/>
              <w:spacing w:after="0"/>
              <w:ind w:firstLine="0"/>
            </w:pPr>
            <w:r w:rsidRPr="007102BB">
              <w:t>Clerk/Secretary</w:t>
            </w:r>
          </w:p>
        </w:tc>
      </w:tr>
      <w:tr w:rsidR="006C43D1" w14:paraId="144E5154" w14:textId="77777777" w:rsidTr="00E31FDE">
        <w:trPr>
          <w:jc w:val="center"/>
        </w:trPr>
        <w:tc>
          <w:tcPr>
            <w:tcW w:w="3312" w:type="dxa"/>
          </w:tcPr>
          <w:p w14:paraId="29635B70" w14:textId="77777777" w:rsidR="006C43D1" w:rsidRDefault="006C43D1" w:rsidP="00E31FDE">
            <w:pPr>
              <w:pStyle w:val="BodyText1"/>
              <w:spacing w:after="0"/>
              <w:ind w:firstLine="0"/>
            </w:pPr>
            <w:r w:rsidRPr="003046A5">
              <w:t xml:space="preserve">Matt </w:t>
            </w:r>
            <w:proofErr w:type="spellStart"/>
            <w:r w:rsidRPr="003046A5">
              <w:t>Ence</w:t>
            </w:r>
            <w:proofErr w:type="spellEnd"/>
          </w:p>
        </w:tc>
        <w:tc>
          <w:tcPr>
            <w:tcW w:w="3427" w:type="dxa"/>
          </w:tcPr>
          <w:p w14:paraId="63B7914E" w14:textId="77777777" w:rsidR="006C43D1" w:rsidRDefault="006C43D1" w:rsidP="00E31FDE">
            <w:pPr>
              <w:pStyle w:val="BodyText1"/>
              <w:spacing w:after="0"/>
              <w:ind w:firstLine="0"/>
            </w:pPr>
            <w:r w:rsidRPr="003046A5">
              <w:t>District Counsel</w:t>
            </w:r>
          </w:p>
        </w:tc>
      </w:tr>
      <w:tr w:rsidR="006C43D1" w14:paraId="6BEFCE3E" w14:textId="77777777" w:rsidTr="00E31FDE">
        <w:trPr>
          <w:jc w:val="center"/>
        </w:trPr>
        <w:tc>
          <w:tcPr>
            <w:tcW w:w="3312" w:type="dxa"/>
          </w:tcPr>
          <w:p w14:paraId="1B92BDE3" w14:textId="77777777" w:rsidR="006C43D1" w:rsidRDefault="006C43D1" w:rsidP="00E31FDE">
            <w:pPr>
              <w:pStyle w:val="BodyText1"/>
              <w:spacing w:after="0"/>
              <w:ind w:firstLine="0"/>
            </w:pPr>
            <w:r>
              <w:t>Aaron Wade</w:t>
            </w:r>
          </w:p>
        </w:tc>
        <w:tc>
          <w:tcPr>
            <w:tcW w:w="3427" w:type="dxa"/>
          </w:tcPr>
          <w:p w14:paraId="678B740C" w14:textId="77777777" w:rsidR="006C43D1" w:rsidRDefault="006C43D1" w:rsidP="00E31FDE">
            <w:pPr>
              <w:pStyle w:val="BodyText1"/>
              <w:spacing w:after="0"/>
              <w:ind w:firstLine="0"/>
            </w:pPr>
            <w:r>
              <w:t>Bond Counsel</w:t>
            </w:r>
          </w:p>
        </w:tc>
      </w:tr>
      <w:tr w:rsidR="006C43D1" w14:paraId="05F5F18D" w14:textId="77777777" w:rsidTr="00E31FDE">
        <w:trPr>
          <w:jc w:val="center"/>
        </w:trPr>
        <w:tc>
          <w:tcPr>
            <w:tcW w:w="3312" w:type="dxa"/>
          </w:tcPr>
          <w:p w14:paraId="69C81137" w14:textId="33E79045" w:rsidR="006C43D1" w:rsidRDefault="006C43D1" w:rsidP="00E31FDE">
            <w:pPr>
              <w:pStyle w:val="BodyText1"/>
              <w:spacing w:after="0"/>
              <w:ind w:firstLine="0"/>
            </w:pPr>
            <w:r w:rsidRPr="006C43D1">
              <w:rPr>
                <w:highlight w:val="yellow"/>
              </w:rPr>
              <w:t>[others]</w:t>
            </w:r>
          </w:p>
        </w:tc>
        <w:tc>
          <w:tcPr>
            <w:tcW w:w="3427" w:type="dxa"/>
          </w:tcPr>
          <w:p w14:paraId="3B494C03" w14:textId="77777777" w:rsidR="006C43D1" w:rsidRDefault="006C43D1" w:rsidP="00E31FDE">
            <w:pPr>
              <w:pStyle w:val="BodyText1"/>
              <w:spacing w:after="0"/>
              <w:ind w:firstLine="0"/>
            </w:pPr>
          </w:p>
        </w:tc>
      </w:tr>
    </w:tbl>
    <w:p w14:paraId="735749FA" w14:textId="77777777" w:rsidR="00BE573D" w:rsidRDefault="00BE573D" w:rsidP="00BE573D"/>
    <w:p w14:paraId="0CFE2664" w14:textId="77777777" w:rsidR="00BE573D" w:rsidRDefault="00BE573D" w:rsidP="0059620F">
      <w:pPr>
        <w:pStyle w:val="BodyText5"/>
      </w:pPr>
      <w:r>
        <w:t>Absent:</w:t>
      </w:r>
    </w:p>
    <w:tbl>
      <w:tblPr>
        <w:tblW w:w="7200" w:type="dxa"/>
        <w:tblInd w:w="828" w:type="dxa"/>
        <w:tblLook w:val="0000" w:firstRow="0" w:lastRow="0" w:firstColumn="0" w:lastColumn="0" w:noHBand="0" w:noVBand="0"/>
      </w:tblPr>
      <w:tblGrid>
        <w:gridCol w:w="3600"/>
        <w:gridCol w:w="3600"/>
      </w:tblGrid>
      <w:tr w:rsidR="00BE573D" w:rsidRPr="00FB10EC" w14:paraId="726EFFB9" w14:textId="77777777" w:rsidTr="008074CB">
        <w:tc>
          <w:tcPr>
            <w:tcW w:w="3600" w:type="dxa"/>
          </w:tcPr>
          <w:p w14:paraId="0D137DBB" w14:textId="77777777" w:rsidR="00BE573D" w:rsidRPr="00FB10EC" w:rsidRDefault="00BE573D" w:rsidP="0059620F">
            <w:pPr>
              <w:pStyle w:val="BodyText5"/>
            </w:pPr>
          </w:p>
        </w:tc>
        <w:tc>
          <w:tcPr>
            <w:tcW w:w="3600" w:type="dxa"/>
          </w:tcPr>
          <w:p w14:paraId="3FCB39A3" w14:textId="77777777" w:rsidR="00BE573D" w:rsidRPr="00FB10EC" w:rsidRDefault="00BE573D" w:rsidP="0059620F">
            <w:pPr>
              <w:pStyle w:val="BodyText5"/>
            </w:pPr>
          </w:p>
        </w:tc>
      </w:tr>
    </w:tbl>
    <w:p w14:paraId="2755506C" w14:textId="48CFA7E9" w:rsidR="00BE573D" w:rsidRDefault="00BE573D" w:rsidP="0059620F">
      <w:pPr>
        <w:pStyle w:val="BodyText5"/>
      </w:pPr>
      <w:r>
        <w:t xml:space="preserve">After the meeting had been duly called to order and after other matters not pertinent to this resolution had been discussed, the Clerk presented to the Board a Certificate of Compliance with Open Meeting Law with respect to this </w:t>
      </w:r>
      <w:r w:rsidR="00A15795">
        <w:t xml:space="preserve">June </w:t>
      </w:r>
      <w:r w:rsidR="006C43D1">
        <w:t>25</w:t>
      </w:r>
      <w:r w:rsidR="0033739F">
        <w:t>,</w:t>
      </w:r>
      <w:r w:rsidR="00BD2AE0">
        <w:t xml:space="preserve"> 202</w:t>
      </w:r>
      <w:r w:rsidR="00743A22">
        <w:t>4</w:t>
      </w:r>
      <w:r w:rsidR="00C91C1D">
        <w:t xml:space="preserve">, </w:t>
      </w:r>
      <w:r>
        <w:t xml:space="preserve">meeting, a copy of which is attached hereto as </w:t>
      </w:r>
      <w:r>
        <w:rPr>
          <w:u w:val="single"/>
        </w:rPr>
        <w:t>Exhibit A</w:t>
      </w:r>
      <w:r>
        <w:t>.</w:t>
      </w:r>
    </w:p>
    <w:p w14:paraId="0EFB0E96" w14:textId="77777777" w:rsidR="00BE573D" w:rsidRDefault="00BE573D" w:rsidP="0059620F">
      <w:pPr>
        <w:pStyle w:val="BodyText5"/>
      </w:pPr>
      <w:bookmarkStart w:id="0" w:name="_Hlk65750393"/>
      <w:r>
        <w:t xml:space="preserve">The following resolution was then introduced in written form, was fully discussed, and pursuant to motion duly made by </w:t>
      </w:r>
      <w:r w:rsidRPr="002A4C97">
        <w:rPr>
          <w:highlight w:val="yellow"/>
        </w:rPr>
        <w:t>_______________</w:t>
      </w:r>
      <w:r>
        <w:t xml:space="preserve"> and seconded by </w:t>
      </w:r>
      <w:r w:rsidRPr="002A4C97">
        <w:rPr>
          <w:highlight w:val="yellow"/>
        </w:rPr>
        <w:t>_______________,</w:t>
      </w:r>
      <w:r>
        <w:t xml:space="preserve"> was adopted by the following vote:</w:t>
      </w:r>
    </w:p>
    <w:bookmarkEnd w:id="0"/>
    <w:p w14:paraId="506B51AE" w14:textId="77777777" w:rsidR="00BE573D" w:rsidRDefault="00BE573D" w:rsidP="00BE573D">
      <w:pPr>
        <w:ind w:left="720" w:firstLine="720"/>
      </w:pPr>
      <w:r>
        <w:t>AYE:</w:t>
      </w:r>
      <w:r>
        <w:tab/>
      </w:r>
      <w:r>
        <w:tab/>
        <w:t>Unanimous</w:t>
      </w:r>
    </w:p>
    <w:p w14:paraId="40295B19" w14:textId="77777777" w:rsidR="00BE573D" w:rsidRDefault="00BE573D" w:rsidP="00BE573D">
      <w:pPr>
        <w:ind w:firstLine="1440"/>
      </w:pPr>
    </w:p>
    <w:p w14:paraId="0D98B496" w14:textId="77777777" w:rsidR="00BE573D" w:rsidRDefault="00BE573D" w:rsidP="00BE573D">
      <w:pPr>
        <w:ind w:firstLine="1440"/>
      </w:pPr>
    </w:p>
    <w:p w14:paraId="3654A48D" w14:textId="77777777" w:rsidR="00BE573D" w:rsidRDefault="00BE573D" w:rsidP="00BE573D">
      <w:pPr>
        <w:ind w:firstLine="1440"/>
      </w:pPr>
    </w:p>
    <w:p w14:paraId="683988B1" w14:textId="77777777" w:rsidR="00BE573D" w:rsidRDefault="00BE573D" w:rsidP="00BE573D">
      <w:pPr>
        <w:ind w:firstLine="1440"/>
      </w:pPr>
      <w:r>
        <w:t>NAY:</w:t>
      </w:r>
      <w:r>
        <w:tab/>
      </w:r>
      <w:r>
        <w:tab/>
      </w:r>
    </w:p>
    <w:p w14:paraId="023DD57B" w14:textId="77777777" w:rsidR="00BE573D" w:rsidRDefault="00BE573D" w:rsidP="00BE573D">
      <w:pPr>
        <w:ind w:firstLine="1440"/>
      </w:pPr>
    </w:p>
    <w:p w14:paraId="193387BC" w14:textId="77777777" w:rsidR="00BE573D" w:rsidRDefault="00BE573D" w:rsidP="00BE573D">
      <w:pPr>
        <w:ind w:firstLine="1440"/>
      </w:pPr>
      <w:r>
        <w:tab/>
      </w:r>
      <w:r>
        <w:tab/>
      </w:r>
    </w:p>
    <w:p w14:paraId="68EAE5AD" w14:textId="77777777" w:rsidR="00BE573D" w:rsidRDefault="00BE573D" w:rsidP="0059620F">
      <w:pPr>
        <w:pStyle w:val="BodyText5"/>
      </w:pPr>
      <w:r>
        <w:t>The resolution is as follows:</w:t>
      </w:r>
    </w:p>
    <w:p w14:paraId="0F18DDB2" w14:textId="167A1F67" w:rsidR="00BE573D" w:rsidRDefault="00BE573D">
      <w:pPr>
        <w:spacing w:after="160" w:line="259" w:lineRule="auto"/>
      </w:pPr>
    </w:p>
    <w:p w14:paraId="2A244ED3" w14:textId="77777777" w:rsidR="00BE573D" w:rsidRDefault="00BE573D">
      <w:pPr>
        <w:spacing w:after="160" w:line="259" w:lineRule="auto"/>
      </w:pPr>
      <w:r>
        <w:br w:type="page"/>
      </w:r>
    </w:p>
    <w:p w14:paraId="2D0D9AD9" w14:textId="558CC97B" w:rsidR="00B0557C" w:rsidRDefault="00B0557C" w:rsidP="00B0557C">
      <w:pPr>
        <w:pStyle w:val="TitleC"/>
      </w:pPr>
      <w:r>
        <w:lastRenderedPageBreak/>
        <w:t xml:space="preserve">RESOLUTION NO. </w:t>
      </w:r>
      <w:r w:rsidR="00743A22">
        <w:t>2024</w:t>
      </w:r>
      <w:r w:rsidR="00062EA2">
        <w:t>-</w:t>
      </w:r>
      <w:r w:rsidR="0033739F">
        <w:t>0</w:t>
      </w:r>
      <w:r w:rsidR="00B5081C">
        <w:t>3</w:t>
      </w:r>
    </w:p>
    <w:p w14:paraId="7DFA47C0" w14:textId="2E24B464" w:rsidR="00B0557C" w:rsidRDefault="00B0557C" w:rsidP="00B0557C">
      <w:pPr>
        <w:pStyle w:val="BlockInd5"/>
        <w:jc w:val="both"/>
      </w:pPr>
      <w:bookmarkStart w:id="1" w:name="_Hlk81574409"/>
      <w:r w:rsidRPr="00BF4A7F">
        <w:t xml:space="preserve">A RESOLUTION OF </w:t>
      </w:r>
      <w:r>
        <w:t xml:space="preserve">THE </w:t>
      </w:r>
      <w:r w:rsidR="0087508B">
        <w:t xml:space="preserve">BOARD OF TRUSTEES </w:t>
      </w:r>
      <w:r>
        <w:t>(THE “</w:t>
      </w:r>
      <w:r w:rsidR="0087508B">
        <w:t>BOARD</w:t>
      </w:r>
      <w:r>
        <w:t xml:space="preserve">”) </w:t>
      </w:r>
      <w:r w:rsidR="0087508B">
        <w:t xml:space="preserve">OF </w:t>
      </w:r>
      <w:r w:rsidR="006C43D1">
        <w:t>GRAPEVINE WASH LOCAL</w:t>
      </w:r>
      <w:r w:rsidR="008F69CB">
        <w:t xml:space="preserve"> DISTRICT</w:t>
      </w:r>
      <w:r w:rsidR="00A15795">
        <w:t xml:space="preserve"> </w:t>
      </w:r>
      <w:r w:rsidR="0087508B">
        <w:t>(</w:t>
      </w:r>
      <w:r>
        <w:t>THE “</w:t>
      </w:r>
      <w:r w:rsidR="0087508B">
        <w:t>DISTRICT</w:t>
      </w:r>
      <w:r w:rsidRPr="00BF4A7F">
        <w:t>”)</w:t>
      </w:r>
      <w:r>
        <w:t xml:space="preserve"> </w:t>
      </w:r>
      <w:r w:rsidR="002A22A7">
        <w:t xml:space="preserve">TO </w:t>
      </w:r>
      <w:r w:rsidR="00733C8A">
        <w:t>CERTIFY A PETITION FOR ANNEXING</w:t>
      </w:r>
      <w:r w:rsidR="0087508B">
        <w:t xml:space="preserve"> APPROXIMATELY </w:t>
      </w:r>
      <w:r w:rsidR="006C43D1">
        <w:t>25</w:t>
      </w:r>
      <w:r w:rsidR="00F3658B">
        <w:t xml:space="preserve"> </w:t>
      </w:r>
      <w:r w:rsidR="0087508B">
        <w:t>ACRES</w:t>
      </w:r>
      <w:r w:rsidR="00733C8A">
        <w:t xml:space="preserve"> INTO THE DISTRICT</w:t>
      </w:r>
      <w:r w:rsidR="00A15795">
        <w:t xml:space="preserve"> (AN</w:t>
      </w:r>
      <w:r w:rsidR="001D0237">
        <w:t>NE</w:t>
      </w:r>
      <w:r w:rsidR="00A15795">
        <w:t>XATION NO. 1)</w:t>
      </w:r>
      <w:r>
        <w:t>;</w:t>
      </w:r>
      <w:r w:rsidR="00F3658B">
        <w:t xml:space="preserve"> AUTHORIZING </w:t>
      </w:r>
      <w:r w:rsidR="00B44C04">
        <w:t>THE</w:t>
      </w:r>
      <w:bookmarkEnd w:id="1"/>
      <w:r w:rsidR="002A4C97">
        <w:t xml:space="preserve"> PLAT AND OTHER DOCUMENTS IN CONNECTION THEREWITH; AUTHORIZING THE PUBLICATION OF NOTICE OF THIS RESOLUTION</w:t>
      </w:r>
      <w:r w:rsidR="00BE573D">
        <w:t xml:space="preserve">; </w:t>
      </w:r>
      <w:r>
        <w:t>AND RELATED MATTERS</w:t>
      </w:r>
      <w:r w:rsidR="001D0237">
        <w:t>.</w:t>
      </w:r>
    </w:p>
    <w:p w14:paraId="0CED1311" w14:textId="542F1B98" w:rsidR="00E54B32" w:rsidRDefault="002A4C97" w:rsidP="0059620F">
      <w:pPr>
        <w:pStyle w:val="BodyText5"/>
      </w:pPr>
      <w:proofErr w:type="gramStart"/>
      <w:r w:rsidRPr="001D5CF1">
        <w:t>WHEREAS,</w:t>
      </w:r>
      <w:proofErr w:type="gramEnd"/>
      <w:r w:rsidRPr="001D5CF1">
        <w:t xml:space="preserve"> a petition (the “Petition”) was filed with</w:t>
      </w:r>
      <w:r>
        <w:t xml:space="preserve"> the District requesting and consenting to the annexation of approximately </w:t>
      </w:r>
      <w:r w:rsidR="006C43D1">
        <w:t>25</w:t>
      </w:r>
      <w:r>
        <w:t xml:space="preserve"> acres pursuant to </w:t>
      </w:r>
      <w:r w:rsidR="00B21DBA">
        <w:t>§</w:t>
      </w:r>
      <w:r w:rsidR="00B21DBA" w:rsidRPr="00B21DBA">
        <w:t>17B</w:t>
      </w:r>
      <w:r w:rsidR="00B21DBA">
        <w:t>-</w:t>
      </w:r>
      <w:r w:rsidR="00B21DBA" w:rsidRPr="00B21DBA">
        <w:t>1</w:t>
      </w:r>
      <w:r w:rsidR="00B21DBA">
        <w:t>-</w:t>
      </w:r>
      <w:r w:rsidR="00B21DBA" w:rsidRPr="00B21DBA">
        <w:t>403(2)(c)</w:t>
      </w:r>
      <w:r>
        <w:t xml:space="preserve"> of </w:t>
      </w:r>
      <w:r w:rsidRPr="001D5CF1">
        <w:t>the Title 17</w:t>
      </w:r>
      <w:r w:rsidR="00B21DBA">
        <w:t>B</w:t>
      </w:r>
      <w:r w:rsidRPr="001D5CF1">
        <w:t xml:space="preserve">, Chapter </w:t>
      </w:r>
      <w:r w:rsidR="00B21DBA">
        <w:t>1</w:t>
      </w:r>
      <w:r w:rsidRPr="001D5CF1">
        <w:t xml:space="preserve"> </w:t>
      </w:r>
      <w:r>
        <w:t xml:space="preserve">of the </w:t>
      </w:r>
      <w:r w:rsidRPr="001D5CF1">
        <w:t>Utah Code</w:t>
      </w:r>
      <w:r w:rsidR="00B21DBA">
        <w:t xml:space="preserve">, </w:t>
      </w:r>
      <w:r w:rsidRPr="001D5CF1">
        <w:t xml:space="preserve">Limited Purpose Local Government Entities - </w:t>
      </w:r>
      <w:r>
        <w:t>Special</w:t>
      </w:r>
      <w:r w:rsidRPr="001D5CF1">
        <w:t xml:space="preserve"> Districts </w:t>
      </w:r>
      <w:r w:rsidR="00B21DBA">
        <w:t>(</w:t>
      </w:r>
      <w:r w:rsidRPr="001D5CF1">
        <w:t>the “Act”); and</w:t>
      </w:r>
    </w:p>
    <w:p w14:paraId="491E7F2D" w14:textId="71D23FD1" w:rsidR="00E54B32" w:rsidRDefault="00B0557C" w:rsidP="0059620F">
      <w:pPr>
        <w:pStyle w:val="BodyText5"/>
      </w:pPr>
      <w:proofErr w:type="gramStart"/>
      <w:r>
        <w:t>WHEREAS,</w:t>
      </w:r>
      <w:proofErr w:type="gramEnd"/>
      <w:r w:rsidR="00E54B32">
        <w:t xml:space="preserve"> the Petition contains the consenting signatures of 100% of the surface property owners (hereafter the “Property Owners”) within the area proposed to be annexed; and</w:t>
      </w:r>
    </w:p>
    <w:p w14:paraId="76944E00" w14:textId="4697C447" w:rsidR="00E54B32" w:rsidRDefault="00E54B32" w:rsidP="0059620F">
      <w:pPr>
        <w:pStyle w:val="BodyText5"/>
      </w:pPr>
      <w:proofErr w:type="gramStart"/>
      <w:r>
        <w:t>WHEREAS,</w:t>
      </w:r>
      <w:proofErr w:type="gramEnd"/>
      <w:r>
        <w:t xml:space="preserve"> there are no registered voters within the area to be annexed;</w:t>
      </w:r>
    </w:p>
    <w:p w14:paraId="4751AB0A" w14:textId="061674E7" w:rsidR="00E54B32" w:rsidRDefault="00E54B32" w:rsidP="0059620F">
      <w:pPr>
        <w:pStyle w:val="BodyText5"/>
      </w:pPr>
      <w:proofErr w:type="gramStart"/>
      <w:r>
        <w:t>WHEREAS,</w:t>
      </w:r>
      <w:proofErr w:type="gramEnd"/>
      <w:r>
        <w:t xml:space="preserve"> the area to be annexed under this resolution is </w:t>
      </w:r>
      <w:r w:rsidR="00B21DBA">
        <w:t xml:space="preserve">a parcel of property located in Leeds Town, </w:t>
      </w:r>
      <w:r>
        <w:t>particularly described in</w:t>
      </w:r>
      <w:r w:rsidR="00913784">
        <w:t xml:space="preserve"> the Petition attached as</w:t>
      </w:r>
      <w:r>
        <w:t xml:space="preserve"> </w:t>
      </w:r>
      <w:r w:rsidRPr="00E54B32">
        <w:rPr>
          <w:u w:val="single"/>
        </w:rPr>
        <w:t xml:space="preserve">Exhibit </w:t>
      </w:r>
      <w:r w:rsidR="00913784">
        <w:rPr>
          <w:u w:val="single"/>
        </w:rPr>
        <w:t>B</w:t>
      </w:r>
      <w:r>
        <w:t xml:space="preserve"> to this Resolution and is hereafter referred to as the “Property”</w:t>
      </w:r>
      <w:r w:rsidR="005C7108">
        <w:t>; and</w:t>
      </w:r>
    </w:p>
    <w:p w14:paraId="053CB62F" w14:textId="07B2E035" w:rsidR="002A4C97" w:rsidRDefault="002A4C97" w:rsidP="0059620F">
      <w:pPr>
        <w:pStyle w:val="BodyText5"/>
      </w:pPr>
      <w:r>
        <w:t xml:space="preserve">WHEREAS, with the filing of the Petition, the Act allows the </w:t>
      </w:r>
      <w:proofErr w:type="gramStart"/>
      <w:r>
        <w:t>District</w:t>
      </w:r>
      <w:proofErr w:type="gramEnd"/>
      <w:r>
        <w:t xml:space="preserve"> to annex the Property by adopting a resolution to annex the area, </w:t>
      </w:r>
      <w:r w:rsidR="00B21DBA">
        <w:t>without notice to Leeds Town provided that the Town does not provide to the Property the services to be provided by the District</w:t>
      </w:r>
      <w:r>
        <w:t>; and</w:t>
      </w:r>
    </w:p>
    <w:p w14:paraId="0525E758" w14:textId="61824D9B" w:rsidR="002A4C97" w:rsidRDefault="002A4C97" w:rsidP="0059620F">
      <w:pPr>
        <w:pStyle w:val="BodyText5"/>
      </w:pPr>
      <w:proofErr w:type="gramStart"/>
      <w:r>
        <w:t>WHEREAS,</w:t>
      </w:r>
      <w:proofErr w:type="gramEnd"/>
      <w:r>
        <w:t xml:space="preserve"> the </w:t>
      </w:r>
      <w:r w:rsidR="00B21DBA">
        <w:t>Town does not provide to the Property the services to be provided by the District, and in fact in creating the District declined to provide said services in the area of the Town where the Property is located</w:t>
      </w:r>
      <w:r>
        <w:t>; and</w:t>
      </w:r>
    </w:p>
    <w:p w14:paraId="347AC093" w14:textId="52A6BB51" w:rsidR="00B0557C" w:rsidRPr="00CD0AA8" w:rsidRDefault="002A4C97" w:rsidP="0059620F">
      <w:pPr>
        <w:pStyle w:val="BodyText5"/>
      </w:pPr>
      <w:r>
        <w:t xml:space="preserve">WHEREAS, pursuant to the requirements of the Act, there shall be signed, authenticated, and submitted to the Office of the Lieutenant Governor of the State of Utah a Notice of </w:t>
      </w:r>
      <w:r w:rsidR="00A922BA">
        <w:t xml:space="preserve">Impending </w:t>
      </w:r>
      <w:r>
        <w:t xml:space="preserve">Boundary Action attached hereto as </w:t>
      </w:r>
      <w:r w:rsidRPr="00CD0AA8">
        <w:rPr>
          <w:u w:val="single"/>
        </w:rPr>
        <w:t xml:space="preserve">Exhibit </w:t>
      </w:r>
      <w:r>
        <w:rPr>
          <w:u w:val="single"/>
        </w:rPr>
        <w:t>C</w:t>
      </w:r>
      <w:r w:rsidRPr="00CD0AA8">
        <w:t xml:space="preserve"> </w:t>
      </w:r>
      <w:r>
        <w:t xml:space="preserve">(the “Boundary Notice”) and Final Local Entity Plat </w:t>
      </w:r>
      <w:r w:rsidR="00A15795">
        <w:t xml:space="preserve">for Annexation No. 1 </w:t>
      </w:r>
      <w:r>
        <w:t>(the “Annexation Plat”)</w:t>
      </w:r>
      <w:r w:rsidRPr="00CD0AA8">
        <w:t>.</w:t>
      </w:r>
    </w:p>
    <w:p w14:paraId="643A8ECF" w14:textId="61999E77" w:rsidR="00B0557C" w:rsidRDefault="00B0557C" w:rsidP="0059620F">
      <w:pPr>
        <w:pStyle w:val="BodyText5"/>
      </w:pPr>
      <w:r>
        <w:t xml:space="preserve">NOW, THEREFORE, BE IT RESOLVED BY THE </w:t>
      </w:r>
      <w:r w:rsidR="005C7108">
        <w:t>DISTRICT</w:t>
      </w:r>
      <w:r>
        <w:t>, AS FOLLOWS:</w:t>
      </w:r>
    </w:p>
    <w:p w14:paraId="798032F7" w14:textId="77777777" w:rsidR="002A4C97" w:rsidRDefault="002A4C97" w:rsidP="002A4C97">
      <w:pPr>
        <w:pStyle w:val="Heading1"/>
        <w:tabs>
          <w:tab w:val="clear" w:pos="1080"/>
        </w:tabs>
      </w:pPr>
      <w:r>
        <w:t>Terms defined in the foregoing recitals shall have the same meaning when used herein.  All action heretofore taken (not inconsistent with the provisions of this Resolution) by the Board and by officers of the Board directed toward the annexation of the Property, are hereby ratified, approved and confirmed.</w:t>
      </w:r>
    </w:p>
    <w:p w14:paraId="463039EC" w14:textId="77777777" w:rsidR="002A4C97" w:rsidRPr="00BE573D" w:rsidRDefault="002A4C97" w:rsidP="002A4C97">
      <w:pPr>
        <w:pStyle w:val="Heading1"/>
        <w:tabs>
          <w:tab w:val="clear" w:pos="1080"/>
        </w:tabs>
      </w:pPr>
      <w:r>
        <w:t xml:space="preserve">The Property, which is particularly described and shown on the Annexation Plat, is hereby annexed into the </w:t>
      </w:r>
      <w:proofErr w:type="gramStart"/>
      <w:r>
        <w:t>District</w:t>
      </w:r>
      <w:proofErr w:type="gramEnd"/>
      <w:r>
        <w:t>.</w:t>
      </w:r>
    </w:p>
    <w:p w14:paraId="432AE6E1" w14:textId="77777777" w:rsidR="002A4C97" w:rsidRDefault="002A4C97" w:rsidP="002A4C97">
      <w:pPr>
        <w:pStyle w:val="Heading1"/>
        <w:tabs>
          <w:tab w:val="clear" w:pos="1080"/>
        </w:tabs>
      </w:pPr>
      <w:r>
        <w:lastRenderedPageBreak/>
        <w:t>Notice of this Resolution may be published in substantially the following form:</w:t>
      </w:r>
    </w:p>
    <w:p w14:paraId="5FE81EE7" w14:textId="77777777" w:rsidR="002A4C97" w:rsidRDefault="002A4C97" w:rsidP="002A4C97">
      <w:pPr>
        <w:jc w:val="center"/>
      </w:pPr>
      <w:r>
        <w:t>NOTICE OF DISTRICT ANNEXATION</w:t>
      </w:r>
    </w:p>
    <w:p w14:paraId="66F66399" w14:textId="77777777" w:rsidR="002A4C97" w:rsidRDefault="002A4C97" w:rsidP="002A4C97"/>
    <w:p w14:paraId="1557E310" w14:textId="735345CD" w:rsidR="002A4C97" w:rsidRDefault="002A4C97" w:rsidP="002A4C97">
      <w:r>
        <w:t xml:space="preserve">NOTICE IS HEREBY GIVEN pursuant to Section 313, Chapter 1, Title 17B, Utah Code Annotated 1953, that on </w:t>
      </w:r>
      <w:r w:rsidR="00242501">
        <w:t xml:space="preserve">June </w:t>
      </w:r>
      <w:r w:rsidR="00B21DBA">
        <w:t>25</w:t>
      </w:r>
      <w:r w:rsidR="0033739F">
        <w:t>,</w:t>
      </w:r>
      <w:r>
        <w:t xml:space="preserve"> 202</w:t>
      </w:r>
      <w:r w:rsidR="00D62CB8">
        <w:t>4</w:t>
      </w:r>
      <w:r>
        <w:t xml:space="preserve">, the Board of Trustees (the “Board”) of </w:t>
      </w:r>
      <w:r w:rsidR="00B21DBA">
        <w:t xml:space="preserve">Grapevine Wash Local </w:t>
      </w:r>
      <w:r>
        <w:t>District</w:t>
      </w:r>
      <w:r w:rsidR="0059620F">
        <w:t xml:space="preserve"> </w:t>
      </w:r>
      <w:r>
        <w:t xml:space="preserve">(the “District”) adopted a resolution to annex the following particularly described property in </w:t>
      </w:r>
      <w:r w:rsidR="0059620F">
        <w:t>Utah</w:t>
      </w:r>
      <w:r>
        <w:t xml:space="preserve"> County, State of Utah:</w:t>
      </w:r>
    </w:p>
    <w:p w14:paraId="67AEA7AA" w14:textId="77777777" w:rsidR="002A4C97" w:rsidRPr="00A15795" w:rsidRDefault="002A4C97" w:rsidP="002A4C97">
      <w:pPr>
        <w:rPr>
          <w:sz w:val="22"/>
          <w:szCs w:val="22"/>
        </w:rPr>
      </w:pPr>
    </w:p>
    <w:p w14:paraId="1C5C0D18" w14:textId="77777777" w:rsidR="00B21DBA" w:rsidRPr="00B21DBA" w:rsidRDefault="00B21DBA" w:rsidP="00B21DBA">
      <w:pPr>
        <w:autoSpaceDE w:val="0"/>
        <w:autoSpaceDN w:val="0"/>
        <w:adjustRightInd w:val="0"/>
        <w:ind w:left="720" w:right="720"/>
        <w:jc w:val="both"/>
        <w:rPr>
          <w:sz w:val="22"/>
          <w:szCs w:val="22"/>
        </w:rPr>
      </w:pPr>
      <w:bookmarkStart w:id="2" w:name="_Hlk168396404"/>
      <w:r w:rsidRPr="00B21DBA">
        <w:rPr>
          <w:sz w:val="22"/>
          <w:szCs w:val="22"/>
        </w:rPr>
        <w:t>The West 25.00 Acres of the Southeast Quarter of the Northeast Quarter of Section 8, Township 41 South, Range 13 West, Salt Lake Base and Meridian, more particularly described as follows:</w:t>
      </w:r>
    </w:p>
    <w:p w14:paraId="126F03C6" w14:textId="77777777" w:rsidR="00B21DBA" w:rsidRPr="00B21DBA" w:rsidRDefault="00B21DBA" w:rsidP="00B21DBA">
      <w:pPr>
        <w:autoSpaceDE w:val="0"/>
        <w:autoSpaceDN w:val="0"/>
        <w:adjustRightInd w:val="0"/>
        <w:ind w:left="720" w:right="720"/>
        <w:jc w:val="both"/>
        <w:rPr>
          <w:sz w:val="22"/>
          <w:szCs w:val="22"/>
        </w:rPr>
      </w:pPr>
    </w:p>
    <w:p w14:paraId="47F0834B" w14:textId="77777777" w:rsidR="00B21DBA" w:rsidRPr="00B21DBA" w:rsidRDefault="00B21DBA" w:rsidP="00B21DBA">
      <w:pPr>
        <w:autoSpaceDE w:val="0"/>
        <w:autoSpaceDN w:val="0"/>
        <w:adjustRightInd w:val="0"/>
        <w:ind w:left="720" w:right="720"/>
        <w:jc w:val="both"/>
        <w:rPr>
          <w:sz w:val="22"/>
          <w:szCs w:val="22"/>
        </w:rPr>
      </w:pPr>
      <w:r w:rsidRPr="00B21DBA">
        <w:rPr>
          <w:sz w:val="22"/>
          <w:szCs w:val="22"/>
        </w:rPr>
        <w:t xml:space="preserve">Beginning at a point that lies South 88°45'29" West along the Quarter Section line 727.52 feet from the East Quarter Corner of Section 8, Township 41 South, Range 13 West, Salt Lake Base and Meridian, and running thence South 88°45'29" West along said line 802.94 feet to the Center East Sixteenth Corner of said Section; thence North 00°29'55" East along the Sixteenth Section line 1355.78 feet to the Northeast Sixteenth Corner of said Section; thence North 88°37'58" East along the Sixteenth Section line 803.00 feet; thence South 00°29'55" West 1357.54 feet to the point of beginning. </w:t>
      </w:r>
    </w:p>
    <w:p w14:paraId="70E9AF35" w14:textId="77777777" w:rsidR="00B21DBA" w:rsidRPr="00B21DBA" w:rsidRDefault="00B21DBA" w:rsidP="00B21DBA">
      <w:pPr>
        <w:autoSpaceDE w:val="0"/>
        <w:autoSpaceDN w:val="0"/>
        <w:adjustRightInd w:val="0"/>
        <w:ind w:left="720" w:right="720"/>
        <w:jc w:val="both"/>
        <w:rPr>
          <w:sz w:val="22"/>
          <w:szCs w:val="22"/>
        </w:rPr>
      </w:pPr>
    </w:p>
    <w:p w14:paraId="6DD10FAA" w14:textId="4FF371B9" w:rsidR="00A15795" w:rsidRDefault="00B21DBA" w:rsidP="00B21DBA">
      <w:pPr>
        <w:autoSpaceDE w:val="0"/>
        <w:autoSpaceDN w:val="0"/>
        <w:adjustRightInd w:val="0"/>
        <w:ind w:left="720" w:right="720"/>
        <w:jc w:val="both"/>
        <w:rPr>
          <w:sz w:val="22"/>
          <w:szCs w:val="22"/>
        </w:rPr>
      </w:pPr>
      <w:r w:rsidRPr="00B21DBA">
        <w:rPr>
          <w:sz w:val="22"/>
          <w:szCs w:val="22"/>
        </w:rPr>
        <w:t>Containing 1,088,819 square feet or 25.00 acres.</w:t>
      </w:r>
    </w:p>
    <w:p w14:paraId="07FDAF1B" w14:textId="77777777" w:rsidR="006352DA" w:rsidRDefault="006352DA" w:rsidP="00B21DBA">
      <w:pPr>
        <w:autoSpaceDE w:val="0"/>
        <w:autoSpaceDN w:val="0"/>
        <w:adjustRightInd w:val="0"/>
        <w:ind w:left="720" w:right="720"/>
        <w:jc w:val="both"/>
        <w:rPr>
          <w:sz w:val="22"/>
          <w:szCs w:val="22"/>
        </w:rPr>
      </w:pPr>
    </w:p>
    <w:p w14:paraId="56DE6CE0" w14:textId="2FE033A9" w:rsidR="006352DA" w:rsidRPr="00B21DBA" w:rsidRDefault="006352DA" w:rsidP="00B21DBA">
      <w:pPr>
        <w:autoSpaceDE w:val="0"/>
        <w:autoSpaceDN w:val="0"/>
        <w:adjustRightInd w:val="0"/>
        <w:ind w:left="720" w:right="720"/>
        <w:jc w:val="both"/>
        <w:rPr>
          <w:sz w:val="22"/>
          <w:szCs w:val="22"/>
        </w:rPr>
      </w:pPr>
      <w:r>
        <w:rPr>
          <w:sz w:val="22"/>
          <w:szCs w:val="22"/>
        </w:rPr>
        <w:t>Parcel No.: L-3281-A</w:t>
      </w:r>
    </w:p>
    <w:bookmarkEnd w:id="2"/>
    <w:p w14:paraId="0C95ED24" w14:textId="77777777" w:rsidR="002A4C97" w:rsidRDefault="002A4C97" w:rsidP="002A4C97"/>
    <w:p w14:paraId="6EB7311A" w14:textId="77777777" w:rsidR="002A4C97" w:rsidRPr="00AB2932" w:rsidRDefault="002A4C97" w:rsidP="0059620F">
      <w:pPr>
        <w:pStyle w:val="BodyText5"/>
      </w:pPr>
      <w:r>
        <w:t xml:space="preserve">NOTICE IS FURTHER GIVEN that any person in interest may file an action in district court to contest the regularity, formality, or legality of the Resolution within 30 days after the first date of publication (hereafter the “30-Day Contest Period”). If the Resolution is not contested by filing an action in district court within the 30-Day Contest Period, no person may contest the regularity, formality, or legality of the Resolution after the expiration of the 30-Day-Contest Period. </w:t>
      </w:r>
    </w:p>
    <w:p w14:paraId="04E3A70A" w14:textId="7E9BEAC0" w:rsidR="002A4C97" w:rsidRDefault="002A4C97" w:rsidP="002A4C97">
      <w:pPr>
        <w:pStyle w:val="Heading1"/>
        <w:tabs>
          <w:tab w:val="clear" w:pos="1080"/>
        </w:tabs>
      </w:pPr>
      <w:r w:rsidRPr="003D1FB5">
        <w:t xml:space="preserve">The </w:t>
      </w:r>
      <w:r>
        <w:t>Board</w:t>
      </w:r>
      <w:r w:rsidRPr="003D1FB5">
        <w:t xml:space="preserve"> does hereby authorize </w:t>
      </w:r>
      <w:r>
        <w:t xml:space="preserve">the </w:t>
      </w:r>
      <w:r w:rsidR="00B21DBA">
        <w:t xml:space="preserve">Executive Director </w:t>
      </w:r>
      <w:r w:rsidRPr="003D1FB5">
        <w:t xml:space="preserve">to execute </w:t>
      </w:r>
      <w:r>
        <w:t>the Boundary Notice</w:t>
      </w:r>
      <w:r w:rsidRPr="003D1FB5">
        <w:t xml:space="preserve"> in substantially the form attached as </w:t>
      </w:r>
      <w:r w:rsidRPr="003D1FB5">
        <w:rPr>
          <w:u w:val="single"/>
        </w:rPr>
        <w:t>Exhibit C</w:t>
      </w:r>
      <w:r>
        <w:t>, the Annexation Plat,</w:t>
      </w:r>
      <w:r w:rsidRPr="003D1FB5">
        <w:t xml:space="preserve"> and such other documents as shall be required to </w:t>
      </w:r>
      <w:r>
        <w:t>accomplish</w:t>
      </w:r>
      <w:r w:rsidRPr="003D1FB5">
        <w:t xml:space="preserve"> the actions contemplated herein on behalf of the </w:t>
      </w:r>
      <w:r>
        <w:t>Board</w:t>
      </w:r>
      <w:r w:rsidRPr="003D1FB5">
        <w:t xml:space="preserve"> for submission to </w:t>
      </w:r>
      <w:r>
        <w:t xml:space="preserve">the </w:t>
      </w:r>
      <w:r w:rsidRPr="003D1FB5">
        <w:t>Office of the Lieutenant Governor of the State of Utah.</w:t>
      </w:r>
    </w:p>
    <w:p w14:paraId="2C8BD006" w14:textId="6A04491E" w:rsidR="002A4C97" w:rsidRDefault="002A4C97" w:rsidP="002A4C97">
      <w:pPr>
        <w:pStyle w:val="Heading1"/>
        <w:tabs>
          <w:tab w:val="clear" w:pos="1080"/>
        </w:tabs>
      </w:pPr>
      <w:r>
        <w:t xml:space="preserve">Prior to certification of the annexation of the Property by the </w:t>
      </w:r>
      <w:r w:rsidRPr="00B70794">
        <w:t>Office of the Lieutenant Governor of the State of Utah</w:t>
      </w:r>
      <w:r>
        <w:t>, t</w:t>
      </w:r>
      <w:r w:rsidRPr="003D1FB5">
        <w:t xml:space="preserve">he </w:t>
      </w:r>
      <w:r>
        <w:t>Board</w:t>
      </w:r>
      <w:r w:rsidRPr="003D1FB5">
        <w:t xml:space="preserve"> does hereby authorize </w:t>
      </w:r>
      <w:r>
        <w:t xml:space="preserve">any Board Member, the District General Counsel, or the District’s surveyor, </w:t>
      </w:r>
      <w:r w:rsidRPr="00B70794">
        <w:t xml:space="preserve">to make any </w:t>
      </w:r>
      <w:r>
        <w:t>corrections</w:t>
      </w:r>
      <w:r w:rsidRPr="00B70794">
        <w:t xml:space="preserve">, deletions, or additions to </w:t>
      </w:r>
      <w:r>
        <w:t xml:space="preserve">the Boundary Notice </w:t>
      </w:r>
      <w:r w:rsidRPr="00B70794">
        <w:t xml:space="preserve">or any other document herein authorized and approved </w:t>
      </w:r>
      <w:r>
        <w:t xml:space="preserve">(including, but not limited to, corrections to the property descriptions therein contained) </w:t>
      </w:r>
      <w:r w:rsidRPr="00B70794">
        <w:t xml:space="preserve">which may be necessary to conform the same to the </w:t>
      </w:r>
      <w:r>
        <w:t>intent hereof</w:t>
      </w:r>
      <w:r w:rsidRPr="00B70794">
        <w:t xml:space="preserve">, to correct errors or omissions therein, to complete the same, to remove ambiguities therefrom, or to </w:t>
      </w:r>
      <w:r w:rsidRPr="00B70794">
        <w:lastRenderedPageBreak/>
        <w:t>conform the same to other provisions of said instruments, to the provisions of this Resolution</w:t>
      </w:r>
      <w:r>
        <w:t xml:space="preserve"> </w:t>
      </w:r>
      <w:r w:rsidRPr="00B70794">
        <w:t>or the provisions of the laws of the State of Utah or the United States</w:t>
      </w:r>
      <w:r w:rsidRPr="003D1FB5">
        <w:t>.</w:t>
      </w:r>
    </w:p>
    <w:p w14:paraId="59CED96A" w14:textId="77777777" w:rsidR="002A4C97" w:rsidRDefault="002A4C97" w:rsidP="002A4C97">
      <w:pPr>
        <w:pStyle w:val="Heading1"/>
        <w:tabs>
          <w:tab w:val="clear" w:pos="1080"/>
        </w:tabs>
      </w:pPr>
      <w:r>
        <w:t>If any section, paragraph, clause or provision of this Resolution shall for any reason be held to be invalid or unenforceable, the invalidity or unenforceability of such section, paragraph, clause or provision shall not affect any of the remaining provisions of this Resolution.</w:t>
      </w:r>
    </w:p>
    <w:p w14:paraId="72AF14D1" w14:textId="6F778C06" w:rsidR="00B0557C" w:rsidRDefault="002A4C97" w:rsidP="002A4C97">
      <w:pPr>
        <w:pStyle w:val="Heading1"/>
        <w:tabs>
          <w:tab w:val="clear" w:pos="1080"/>
        </w:tabs>
      </w:pPr>
      <w:r>
        <w:t>All acts, orders and resolutions, and parts thereof in conflict with this Resolution be, and the same are hereby, rescinded.</w:t>
      </w:r>
    </w:p>
    <w:p w14:paraId="41BE7E27" w14:textId="7F2E922B" w:rsidR="00B0557C" w:rsidRPr="003D1FB5" w:rsidRDefault="00B0557C" w:rsidP="00B0557C">
      <w:pPr>
        <w:pStyle w:val="Heading1"/>
        <w:tabs>
          <w:tab w:val="clear" w:pos="1080"/>
        </w:tabs>
      </w:pPr>
      <w:r>
        <w:t xml:space="preserve">This </w:t>
      </w:r>
      <w:r w:rsidR="00A922BA">
        <w:t>Resolution shall be effective upon passage by the Board of Trustees</w:t>
      </w:r>
      <w:r w:rsidR="002A4C97">
        <w:t xml:space="preserve"> (hereafter the “Effective Date”)</w:t>
      </w:r>
      <w:r>
        <w:t xml:space="preserve">. </w:t>
      </w:r>
    </w:p>
    <w:p w14:paraId="43FA6B1F" w14:textId="77777777" w:rsidR="00B0557C" w:rsidRPr="00D02CED" w:rsidRDefault="00B0557C" w:rsidP="00B0557C"/>
    <w:p w14:paraId="78EC4CA4" w14:textId="29855DC2" w:rsidR="00B0557C" w:rsidRDefault="00B0557C" w:rsidP="0059620F">
      <w:pPr>
        <w:pStyle w:val="BodyText5"/>
      </w:pPr>
      <w:r>
        <w:br w:type="page"/>
      </w:r>
      <w:r>
        <w:lastRenderedPageBreak/>
        <w:t xml:space="preserve">PASSED AND ADOPTED by the </w:t>
      </w:r>
      <w:r w:rsidR="001270BE">
        <w:t xml:space="preserve">Board of Trustees of </w:t>
      </w:r>
      <w:r w:rsidR="00B21DBA">
        <w:t xml:space="preserve">Grapevine Wash Local </w:t>
      </w:r>
      <w:r w:rsidR="008F69CB">
        <w:t>District</w:t>
      </w:r>
      <w:r w:rsidR="0059620F">
        <w:t xml:space="preserve"> </w:t>
      </w:r>
      <w:r w:rsidR="002A4C97">
        <w:t>effective as of the Effective Date set forth above</w:t>
      </w:r>
      <w:r>
        <w:t>.</w:t>
      </w:r>
    </w:p>
    <w:p w14:paraId="1C451B41" w14:textId="7102B138" w:rsidR="00B0557C" w:rsidRDefault="00B21DBA" w:rsidP="00B0557C">
      <w:pPr>
        <w:ind w:left="4320"/>
      </w:pPr>
      <w:r>
        <w:t>GRAPEVINE WASH LOCAL</w:t>
      </w:r>
      <w:r w:rsidR="008F69CB">
        <w:t xml:space="preserve"> DISTRICT</w:t>
      </w:r>
    </w:p>
    <w:p w14:paraId="223340D7" w14:textId="77777777" w:rsidR="00B0557C" w:rsidRDefault="00B0557C" w:rsidP="00B0557C">
      <w:pPr>
        <w:ind w:left="4320"/>
      </w:pPr>
    </w:p>
    <w:p w14:paraId="234B42BC" w14:textId="77777777" w:rsidR="00B0557C" w:rsidRDefault="00B0557C" w:rsidP="00B0557C">
      <w:pPr>
        <w:ind w:left="4320"/>
      </w:pPr>
    </w:p>
    <w:p w14:paraId="194BFCD7" w14:textId="77777777" w:rsidR="00B0557C" w:rsidRDefault="00B0557C" w:rsidP="00B0557C">
      <w:pPr>
        <w:tabs>
          <w:tab w:val="left" w:pos="8640"/>
        </w:tabs>
        <w:ind w:left="4320"/>
        <w:rPr>
          <w:u w:val="single"/>
        </w:rPr>
      </w:pPr>
      <w:r>
        <w:t>By:</w:t>
      </w:r>
      <w:r>
        <w:rPr>
          <w:u w:val="single"/>
        </w:rPr>
        <w:tab/>
      </w:r>
    </w:p>
    <w:p w14:paraId="132F9615" w14:textId="1520D172" w:rsidR="00B0557C" w:rsidRDefault="00B21DBA" w:rsidP="00B0557C">
      <w:pPr>
        <w:ind w:left="4320"/>
        <w:jc w:val="center"/>
      </w:pPr>
      <w:r>
        <w:t>Executive Director</w:t>
      </w:r>
    </w:p>
    <w:p w14:paraId="239D4C2B" w14:textId="77777777" w:rsidR="00B0557C" w:rsidRDefault="00B0557C" w:rsidP="00B0557C">
      <w:pPr>
        <w:ind w:left="4320"/>
        <w:jc w:val="center"/>
      </w:pPr>
    </w:p>
    <w:p w14:paraId="647FCB5C" w14:textId="77777777" w:rsidR="00B0557C" w:rsidRDefault="00B0557C" w:rsidP="00B0557C">
      <w:pPr>
        <w:ind w:left="4320"/>
        <w:jc w:val="center"/>
      </w:pPr>
    </w:p>
    <w:p w14:paraId="15A97C0A" w14:textId="77777777" w:rsidR="00B0557C" w:rsidRDefault="00B0557C" w:rsidP="00B0557C">
      <w:r>
        <w:t>ATTEST:</w:t>
      </w:r>
    </w:p>
    <w:p w14:paraId="22084987" w14:textId="77777777" w:rsidR="00B0557C" w:rsidRDefault="00B0557C" w:rsidP="00B0557C"/>
    <w:p w14:paraId="32F974DE" w14:textId="77777777" w:rsidR="00B0557C" w:rsidRDefault="00B0557C" w:rsidP="00B0557C"/>
    <w:p w14:paraId="270544AA" w14:textId="77777777" w:rsidR="00B0557C" w:rsidRDefault="00B0557C" w:rsidP="00B0557C"/>
    <w:p w14:paraId="1027E356" w14:textId="77777777" w:rsidR="00B0557C" w:rsidRDefault="00B0557C" w:rsidP="00B0557C">
      <w:pPr>
        <w:tabs>
          <w:tab w:val="left" w:pos="4320"/>
        </w:tabs>
        <w:rPr>
          <w:u w:val="single"/>
        </w:rPr>
      </w:pPr>
      <w:r>
        <w:t>By:</w:t>
      </w:r>
      <w:r>
        <w:rPr>
          <w:u w:val="single"/>
        </w:rPr>
        <w:tab/>
      </w:r>
    </w:p>
    <w:p w14:paraId="654908D8" w14:textId="43315C59" w:rsidR="00B0557C" w:rsidRDefault="00062EA2" w:rsidP="00B0557C">
      <w:pPr>
        <w:ind w:right="4320"/>
        <w:jc w:val="center"/>
      </w:pPr>
      <w:r>
        <w:t>Secretary/</w:t>
      </w:r>
      <w:r w:rsidR="00D53354">
        <w:t>Clerk</w:t>
      </w:r>
    </w:p>
    <w:p w14:paraId="40D4014A" w14:textId="60C025AF" w:rsidR="00B0557C" w:rsidRDefault="00B0557C" w:rsidP="0059620F">
      <w:pPr>
        <w:pStyle w:val="BodyText5"/>
      </w:pPr>
      <w:r>
        <w:br w:type="page"/>
      </w:r>
    </w:p>
    <w:p w14:paraId="20425DAF" w14:textId="19E5C51F" w:rsidR="00B0557C" w:rsidRDefault="00B0557C" w:rsidP="00B0557C">
      <w:pPr>
        <w:tabs>
          <w:tab w:val="left" w:pos="3267"/>
        </w:tabs>
      </w:pPr>
      <w:r>
        <w:lastRenderedPageBreak/>
        <w:t xml:space="preserve">STATE OF </w:t>
      </w:r>
      <w:r w:rsidR="002A4C97">
        <w:t>UTAH</w:t>
      </w:r>
      <w:r>
        <w:tab/>
        <w:t>)</w:t>
      </w:r>
    </w:p>
    <w:p w14:paraId="2D10C855" w14:textId="77777777" w:rsidR="00B0557C" w:rsidRDefault="00B0557C" w:rsidP="00B0557C">
      <w:pPr>
        <w:tabs>
          <w:tab w:val="left" w:pos="3267"/>
        </w:tabs>
      </w:pPr>
      <w:r>
        <w:tab/>
        <w:t>: ss.</w:t>
      </w:r>
    </w:p>
    <w:p w14:paraId="77E242D6" w14:textId="50CCE624" w:rsidR="00B0557C" w:rsidRDefault="004C6311" w:rsidP="00B0557C">
      <w:pPr>
        <w:tabs>
          <w:tab w:val="left" w:pos="3267"/>
        </w:tabs>
      </w:pPr>
      <w:r>
        <w:t xml:space="preserve">County of </w:t>
      </w:r>
      <w:r w:rsidR="0059620F">
        <w:t xml:space="preserve">Salt </w:t>
      </w:r>
      <w:proofErr w:type="gramStart"/>
      <w:r w:rsidR="0059620F">
        <w:t xml:space="preserve">Lake </w:t>
      </w:r>
      <w:r w:rsidR="00D53354">
        <w:t xml:space="preserve"> </w:t>
      </w:r>
      <w:r w:rsidR="00D53354">
        <w:tab/>
      </w:r>
      <w:proofErr w:type="gramEnd"/>
      <w:r w:rsidR="00B0557C">
        <w:t>)</w:t>
      </w:r>
    </w:p>
    <w:p w14:paraId="3E2B0367" w14:textId="77777777" w:rsidR="00B0557C" w:rsidRDefault="00B0557C" w:rsidP="00B0557C">
      <w:pPr>
        <w:tabs>
          <w:tab w:val="left" w:pos="2880"/>
        </w:tabs>
      </w:pPr>
    </w:p>
    <w:p w14:paraId="132E6368" w14:textId="10893108" w:rsidR="00B0557C" w:rsidRDefault="00B0557C" w:rsidP="0059620F">
      <w:pPr>
        <w:pStyle w:val="BodyText5"/>
      </w:pPr>
      <w:r>
        <w:t xml:space="preserve">I, </w:t>
      </w:r>
      <w:r w:rsidR="00B21DBA">
        <w:t>Michael Jensen</w:t>
      </w:r>
      <w:r w:rsidR="0059620F">
        <w:t>,</w:t>
      </w:r>
      <w:r>
        <w:t xml:space="preserve"> the undersigned duly qualified and acting </w:t>
      </w:r>
      <w:r w:rsidR="00062EA2">
        <w:t>secretary/</w:t>
      </w:r>
      <w:r w:rsidR="00D53354">
        <w:t xml:space="preserve">clerk </w:t>
      </w:r>
      <w:r w:rsidR="004C6311">
        <w:t xml:space="preserve">(or assistant secretary/clerk) </w:t>
      </w:r>
      <w:r w:rsidR="00D53354">
        <w:t xml:space="preserve">of </w:t>
      </w:r>
      <w:proofErr w:type="spellStart"/>
      <w:r w:rsidR="00B21DBA">
        <w:t>Grapvine</w:t>
      </w:r>
      <w:proofErr w:type="spellEnd"/>
      <w:r w:rsidR="00B21DBA">
        <w:t xml:space="preserve"> Wash Local</w:t>
      </w:r>
      <w:r w:rsidR="008F69CB">
        <w:t xml:space="preserve"> District</w:t>
      </w:r>
      <w:r w:rsidR="00D53354">
        <w:t xml:space="preserve"> </w:t>
      </w:r>
      <w:r>
        <w:t xml:space="preserve">(“the </w:t>
      </w:r>
      <w:proofErr w:type="gramStart"/>
      <w:r w:rsidR="00D53354">
        <w:t>District</w:t>
      </w:r>
      <w:proofErr w:type="gramEnd"/>
      <w:r>
        <w:t>”), do hereby certify as follows:</w:t>
      </w:r>
    </w:p>
    <w:p w14:paraId="75A85037" w14:textId="4831B0ED" w:rsidR="00B0557C" w:rsidRPr="00780920" w:rsidRDefault="00B0557C" w:rsidP="0059620F">
      <w:pPr>
        <w:pStyle w:val="BodyText5"/>
      </w:pPr>
      <w:r w:rsidRPr="00780920">
        <w:t>The foregoing pages are a true, correct, and complete copy of the record of</w:t>
      </w:r>
      <w:r>
        <w:t xml:space="preserve"> </w:t>
      </w:r>
      <w:r w:rsidRPr="00780920">
        <w:t xml:space="preserve">proceedings of </w:t>
      </w:r>
      <w:r>
        <w:t xml:space="preserve">the </w:t>
      </w:r>
      <w:r w:rsidR="00D53354">
        <w:t xml:space="preserve">Board of Trustees </w:t>
      </w:r>
      <w:r w:rsidRPr="00780920">
        <w:t>(the “</w:t>
      </w:r>
      <w:r w:rsidR="00D53354">
        <w:t>Board</w:t>
      </w:r>
      <w:r w:rsidRPr="00780920">
        <w:t>”), had and taken at a lawful meeting</w:t>
      </w:r>
      <w:r>
        <w:t xml:space="preserve"> </w:t>
      </w:r>
      <w:r w:rsidRPr="00780920">
        <w:t xml:space="preserve">of </w:t>
      </w:r>
      <w:r>
        <w:t xml:space="preserve">the </w:t>
      </w:r>
      <w:r w:rsidR="00D53354">
        <w:t xml:space="preserve">Board on </w:t>
      </w:r>
      <w:r w:rsidR="0059620F">
        <w:t xml:space="preserve">June </w:t>
      </w:r>
      <w:r w:rsidR="00981FBD">
        <w:t>2</w:t>
      </w:r>
      <w:r w:rsidR="00B21DBA">
        <w:t>5</w:t>
      </w:r>
      <w:r w:rsidR="0033739F">
        <w:t>,</w:t>
      </w:r>
      <w:r w:rsidR="00BD2AE0">
        <w:t xml:space="preserve"> </w:t>
      </w:r>
      <w:r w:rsidR="00743A22">
        <w:t>2024</w:t>
      </w:r>
      <w:r w:rsidRPr="00780920">
        <w:t xml:space="preserve">, commencing at the hour of </w:t>
      </w:r>
      <w:r w:rsidR="00B21DBA">
        <w:t>3:30 p.</w:t>
      </w:r>
      <w:r w:rsidR="00062EA2">
        <w:t>m.</w:t>
      </w:r>
      <w:r w:rsidRPr="00780920">
        <w:t>, as</w:t>
      </w:r>
      <w:r>
        <w:t xml:space="preserve"> </w:t>
      </w:r>
      <w:r w:rsidRPr="00780920">
        <w:t xml:space="preserve">recorded in the regular official book of the proceedings of </w:t>
      </w:r>
      <w:r>
        <w:t xml:space="preserve">the </w:t>
      </w:r>
      <w:r w:rsidR="00D53354">
        <w:t>Board</w:t>
      </w:r>
      <w:r w:rsidRPr="00780920">
        <w:t xml:space="preserve"> kept in </w:t>
      </w:r>
      <w:r w:rsidR="00D53354">
        <w:t>the District</w:t>
      </w:r>
      <w:r>
        <w:t xml:space="preserve"> </w:t>
      </w:r>
      <w:r w:rsidRPr="00780920">
        <w:t>office, and said proceedings were duly had and taken as therein shown, and the meeting</w:t>
      </w:r>
      <w:r>
        <w:t xml:space="preserve"> </w:t>
      </w:r>
      <w:r w:rsidRPr="00780920">
        <w:t>therein shown was duly held, and the persons therein were present at said meeting as</w:t>
      </w:r>
      <w:r>
        <w:t xml:space="preserve"> </w:t>
      </w:r>
      <w:r w:rsidRPr="00780920">
        <w:t>therein shown.</w:t>
      </w:r>
    </w:p>
    <w:p w14:paraId="551A3A1A" w14:textId="5C1DD308" w:rsidR="00B0557C" w:rsidRPr="00780920" w:rsidRDefault="00B0557C" w:rsidP="0059620F">
      <w:pPr>
        <w:pStyle w:val="BodyText5"/>
      </w:pPr>
      <w:r w:rsidRPr="00780920">
        <w:t xml:space="preserve">All members of </w:t>
      </w:r>
      <w:r>
        <w:t xml:space="preserve">the </w:t>
      </w:r>
      <w:r w:rsidR="00D53354">
        <w:t>Board</w:t>
      </w:r>
      <w:r w:rsidRPr="00780920">
        <w:t xml:space="preserve"> were duly notified of said meeting, pursuant to</w:t>
      </w:r>
      <w:r>
        <w:t xml:space="preserve"> </w:t>
      </w:r>
      <w:r w:rsidRPr="00780920">
        <w:t>law.</w:t>
      </w:r>
    </w:p>
    <w:p w14:paraId="6A33D57A" w14:textId="07CD853B" w:rsidR="00B0557C" w:rsidRDefault="00B0557C" w:rsidP="0059620F">
      <w:pPr>
        <w:pStyle w:val="BodyText5"/>
      </w:pPr>
      <w:r w:rsidRPr="00780920">
        <w:t>IN WITNESS WHEREOF, I have hereunto set my hand and affixed the seal of</w:t>
      </w:r>
      <w:r>
        <w:t xml:space="preserve"> the </w:t>
      </w:r>
      <w:proofErr w:type="gramStart"/>
      <w:r w:rsidR="00D53354">
        <w:t>District</w:t>
      </w:r>
      <w:proofErr w:type="gramEnd"/>
      <w:r w:rsidRPr="00780920">
        <w:t xml:space="preserve">, </w:t>
      </w:r>
      <w:r w:rsidR="00D53354">
        <w:t xml:space="preserve">on </w:t>
      </w:r>
      <w:r w:rsidR="0059620F">
        <w:t xml:space="preserve">June </w:t>
      </w:r>
      <w:r w:rsidR="00981FBD">
        <w:t>25</w:t>
      </w:r>
      <w:r w:rsidR="0033739F">
        <w:t>,</w:t>
      </w:r>
      <w:r w:rsidR="00BD2AE0">
        <w:t xml:space="preserve"> </w:t>
      </w:r>
      <w:r w:rsidR="00743A22">
        <w:t>2024</w:t>
      </w:r>
      <w:r w:rsidRPr="00780920">
        <w:t>.</w:t>
      </w:r>
    </w:p>
    <w:p w14:paraId="6191A7F3" w14:textId="77777777" w:rsidR="00B0557C" w:rsidRDefault="00B0557C" w:rsidP="00B0557C">
      <w:pPr>
        <w:ind w:left="4320"/>
      </w:pPr>
    </w:p>
    <w:p w14:paraId="2BE4EE12" w14:textId="77777777" w:rsidR="00B0557C" w:rsidRDefault="00B0557C" w:rsidP="00B0557C">
      <w:pPr>
        <w:ind w:left="4320"/>
      </w:pPr>
    </w:p>
    <w:p w14:paraId="088DE562" w14:textId="77777777" w:rsidR="00B0557C" w:rsidRDefault="00B0557C" w:rsidP="00B0557C">
      <w:pPr>
        <w:tabs>
          <w:tab w:val="left" w:pos="8640"/>
        </w:tabs>
        <w:ind w:left="4320"/>
        <w:rPr>
          <w:u w:val="single"/>
        </w:rPr>
      </w:pPr>
      <w:r>
        <w:t>By:</w:t>
      </w:r>
      <w:r>
        <w:rPr>
          <w:u w:val="single"/>
        </w:rPr>
        <w:tab/>
      </w:r>
    </w:p>
    <w:p w14:paraId="46A5A6F6" w14:textId="1A55CD7F" w:rsidR="00B0557C" w:rsidRDefault="00062EA2" w:rsidP="00B0557C">
      <w:pPr>
        <w:ind w:left="4320"/>
        <w:jc w:val="center"/>
      </w:pPr>
      <w:r>
        <w:t>Secretary/</w:t>
      </w:r>
      <w:r w:rsidR="00D53354">
        <w:t>Clerk</w:t>
      </w:r>
    </w:p>
    <w:p w14:paraId="5C02F459" w14:textId="77777777" w:rsidR="00B0557C" w:rsidRDefault="00B0557C" w:rsidP="00B0557C">
      <w:pPr>
        <w:sectPr w:rsidR="00B0557C" w:rsidSect="00813E03">
          <w:footerReference w:type="even" r:id="rId8"/>
          <w:footerReference w:type="default" r:id="rId9"/>
          <w:headerReference w:type="first" r:id="rId10"/>
          <w:footerReference w:type="first" r:id="rId11"/>
          <w:pgSz w:w="12240" w:h="15840"/>
          <w:pgMar w:top="1440" w:right="1440" w:bottom="1440" w:left="2160" w:header="720" w:footer="720" w:gutter="0"/>
          <w:pgNumType w:start="1"/>
          <w:cols w:space="720"/>
          <w:titlePg/>
          <w:docGrid w:linePitch="326"/>
        </w:sectPr>
      </w:pPr>
    </w:p>
    <w:p w14:paraId="7864D105" w14:textId="77777777" w:rsidR="00B0557C" w:rsidRDefault="00B0557C" w:rsidP="00B0557C">
      <w:pPr>
        <w:pStyle w:val="Heading9"/>
        <w:numPr>
          <w:ilvl w:val="0"/>
          <w:numId w:val="0"/>
        </w:numPr>
      </w:pPr>
      <w:r>
        <w:rPr>
          <w:u w:val="single"/>
        </w:rPr>
        <w:lastRenderedPageBreak/>
        <w:t>EXHIBIT A</w:t>
      </w:r>
      <w:r>
        <w:br/>
      </w:r>
      <w:r>
        <w:br/>
        <w:t>CERTIFICATE OF COMPLIANCE WITH OPEN MEETING LAW</w:t>
      </w:r>
    </w:p>
    <w:p w14:paraId="4EB3B316" w14:textId="73578A3C" w:rsidR="00B0557C" w:rsidRPr="00780920" w:rsidRDefault="00B0557C" w:rsidP="0059620F">
      <w:pPr>
        <w:pStyle w:val="BodyText5"/>
      </w:pPr>
      <w:r>
        <w:t xml:space="preserve">I, </w:t>
      </w:r>
      <w:r w:rsidR="001C5FB1">
        <w:t>Michael Jensen</w:t>
      </w:r>
      <w:r w:rsidR="0059620F">
        <w:t xml:space="preserve">, </w:t>
      </w:r>
      <w:r w:rsidRPr="00780920">
        <w:t>the undersigned</w:t>
      </w:r>
      <w:r>
        <w:t xml:space="preserve"> </w:t>
      </w:r>
      <w:r w:rsidR="00417271">
        <w:t xml:space="preserve">clerk </w:t>
      </w:r>
      <w:r w:rsidR="004C6311">
        <w:t xml:space="preserve">(or assistant clerk) </w:t>
      </w:r>
      <w:r w:rsidR="00417271">
        <w:t xml:space="preserve">of </w:t>
      </w:r>
      <w:r w:rsidR="001C5FB1">
        <w:t xml:space="preserve">Grapevine Wash Local </w:t>
      </w:r>
      <w:r w:rsidR="008F69CB">
        <w:t>District</w:t>
      </w:r>
      <w:r w:rsidR="0059620F">
        <w:t xml:space="preserve"> </w:t>
      </w:r>
      <w:r w:rsidRPr="00780920">
        <w:t>(the “</w:t>
      </w:r>
      <w:r>
        <w:t xml:space="preserve">the </w:t>
      </w:r>
      <w:proofErr w:type="gramStart"/>
      <w:r w:rsidR="00417271">
        <w:t>District</w:t>
      </w:r>
      <w:proofErr w:type="gramEnd"/>
      <w:r w:rsidRPr="00780920">
        <w:t>”), do hereby certify that I gave written public notice of the</w:t>
      </w:r>
      <w:r>
        <w:t xml:space="preserve"> </w:t>
      </w:r>
      <w:r w:rsidRPr="00780920">
        <w:t xml:space="preserve">agenda, date, time and place of the </w:t>
      </w:r>
      <w:r w:rsidR="00417271">
        <w:t>special</w:t>
      </w:r>
      <w:r w:rsidRPr="00780920">
        <w:t xml:space="preserve"> meeting held by </w:t>
      </w:r>
      <w:r>
        <w:t xml:space="preserve">the </w:t>
      </w:r>
      <w:r w:rsidR="00417271">
        <w:t>Board of Trustees of the District</w:t>
      </w:r>
      <w:r w:rsidRPr="00780920">
        <w:t xml:space="preserve"> (the</w:t>
      </w:r>
      <w:r>
        <w:t xml:space="preserve"> </w:t>
      </w:r>
      <w:r w:rsidRPr="00780920">
        <w:t>“</w:t>
      </w:r>
      <w:r w:rsidR="00417271">
        <w:t>Board</w:t>
      </w:r>
      <w:r w:rsidRPr="00780920">
        <w:t xml:space="preserve">”) on </w:t>
      </w:r>
      <w:r w:rsidR="0059620F">
        <w:t>June 1</w:t>
      </w:r>
      <w:r w:rsidR="001C5FB1">
        <w:t>5</w:t>
      </w:r>
      <w:r w:rsidR="0033739F">
        <w:t>,</w:t>
      </w:r>
      <w:r w:rsidR="00BD2AE0">
        <w:t xml:space="preserve"> </w:t>
      </w:r>
      <w:r w:rsidR="00743A22">
        <w:t>2024</w:t>
      </w:r>
      <w:r w:rsidRPr="00780920">
        <w:t>, not less than 24 hours in advance of the meeting. The</w:t>
      </w:r>
      <w:r>
        <w:t xml:space="preserve"> </w:t>
      </w:r>
      <w:r w:rsidRPr="00780920">
        <w:t>public notice was given in compliance with the requirements of the Utah Open and Public</w:t>
      </w:r>
      <w:r>
        <w:t xml:space="preserve"> </w:t>
      </w:r>
      <w:r w:rsidRPr="00780920">
        <w:t>Meetings Act, Section 52-4-202, Utah Code Annotated 1953, as amended, by:</w:t>
      </w:r>
    </w:p>
    <w:p w14:paraId="5EEA4003" w14:textId="486A0886" w:rsidR="00B0557C" w:rsidRDefault="00B0557C" w:rsidP="0059620F">
      <w:pPr>
        <w:pStyle w:val="BodyText5"/>
      </w:pPr>
      <w:r>
        <w:t>(a)</w:t>
      </w:r>
      <w:r>
        <w:tab/>
      </w:r>
      <w:r w:rsidRPr="00780920">
        <w:t xml:space="preserve"> By causing a Notice, in the form attached hereto as Schedule 1, to</w:t>
      </w:r>
      <w:r>
        <w:t xml:space="preserve"> </w:t>
      </w:r>
      <w:r w:rsidRPr="00780920">
        <w:t xml:space="preserve">be posted at </w:t>
      </w:r>
      <w:r>
        <w:t>t</w:t>
      </w:r>
      <w:r w:rsidR="00723E0F">
        <w:t xml:space="preserve">he meeting location </w:t>
      </w:r>
      <w:r w:rsidRPr="00780920">
        <w:t>at least twenty-four (24) hours prior to</w:t>
      </w:r>
      <w:r>
        <w:t xml:space="preserve"> </w:t>
      </w:r>
      <w:r w:rsidRPr="00780920">
        <w:t>the convening of the meeting, said Notice having continuously remained so</w:t>
      </w:r>
      <w:r>
        <w:t xml:space="preserve"> </w:t>
      </w:r>
      <w:r w:rsidRPr="00780920">
        <w:t>posted and available for public inspection until the completion of the meeting;</w:t>
      </w:r>
      <w:r>
        <w:t xml:space="preserve"> </w:t>
      </w:r>
      <w:r w:rsidRPr="00780920">
        <w:t>and</w:t>
      </w:r>
    </w:p>
    <w:p w14:paraId="211FE520" w14:textId="52F7866B" w:rsidR="00B0557C" w:rsidRPr="00780920" w:rsidRDefault="00B0557C" w:rsidP="0059620F">
      <w:pPr>
        <w:pStyle w:val="BodyText5"/>
      </w:pPr>
      <w:r w:rsidRPr="00780920">
        <w:t xml:space="preserve">(c) </w:t>
      </w:r>
      <w:r>
        <w:tab/>
      </w:r>
      <w:r w:rsidRPr="00780920">
        <w:t>By causing a copy of such Notice, in the form attached hereto as</w:t>
      </w:r>
      <w:r>
        <w:t xml:space="preserve"> </w:t>
      </w:r>
      <w:r w:rsidRPr="00780920">
        <w:rPr>
          <w:u w:val="single"/>
        </w:rPr>
        <w:t>Schedule 1</w:t>
      </w:r>
      <w:r w:rsidRPr="00780920">
        <w:t>, to be published on the Utah Public Notice Website</w:t>
      </w:r>
      <w:r>
        <w:t xml:space="preserve"> </w:t>
      </w:r>
      <w:r w:rsidRPr="00780920">
        <w:t>(http://pmn.utah.gov) at least twenty-four (24) hours prior to the convening of the</w:t>
      </w:r>
      <w:r>
        <w:t xml:space="preserve"> </w:t>
      </w:r>
      <w:r w:rsidRPr="00780920">
        <w:t>meeting.</w:t>
      </w:r>
    </w:p>
    <w:p w14:paraId="5FA5B7AB" w14:textId="409D9BC9" w:rsidR="00B0557C" w:rsidRPr="00780920" w:rsidRDefault="00B0557C" w:rsidP="0059620F">
      <w:pPr>
        <w:pStyle w:val="BodyText5"/>
      </w:pPr>
      <w:r w:rsidRPr="00780920">
        <w:t>IN WITNESS WHEREOF, I have hereunto subscribed my official signature this</w:t>
      </w:r>
      <w:r>
        <w:t xml:space="preserve"> </w:t>
      </w:r>
      <w:r w:rsidR="0059620F">
        <w:t xml:space="preserve">June </w:t>
      </w:r>
      <w:r w:rsidR="00981FBD">
        <w:t>25</w:t>
      </w:r>
      <w:r w:rsidR="0033739F">
        <w:t>,</w:t>
      </w:r>
      <w:r w:rsidR="00BD2AE0">
        <w:t xml:space="preserve"> </w:t>
      </w:r>
      <w:r w:rsidR="00743A22">
        <w:t>2024</w:t>
      </w:r>
      <w:r w:rsidRPr="00780920">
        <w:t>.</w:t>
      </w:r>
    </w:p>
    <w:p w14:paraId="7383FA0D" w14:textId="77777777" w:rsidR="00B0557C" w:rsidRDefault="00B0557C" w:rsidP="00B0557C">
      <w:pPr>
        <w:tabs>
          <w:tab w:val="left" w:pos="8640"/>
        </w:tabs>
        <w:ind w:left="4320"/>
        <w:rPr>
          <w:u w:val="single"/>
        </w:rPr>
      </w:pPr>
      <w:r>
        <w:t>By:</w:t>
      </w:r>
      <w:r>
        <w:rPr>
          <w:u w:val="single"/>
        </w:rPr>
        <w:tab/>
      </w:r>
    </w:p>
    <w:p w14:paraId="291CCA3F" w14:textId="2C455FAC" w:rsidR="00B0557C" w:rsidRPr="00760FBE" w:rsidRDefault="0059620F" w:rsidP="00B0557C">
      <w:pPr>
        <w:ind w:left="4320"/>
        <w:jc w:val="center"/>
      </w:pPr>
      <w:r>
        <w:t>Secretary/</w:t>
      </w:r>
      <w:r w:rsidR="0010395B">
        <w:t>Clerk</w:t>
      </w:r>
    </w:p>
    <w:p w14:paraId="5087A0BD" w14:textId="77777777" w:rsidR="00B0557C" w:rsidRDefault="00B0557C" w:rsidP="00B0557C">
      <w:pPr>
        <w:ind w:left="4320"/>
        <w:jc w:val="center"/>
      </w:pPr>
      <w:r>
        <w:t xml:space="preserve"> </w:t>
      </w:r>
    </w:p>
    <w:p w14:paraId="7E2E41EE" w14:textId="77777777" w:rsidR="00B0557C" w:rsidRDefault="00B0557C" w:rsidP="00B0557C">
      <w:pPr>
        <w:pStyle w:val="TitleC0"/>
      </w:pPr>
      <w:r>
        <w:br w:type="page"/>
      </w:r>
      <w:r>
        <w:lastRenderedPageBreak/>
        <w:t>SCHEDULE 1</w:t>
      </w:r>
    </w:p>
    <w:p w14:paraId="4FA44E68" w14:textId="77777777" w:rsidR="00B0557C" w:rsidRDefault="00B0557C" w:rsidP="00B0557C">
      <w:pPr>
        <w:pStyle w:val="TitleC"/>
      </w:pPr>
      <w:r>
        <w:t>NOTICE OF MEETING AND AGENDA</w:t>
      </w:r>
    </w:p>
    <w:p w14:paraId="5C980E0F" w14:textId="77777777" w:rsidR="00B0557C" w:rsidRDefault="00B0557C" w:rsidP="00B0557C">
      <w:pPr>
        <w:sectPr w:rsidR="00B0557C" w:rsidSect="00813E03">
          <w:footerReference w:type="default" r:id="rId12"/>
          <w:pgSz w:w="12240" w:h="15840"/>
          <w:pgMar w:top="1440" w:right="1440" w:bottom="1440" w:left="2160" w:header="720" w:footer="720" w:gutter="0"/>
          <w:pgNumType w:start="1" w:chapStyle="9"/>
          <w:cols w:space="720"/>
          <w:docGrid w:linePitch="326"/>
        </w:sectPr>
      </w:pPr>
    </w:p>
    <w:p w14:paraId="17338257" w14:textId="12F637F3" w:rsidR="00B0557C" w:rsidRPr="00407603" w:rsidRDefault="00B0557C" w:rsidP="00B0557C">
      <w:pPr>
        <w:jc w:val="center"/>
        <w:rPr>
          <w:u w:val="single"/>
        </w:rPr>
      </w:pPr>
      <w:r w:rsidRPr="00407603">
        <w:rPr>
          <w:u w:val="single"/>
        </w:rPr>
        <w:lastRenderedPageBreak/>
        <w:t xml:space="preserve">EXHIBIT </w:t>
      </w:r>
      <w:r w:rsidR="00723E0F">
        <w:rPr>
          <w:u w:val="single"/>
        </w:rPr>
        <w:t>B</w:t>
      </w:r>
    </w:p>
    <w:p w14:paraId="2E1BF8A8" w14:textId="77777777" w:rsidR="00B0557C" w:rsidRPr="00407603" w:rsidRDefault="00B0557C" w:rsidP="00B0557C">
      <w:pPr>
        <w:jc w:val="center"/>
      </w:pPr>
    </w:p>
    <w:p w14:paraId="22E9553A" w14:textId="132675D2" w:rsidR="00AD4236" w:rsidRDefault="0033739F" w:rsidP="00464D27">
      <w:pPr>
        <w:jc w:val="center"/>
      </w:pPr>
      <w:r>
        <w:t>ANNEXATION PETITION</w:t>
      </w:r>
    </w:p>
    <w:p w14:paraId="03370ADC" w14:textId="77777777" w:rsidR="002A4C97" w:rsidRDefault="002A4C97" w:rsidP="002A4C97"/>
    <w:p w14:paraId="314CEF39" w14:textId="77777777" w:rsidR="007E3E00" w:rsidRDefault="007E3E00" w:rsidP="002A4C97"/>
    <w:p w14:paraId="13E321B5" w14:textId="77777777" w:rsidR="007E3E00" w:rsidRDefault="007E3E00" w:rsidP="002A4C97">
      <w:pPr>
        <w:rPr>
          <w:b/>
          <w:bCs/>
        </w:rPr>
        <w:sectPr w:rsidR="007E3E00" w:rsidSect="00813E03">
          <w:headerReference w:type="even" r:id="rId13"/>
          <w:headerReference w:type="default" r:id="rId14"/>
          <w:footerReference w:type="even" r:id="rId15"/>
          <w:footerReference w:type="default" r:id="rId16"/>
          <w:headerReference w:type="first" r:id="rId17"/>
          <w:footerReference w:type="first" r:id="rId18"/>
          <w:pgSz w:w="12240" w:h="15840"/>
          <w:pgMar w:top="1380" w:right="1340" w:bottom="900" w:left="1320" w:header="720" w:footer="356" w:gutter="0"/>
          <w:cols w:space="720"/>
          <w:titlePg/>
          <w:docGrid w:linePitch="326"/>
        </w:sectPr>
      </w:pPr>
    </w:p>
    <w:p w14:paraId="13224171" w14:textId="3FDA5C02" w:rsidR="007E3E00" w:rsidRPr="00407603" w:rsidRDefault="007E3E00" w:rsidP="007E3E00">
      <w:pPr>
        <w:jc w:val="center"/>
        <w:rPr>
          <w:u w:val="single"/>
        </w:rPr>
      </w:pPr>
      <w:r w:rsidRPr="00407603">
        <w:rPr>
          <w:u w:val="single"/>
        </w:rPr>
        <w:lastRenderedPageBreak/>
        <w:t xml:space="preserve">EXHIBIT </w:t>
      </w:r>
      <w:r w:rsidR="0033739F">
        <w:rPr>
          <w:u w:val="single"/>
        </w:rPr>
        <w:t>C</w:t>
      </w:r>
    </w:p>
    <w:p w14:paraId="243552A3" w14:textId="77777777" w:rsidR="007E3E00" w:rsidRPr="00407603" w:rsidRDefault="007E3E00" w:rsidP="007E3E00">
      <w:pPr>
        <w:jc w:val="center"/>
      </w:pPr>
    </w:p>
    <w:p w14:paraId="2CAFEEBD" w14:textId="02BC83C9" w:rsidR="007E3E00" w:rsidRDefault="007E3E00" w:rsidP="007E3E00">
      <w:pPr>
        <w:jc w:val="center"/>
        <w:rPr>
          <w:b/>
          <w:bCs/>
        </w:rPr>
      </w:pPr>
      <w:r w:rsidRPr="00407603">
        <w:t>NOTICE OF BOUNDARY ACTION</w:t>
      </w:r>
    </w:p>
    <w:sectPr w:rsidR="007E3E00" w:rsidSect="0059620F">
      <w:pgSz w:w="12240" w:h="15840"/>
      <w:pgMar w:top="1380" w:right="1340" w:bottom="900" w:left="1320" w:header="720" w:footer="176"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362AFF" w14:textId="77777777" w:rsidR="0035499D" w:rsidRDefault="0035499D" w:rsidP="0087508B">
      <w:r>
        <w:separator/>
      </w:r>
    </w:p>
  </w:endnote>
  <w:endnote w:type="continuationSeparator" w:id="0">
    <w:p w14:paraId="39CAFF01" w14:textId="77777777" w:rsidR="0035499D" w:rsidRDefault="0035499D" w:rsidP="008750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792637" w14:textId="55D554D7" w:rsidR="009E0CE0" w:rsidRDefault="00D2155D">
    <w:pPr>
      <w:pStyle w:val="Footer"/>
      <w:rPr>
        <w:rStyle w:val="DocID"/>
      </w:rPr>
    </w:pPr>
    <w:r>
      <w:rPr>
        <w:rStyle w:val="DocID"/>
      </w:rPr>
      <w:fldChar w:fldCharType="begin"/>
    </w:r>
    <w:r>
      <w:rPr>
        <w:rStyle w:val="DocID"/>
      </w:rPr>
      <w:instrText xml:space="preserve"> DOCPROPERTY "DOCID" \* MERGEFORMAT </w:instrText>
    </w:r>
    <w:r>
      <w:rPr>
        <w:rStyle w:val="DocID"/>
      </w:rPr>
      <w:fldChar w:fldCharType="separate"/>
    </w:r>
    <w:r w:rsidR="00D51C91">
      <w:rPr>
        <w:rStyle w:val="DocID"/>
        <w:b/>
        <w:bCs/>
      </w:rPr>
      <w:t>Error! Unknown document property name.</w:t>
    </w:r>
    <w:r>
      <w:rPr>
        <w:rStyle w:val="DocID"/>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F8A695" w14:textId="77777777" w:rsidR="009E0CE0" w:rsidRDefault="00D2155D">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621B8E8C" w14:textId="13C163B1" w:rsidR="009E0CE0" w:rsidRDefault="009E0CE0" w:rsidP="003E46D9">
    <w:pPr>
      <w:pStyle w:val="Footer"/>
      <w:tabs>
        <w:tab w:val="clear" w:pos="4680"/>
        <w:tab w:val="clear" w:pos="9360"/>
        <w:tab w:val="center" w:pos="4320"/>
        <w:tab w:val="right" w:pos="8640"/>
      </w:tabs>
      <w:rPr>
        <w:rStyle w:val="DocID"/>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75EFAD" w14:textId="244EAE7C" w:rsidR="009E0CE0" w:rsidRDefault="009E0CE0">
    <w:pPr>
      <w:pStyle w:val="Footer"/>
      <w:tabs>
        <w:tab w:val="clear" w:pos="9360"/>
        <w:tab w:val="right" w:pos="8640"/>
      </w:tabs>
      <w:rPr>
        <w:rStyle w:val="DocID"/>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DC9EB" w14:textId="77777777" w:rsidR="009E0CE0" w:rsidRDefault="00D2155D">
    <w:pPr>
      <w:pStyle w:val="Footer"/>
      <w:framePr w:wrap="auto" w:vAnchor="text" w:hAnchor="margin" w:xAlign="center" w:y="1"/>
      <w:rPr>
        <w:rStyle w:val="PageNumber"/>
      </w:rPr>
    </w:pPr>
    <w:r>
      <w:rPr>
        <w:rStyle w:val="PageNumber"/>
      </w:rPr>
      <w:t>A-</w:t>
    </w: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4CA8256C" w14:textId="01108BDC" w:rsidR="009E0CE0" w:rsidRDefault="009E0CE0" w:rsidP="003E46D9">
    <w:pPr>
      <w:pStyle w:val="Footer"/>
      <w:tabs>
        <w:tab w:val="clear" w:pos="4680"/>
        <w:tab w:val="clear" w:pos="9360"/>
        <w:tab w:val="center" w:pos="4320"/>
        <w:tab w:val="right" w:pos="8640"/>
      </w:tabs>
      <w:rPr>
        <w:rStyle w:val="DocID"/>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E7866" w14:textId="77777777" w:rsidR="009E0CE0" w:rsidRDefault="009E0CE0">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4A43DE" w14:textId="3B205082" w:rsidR="009E0CE0" w:rsidRPr="00407603" w:rsidRDefault="00D2155D" w:rsidP="00407603">
    <w:pPr>
      <w:pStyle w:val="Footer"/>
      <w:spacing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71D5DC" w14:textId="77777777" w:rsidR="009E0CE0" w:rsidRDefault="009E0CE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C14214" w14:textId="77777777" w:rsidR="0035499D" w:rsidRDefault="0035499D" w:rsidP="0087508B">
      <w:r>
        <w:separator/>
      </w:r>
    </w:p>
  </w:footnote>
  <w:footnote w:type="continuationSeparator" w:id="0">
    <w:p w14:paraId="412973DF" w14:textId="77777777" w:rsidR="0035499D" w:rsidRDefault="0035499D" w:rsidP="008750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2D8F7A" w14:textId="77777777" w:rsidR="009E0CE0" w:rsidRDefault="009E0CE0" w:rsidP="005E1CEC">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F90B4" w14:textId="77777777" w:rsidR="009E0CE0" w:rsidRDefault="009E0CE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6675A" w14:textId="77777777" w:rsidR="009E0CE0" w:rsidRDefault="009E0CE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F728E" w14:textId="77777777" w:rsidR="009E0CE0" w:rsidRDefault="009E0CE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1D0BAA"/>
    <w:multiLevelType w:val="multilevel"/>
    <w:tmpl w:val="C46E3614"/>
    <w:name w:val="MBA Creating Resolution"/>
    <w:lvl w:ilvl="0">
      <w:start w:val="1"/>
      <w:numFmt w:val="decimal"/>
      <w:pStyle w:val="Heading1"/>
      <w:lvlText w:val="%1."/>
      <w:lvlJc w:val="left"/>
      <w:pPr>
        <w:tabs>
          <w:tab w:val="num" w:pos="1080"/>
        </w:tabs>
        <w:ind w:firstLine="720"/>
      </w:pPr>
      <w:rPr>
        <w:rFonts w:hint="default"/>
        <w:caps w:val="0"/>
        <w:color w:val="000000"/>
        <w:u w:val="none"/>
      </w:rPr>
    </w:lvl>
    <w:lvl w:ilvl="1">
      <w:start w:val="1"/>
      <w:numFmt w:val="lowerLetter"/>
      <w:pStyle w:val="Heading2"/>
      <w:lvlText w:val="(%2)"/>
      <w:lvlJc w:val="left"/>
      <w:pPr>
        <w:tabs>
          <w:tab w:val="num" w:pos="1800"/>
        </w:tabs>
        <w:ind w:left="720" w:firstLine="720"/>
      </w:pPr>
      <w:rPr>
        <w:rFonts w:hint="default"/>
        <w:caps w:val="0"/>
        <w:color w:val="000000"/>
        <w:u w:val="none"/>
      </w:rPr>
    </w:lvl>
    <w:lvl w:ilvl="2">
      <w:start w:val="1"/>
      <w:numFmt w:val="lowerRoman"/>
      <w:pStyle w:val="Heading3"/>
      <w:lvlText w:val="(%3)"/>
      <w:lvlJc w:val="left"/>
      <w:pPr>
        <w:tabs>
          <w:tab w:val="num" w:pos="3600"/>
        </w:tabs>
        <w:ind w:left="1080" w:hanging="360"/>
      </w:pPr>
      <w:rPr>
        <w:rFonts w:hint="default"/>
        <w:caps w:val="0"/>
        <w:color w:val="000000"/>
        <w:u w:val="none"/>
      </w:rPr>
    </w:lvl>
    <w:lvl w:ilvl="3">
      <w:start w:val="1"/>
      <w:numFmt w:val="decimal"/>
      <w:pStyle w:val="Heading4"/>
      <w:lvlText w:val="(%4)"/>
      <w:lvlJc w:val="left"/>
      <w:pPr>
        <w:tabs>
          <w:tab w:val="num" w:pos="4320"/>
        </w:tabs>
        <w:ind w:left="1440" w:hanging="360"/>
      </w:pPr>
      <w:rPr>
        <w:rFonts w:hint="default"/>
        <w:caps w:val="0"/>
        <w:color w:val="000000"/>
        <w:u w:val="none"/>
      </w:rPr>
    </w:lvl>
    <w:lvl w:ilvl="4">
      <w:start w:val="1"/>
      <w:numFmt w:val="lowerLetter"/>
      <w:pStyle w:val="Heading5"/>
      <w:lvlText w:val="%5."/>
      <w:lvlJc w:val="left"/>
      <w:pPr>
        <w:tabs>
          <w:tab w:val="num" w:pos="5040"/>
        </w:tabs>
        <w:ind w:left="1800" w:hanging="360"/>
      </w:pPr>
      <w:rPr>
        <w:rFonts w:hint="default"/>
        <w:caps w:val="0"/>
        <w:color w:val="000000"/>
        <w:u w:val="none"/>
      </w:rPr>
    </w:lvl>
    <w:lvl w:ilvl="5">
      <w:start w:val="1"/>
      <w:numFmt w:val="lowerRoman"/>
      <w:pStyle w:val="Heading6"/>
      <w:lvlText w:val="%6."/>
      <w:lvlJc w:val="left"/>
      <w:pPr>
        <w:tabs>
          <w:tab w:val="num" w:pos="5760"/>
        </w:tabs>
        <w:ind w:left="2160" w:hanging="360"/>
      </w:pPr>
      <w:rPr>
        <w:rFonts w:hint="default"/>
        <w:caps w:val="0"/>
        <w:color w:val="000000"/>
        <w:u w:val="none"/>
      </w:rPr>
    </w:lvl>
    <w:lvl w:ilvl="6">
      <w:start w:val="1"/>
      <w:numFmt w:val="decimal"/>
      <w:pStyle w:val="Heading7"/>
      <w:lvlText w:val="%7)"/>
      <w:lvlJc w:val="left"/>
      <w:pPr>
        <w:tabs>
          <w:tab w:val="num" w:pos="6480"/>
        </w:tabs>
        <w:ind w:left="2520" w:hanging="360"/>
      </w:pPr>
      <w:rPr>
        <w:rFonts w:hint="default"/>
        <w:caps w:val="0"/>
        <w:color w:val="000000"/>
        <w:u w:val="none"/>
      </w:rPr>
    </w:lvl>
    <w:lvl w:ilvl="7">
      <w:start w:val="1"/>
      <w:numFmt w:val="lowerLetter"/>
      <w:pStyle w:val="Heading8"/>
      <w:lvlText w:val="%8)"/>
      <w:lvlJc w:val="left"/>
      <w:pPr>
        <w:tabs>
          <w:tab w:val="num" w:pos="7200"/>
        </w:tabs>
        <w:ind w:left="2880" w:hanging="360"/>
      </w:pPr>
      <w:rPr>
        <w:rFonts w:hint="default"/>
        <w:caps w:val="0"/>
        <w:color w:val="000000"/>
        <w:u w:val="none"/>
      </w:rPr>
    </w:lvl>
    <w:lvl w:ilvl="8">
      <w:start w:val="1"/>
      <w:numFmt w:val="upperLetter"/>
      <w:lvlRestart w:val="0"/>
      <w:pStyle w:val="Heading9"/>
      <w:suff w:val="nothing"/>
      <w:lvlText w:val="EXHIBIT “%9”"/>
      <w:lvlJc w:val="left"/>
      <w:rPr>
        <w:rFonts w:hint="default"/>
        <w:caps w:val="0"/>
        <w:color w:val="000000"/>
        <w:u w:val="single"/>
      </w:rPr>
    </w:lvl>
  </w:abstractNum>
  <w:num w:numId="1" w16cid:durableId="18792720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3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3A06"/>
    <w:rsid w:val="000010EF"/>
    <w:rsid w:val="0004184A"/>
    <w:rsid w:val="00045081"/>
    <w:rsid w:val="00056209"/>
    <w:rsid w:val="00062EA2"/>
    <w:rsid w:val="00076726"/>
    <w:rsid w:val="000F11B2"/>
    <w:rsid w:val="0010395B"/>
    <w:rsid w:val="001270BE"/>
    <w:rsid w:val="00136907"/>
    <w:rsid w:val="001635A3"/>
    <w:rsid w:val="001C03BE"/>
    <w:rsid w:val="001C5FB1"/>
    <w:rsid w:val="001D0237"/>
    <w:rsid w:val="001E54E8"/>
    <w:rsid w:val="002312B3"/>
    <w:rsid w:val="0023453B"/>
    <w:rsid w:val="00242501"/>
    <w:rsid w:val="002740BB"/>
    <w:rsid w:val="0028370E"/>
    <w:rsid w:val="002A22A7"/>
    <w:rsid w:val="002A4C97"/>
    <w:rsid w:val="002A691D"/>
    <w:rsid w:val="00331080"/>
    <w:rsid w:val="0033739F"/>
    <w:rsid w:val="0035499D"/>
    <w:rsid w:val="003639A7"/>
    <w:rsid w:val="003945D0"/>
    <w:rsid w:val="003E58DA"/>
    <w:rsid w:val="0040082F"/>
    <w:rsid w:val="00415BE6"/>
    <w:rsid w:val="00417271"/>
    <w:rsid w:val="00464D27"/>
    <w:rsid w:val="004B2094"/>
    <w:rsid w:val="004C6311"/>
    <w:rsid w:val="005549F0"/>
    <w:rsid w:val="0056762B"/>
    <w:rsid w:val="00580B76"/>
    <w:rsid w:val="005877A0"/>
    <w:rsid w:val="0059620F"/>
    <w:rsid w:val="005B1C5B"/>
    <w:rsid w:val="005C7108"/>
    <w:rsid w:val="005E4603"/>
    <w:rsid w:val="005F2DC0"/>
    <w:rsid w:val="00634960"/>
    <w:rsid w:val="006352DA"/>
    <w:rsid w:val="00656A7B"/>
    <w:rsid w:val="00676191"/>
    <w:rsid w:val="006C43D1"/>
    <w:rsid w:val="006D7F4D"/>
    <w:rsid w:val="00723E0F"/>
    <w:rsid w:val="00733C8A"/>
    <w:rsid w:val="00735A18"/>
    <w:rsid w:val="00743A22"/>
    <w:rsid w:val="00763A06"/>
    <w:rsid w:val="0079639E"/>
    <w:rsid w:val="007E3E00"/>
    <w:rsid w:val="00813E03"/>
    <w:rsid w:val="00836C21"/>
    <w:rsid w:val="008552BC"/>
    <w:rsid w:val="0087508B"/>
    <w:rsid w:val="008A5CB6"/>
    <w:rsid w:val="008A686E"/>
    <w:rsid w:val="008F02C5"/>
    <w:rsid w:val="008F4A11"/>
    <w:rsid w:val="008F69CB"/>
    <w:rsid w:val="00913784"/>
    <w:rsid w:val="00913E66"/>
    <w:rsid w:val="00981FBD"/>
    <w:rsid w:val="009B2D4E"/>
    <w:rsid w:val="009E0CE0"/>
    <w:rsid w:val="00A003A5"/>
    <w:rsid w:val="00A15795"/>
    <w:rsid w:val="00A442DB"/>
    <w:rsid w:val="00A66CE9"/>
    <w:rsid w:val="00A922BA"/>
    <w:rsid w:val="00AD4236"/>
    <w:rsid w:val="00B016C2"/>
    <w:rsid w:val="00B0557C"/>
    <w:rsid w:val="00B21DBA"/>
    <w:rsid w:val="00B44C04"/>
    <w:rsid w:val="00B5081C"/>
    <w:rsid w:val="00B74596"/>
    <w:rsid w:val="00BD2AE0"/>
    <w:rsid w:val="00BE573D"/>
    <w:rsid w:val="00BF1547"/>
    <w:rsid w:val="00C5510D"/>
    <w:rsid w:val="00C70EDA"/>
    <w:rsid w:val="00C91C1D"/>
    <w:rsid w:val="00D20F59"/>
    <w:rsid w:val="00D2155D"/>
    <w:rsid w:val="00D51C91"/>
    <w:rsid w:val="00D53354"/>
    <w:rsid w:val="00D55A38"/>
    <w:rsid w:val="00D62CB8"/>
    <w:rsid w:val="00D83499"/>
    <w:rsid w:val="00DC12D4"/>
    <w:rsid w:val="00DC1657"/>
    <w:rsid w:val="00DD444F"/>
    <w:rsid w:val="00DE76EA"/>
    <w:rsid w:val="00DF1E95"/>
    <w:rsid w:val="00DF37D9"/>
    <w:rsid w:val="00E0560D"/>
    <w:rsid w:val="00E54B32"/>
    <w:rsid w:val="00E616B3"/>
    <w:rsid w:val="00E83805"/>
    <w:rsid w:val="00EF63B7"/>
    <w:rsid w:val="00F3658B"/>
    <w:rsid w:val="00FB0E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D496AE"/>
  <w15:chartTrackingRefBased/>
  <w15:docId w15:val="{5631BE4E-FAAF-45B2-9861-9C6C5EBA1D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557C"/>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B0557C"/>
    <w:pPr>
      <w:numPr>
        <w:numId w:val="1"/>
      </w:numPr>
      <w:spacing w:after="240"/>
      <w:jc w:val="both"/>
      <w:outlineLvl w:val="0"/>
    </w:pPr>
  </w:style>
  <w:style w:type="paragraph" w:styleId="Heading2">
    <w:name w:val="heading 2"/>
    <w:basedOn w:val="Normal"/>
    <w:next w:val="Normal"/>
    <w:link w:val="Heading2Char"/>
    <w:qFormat/>
    <w:rsid w:val="00B0557C"/>
    <w:pPr>
      <w:numPr>
        <w:ilvl w:val="1"/>
        <w:numId w:val="1"/>
      </w:numPr>
      <w:spacing w:after="240"/>
      <w:jc w:val="both"/>
      <w:outlineLvl w:val="1"/>
    </w:pPr>
  </w:style>
  <w:style w:type="paragraph" w:styleId="Heading3">
    <w:name w:val="heading 3"/>
    <w:basedOn w:val="Normal"/>
    <w:next w:val="Normal"/>
    <w:link w:val="Heading3Char"/>
    <w:qFormat/>
    <w:rsid w:val="00B0557C"/>
    <w:pPr>
      <w:numPr>
        <w:ilvl w:val="2"/>
        <w:numId w:val="1"/>
      </w:numPr>
      <w:spacing w:after="240"/>
      <w:jc w:val="both"/>
      <w:outlineLvl w:val="2"/>
    </w:pPr>
  </w:style>
  <w:style w:type="paragraph" w:styleId="Heading4">
    <w:name w:val="heading 4"/>
    <w:basedOn w:val="Normal"/>
    <w:next w:val="Normal"/>
    <w:link w:val="Heading4Char"/>
    <w:qFormat/>
    <w:rsid w:val="00B0557C"/>
    <w:pPr>
      <w:numPr>
        <w:ilvl w:val="3"/>
        <w:numId w:val="1"/>
      </w:numPr>
      <w:tabs>
        <w:tab w:val="clear" w:pos="4320"/>
      </w:tabs>
      <w:spacing w:after="240"/>
      <w:jc w:val="both"/>
      <w:outlineLvl w:val="3"/>
    </w:pPr>
  </w:style>
  <w:style w:type="paragraph" w:styleId="Heading5">
    <w:name w:val="heading 5"/>
    <w:basedOn w:val="Normal"/>
    <w:next w:val="Normal"/>
    <w:link w:val="Heading5Char"/>
    <w:qFormat/>
    <w:rsid w:val="00B0557C"/>
    <w:pPr>
      <w:numPr>
        <w:ilvl w:val="4"/>
        <w:numId w:val="1"/>
      </w:numPr>
      <w:tabs>
        <w:tab w:val="clear" w:pos="5040"/>
      </w:tabs>
      <w:spacing w:after="240"/>
      <w:jc w:val="both"/>
      <w:outlineLvl w:val="4"/>
    </w:pPr>
  </w:style>
  <w:style w:type="paragraph" w:styleId="Heading6">
    <w:name w:val="heading 6"/>
    <w:basedOn w:val="Normal"/>
    <w:next w:val="Normal"/>
    <w:link w:val="Heading6Char"/>
    <w:qFormat/>
    <w:rsid w:val="00B0557C"/>
    <w:pPr>
      <w:numPr>
        <w:ilvl w:val="5"/>
        <w:numId w:val="1"/>
      </w:numPr>
      <w:tabs>
        <w:tab w:val="clear" w:pos="5760"/>
      </w:tabs>
      <w:spacing w:after="240"/>
      <w:jc w:val="both"/>
      <w:outlineLvl w:val="5"/>
    </w:pPr>
  </w:style>
  <w:style w:type="paragraph" w:styleId="Heading7">
    <w:name w:val="heading 7"/>
    <w:basedOn w:val="Normal"/>
    <w:next w:val="Normal"/>
    <w:link w:val="Heading7Char"/>
    <w:qFormat/>
    <w:rsid w:val="00B0557C"/>
    <w:pPr>
      <w:numPr>
        <w:ilvl w:val="6"/>
        <w:numId w:val="1"/>
      </w:numPr>
      <w:tabs>
        <w:tab w:val="clear" w:pos="6480"/>
      </w:tabs>
      <w:spacing w:after="240"/>
      <w:jc w:val="both"/>
      <w:outlineLvl w:val="6"/>
    </w:pPr>
  </w:style>
  <w:style w:type="paragraph" w:styleId="Heading8">
    <w:name w:val="heading 8"/>
    <w:basedOn w:val="Normal"/>
    <w:next w:val="Normal"/>
    <w:link w:val="Heading8Char"/>
    <w:qFormat/>
    <w:rsid w:val="00B0557C"/>
    <w:pPr>
      <w:numPr>
        <w:ilvl w:val="7"/>
        <w:numId w:val="1"/>
      </w:numPr>
      <w:tabs>
        <w:tab w:val="clear" w:pos="7200"/>
      </w:tabs>
      <w:spacing w:after="240"/>
      <w:jc w:val="both"/>
      <w:outlineLvl w:val="7"/>
    </w:pPr>
  </w:style>
  <w:style w:type="paragraph" w:styleId="Heading9">
    <w:name w:val="heading 9"/>
    <w:basedOn w:val="Normal"/>
    <w:next w:val="Normal"/>
    <w:link w:val="Heading9Char"/>
    <w:qFormat/>
    <w:rsid w:val="00B0557C"/>
    <w:pPr>
      <w:numPr>
        <w:ilvl w:val="8"/>
        <w:numId w:val="1"/>
      </w:numPr>
      <w:spacing w:after="240"/>
      <w:jc w:val="cente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0557C"/>
    <w:rPr>
      <w:rFonts w:ascii="Times New Roman" w:eastAsia="Times New Roman" w:hAnsi="Times New Roman" w:cs="Times New Roman"/>
      <w:sz w:val="24"/>
      <w:szCs w:val="24"/>
    </w:rPr>
  </w:style>
  <w:style w:type="character" w:customStyle="1" w:styleId="Heading2Char">
    <w:name w:val="Heading 2 Char"/>
    <w:basedOn w:val="DefaultParagraphFont"/>
    <w:link w:val="Heading2"/>
    <w:rsid w:val="00B0557C"/>
    <w:rPr>
      <w:rFonts w:ascii="Times New Roman" w:eastAsia="Times New Roman" w:hAnsi="Times New Roman" w:cs="Times New Roman"/>
      <w:sz w:val="24"/>
      <w:szCs w:val="24"/>
    </w:rPr>
  </w:style>
  <w:style w:type="character" w:customStyle="1" w:styleId="Heading3Char">
    <w:name w:val="Heading 3 Char"/>
    <w:basedOn w:val="DefaultParagraphFont"/>
    <w:link w:val="Heading3"/>
    <w:rsid w:val="00B0557C"/>
    <w:rPr>
      <w:rFonts w:ascii="Times New Roman" w:eastAsia="Times New Roman" w:hAnsi="Times New Roman" w:cs="Times New Roman"/>
      <w:sz w:val="24"/>
      <w:szCs w:val="24"/>
    </w:rPr>
  </w:style>
  <w:style w:type="character" w:customStyle="1" w:styleId="Heading4Char">
    <w:name w:val="Heading 4 Char"/>
    <w:basedOn w:val="DefaultParagraphFont"/>
    <w:link w:val="Heading4"/>
    <w:rsid w:val="00B0557C"/>
    <w:rPr>
      <w:rFonts w:ascii="Times New Roman" w:eastAsia="Times New Roman" w:hAnsi="Times New Roman" w:cs="Times New Roman"/>
      <w:sz w:val="24"/>
      <w:szCs w:val="24"/>
    </w:rPr>
  </w:style>
  <w:style w:type="character" w:customStyle="1" w:styleId="Heading5Char">
    <w:name w:val="Heading 5 Char"/>
    <w:basedOn w:val="DefaultParagraphFont"/>
    <w:link w:val="Heading5"/>
    <w:rsid w:val="00B0557C"/>
    <w:rPr>
      <w:rFonts w:ascii="Times New Roman" w:eastAsia="Times New Roman" w:hAnsi="Times New Roman" w:cs="Times New Roman"/>
      <w:sz w:val="24"/>
      <w:szCs w:val="24"/>
    </w:rPr>
  </w:style>
  <w:style w:type="character" w:customStyle="1" w:styleId="Heading6Char">
    <w:name w:val="Heading 6 Char"/>
    <w:basedOn w:val="DefaultParagraphFont"/>
    <w:link w:val="Heading6"/>
    <w:rsid w:val="00B0557C"/>
    <w:rPr>
      <w:rFonts w:ascii="Times New Roman" w:eastAsia="Times New Roman" w:hAnsi="Times New Roman" w:cs="Times New Roman"/>
      <w:sz w:val="24"/>
      <w:szCs w:val="24"/>
    </w:rPr>
  </w:style>
  <w:style w:type="character" w:customStyle="1" w:styleId="Heading7Char">
    <w:name w:val="Heading 7 Char"/>
    <w:basedOn w:val="DefaultParagraphFont"/>
    <w:link w:val="Heading7"/>
    <w:rsid w:val="00B0557C"/>
    <w:rPr>
      <w:rFonts w:ascii="Times New Roman" w:eastAsia="Times New Roman" w:hAnsi="Times New Roman" w:cs="Times New Roman"/>
      <w:sz w:val="24"/>
      <w:szCs w:val="24"/>
    </w:rPr>
  </w:style>
  <w:style w:type="character" w:customStyle="1" w:styleId="Heading8Char">
    <w:name w:val="Heading 8 Char"/>
    <w:basedOn w:val="DefaultParagraphFont"/>
    <w:link w:val="Heading8"/>
    <w:rsid w:val="00B0557C"/>
    <w:rPr>
      <w:rFonts w:ascii="Times New Roman" w:eastAsia="Times New Roman" w:hAnsi="Times New Roman" w:cs="Times New Roman"/>
      <w:sz w:val="24"/>
      <w:szCs w:val="24"/>
    </w:rPr>
  </w:style>
  <w:style w:type="character" w:customStyle="1" w:styleId="Heading9Char">
    <w:name w:val="Heading 9 Char"/>
    <w:basedOn w:val="DefaultParagraphFont"/>
    <w:link w:val="Heading9"/>
    <w:rsid w:val="00B0557C"/>
    <w:rPr>
      <w:rFonts w:ascii="Times New Roman" w:eastAsia="Times New Roman" w:hAnsi="Times New Roman" w:cs="Times New Roman"/>
      <w:sz w:val="24"/>
      <w:szCs w:val="24"/>
    </w:rPr>
  </w:style>
  <w:style w:type="paragraph" w:customStyle="1" w:styleId="TitleC">
    <w:name w:val="# Title C"/>
    <w:basedOn w:val="Normal"/>
    <w:next w:val="Normal"/>
    <w:rsid w:val="00B0557C"/>
    <w:pPr>
      <w:keepNext/>
      <w:spacing w:after="240"/>
      <w:jc w:val="center"/>
    </w:pPr>
  </w:style>
  <w:style w:type="paragraph" w:customStyle="1" w:styleId="TitleC0">
    <w:name w:val="# Title C _"/>
    <w:basedOn w:val="Normal"/>
    <w:next w:val="Normal"/>
    <w:rsid w:val="00B0557C"/>
    <w:pPr>
      <w:spacing w:after="240"/>
      <w:jc w:val="center"/>
    </w:pPr>
    <w:rPr>
      <w:u w:val="single"/>
    </w:rPr>
  </w:style>
  <w:style w:type="paragraph" w:customStyle="1" w:styleId="BlockInd5">
    <w:name w:val="* Block Ind .5"/>
    <w:basedOn w:val="Normal"/>
    <w:rsid w:val="00B0557C"/>
    <w:pPr>
      <w:spacing w:after="240"/>
      <w:ind w:left="720" w:right="720"/>
    </w:pPr>
  </w:style>
  <w:style w:type="paragraph" w:styleId="Header">
    <w:name w:val="header"/>
    <w:basedOn w:val="Normal"/>
    <w:link w:val="HeaderChar"/>
    <w:rsid w:val="00B0557C"/>
    <w:pPr>
      <w:tabs>
        <w:tab w:val="center" w:pos="4680"/>
        <w:tab w:val="right" w:pos="9360"/>
      </w:tabs>
    </w:pPr>
  </w:style>
  <w:style w:type="character" w:customStyle="1" w:styleId="HeaderChar">
    <w:name w:val="Header Char"/>
    <w:basedOn w:val="DefaultParagraphFont"/>
    <w:link w:val="Header"/>
    <w:rsid w:val="00B0557C"/>
    <w:rPr>
      <w:rFonts w:ascii="Times New Roman" w:eastAsia="Times New Roman" w:hAnsi="Times New Roman" w:cs="Times New Roman"/>
      <w:sz w:val="24"/>
      <w:szCs w:val="24"/>
    </w:rPr>
  </w:style>
  <w:style w:type="paragraph" w:styleId="Footer">
    <w:name w:val="footer"/>
    <w:basedOn w:val="Normal"/>
    <w:link w:val="FooterChar"/>
    <w:rsid w:val="00B0557C"/>
    <w:pPr>
      <w:tabs>
        <w:tab w:val="center" w:pos="4680"/>
        <w:tab w:val="right" w:pos="9360"/>
      </w:tabs>
    </w:pPr>
  </w:style>
  <w:style w:type="character" w:customStyle="1" w:styleId="FooterChar">
    <w:name w:val="Footer Char"/>
    <w:basedOn w:val="DefaultParagraphFont"/>
    <w:link w:val="Footer"/>
    <w:rsid w:val="00B0557C"/>
    <w:rPr>
      <w:rFonts w:ascii="Times New Roman" w:eastAsia="Times New Roman" w:hAnsi="Times New Roman" w:cs="Times New Roman"/>
      <w:sz w:val="24"/>
      <w:szCs w:val="24"/>
    </w:rPr>
  </w:style>
  <w:style w:type="paragraph" w:customStyle="1" w:styleId="BodyText5">
    <w:name w:val="* Body Text .5"/>
    <w:basedOn w:val="Normal"/>
    <w:link w:val="BodyText5Char"/>
    <w:autoRedefine/>
    <w:rsid w:val="0059620F"/>
    <w:pPr>
      <w:spacing w:after="240"/>
      <w:ind w:firstLine="720"/>
      <w:jc w:val="both"/>
    </w:pPr>
  </w:style>
  <w:style w:type="character" w:customStyle="1" w:styleId="DocID">
    <w:name w:val="DocID"/>
    <w:rsid w:val="00B0557C"/>
    <w:rPr>
      <w:rFonts w:ascii="Arial" w:hAnsi="Arial" w:cs="Arial"/>
      <w:sz w:val="16"/>
      <w:szCs w:val="16"/>
    </w:rPr>
  </w:style>
  <w:style w:type="character" w:styleId="PageNumber">
    <w:name w:val="page number"/>
    <w:basedOn w:val="DefaultParagraphFont"/>
    <w:rsid w:val="00B0557C"/>
  </w:style>
  <w:style w:type="character" w:customStyle="1" w:styleId="BodyText5Char">
    <w:name w:val="* Body Text .5 Char"/>
    <w:link w:val="BodyText5"/>
    <w:rsid w:val="0059620F"/>
    <w:rPr>
      <w:rFonts w:ascii="Times New Roman" w:eastAsia="Times New Roman" w:hAnsi="Times New Roman" w:cs="Times New Roman"/>
      <w:sz w:val="24"/>
      <w:szCs w:val="24"/>
    </w:rPr>
  </w:style>
  <w:style w:type="paragraph" w:styleId="NoSpacing">
    <w:name w:val="No Spacing"/>
    <w:uiPriority w:val="1"/>
    <w:qFormat/>
    <w:rsid w:val="00A442DB"/>
    <w:pPr>
      <w:spacing w:after="0" w:line="240" w:lineRule="auto"/>
    </w:pPr>
    <w:rPr>
      <w:kern w:val="2"/>
      <w14:ligatures w14:val="standardContextual"/>
    </w:rPr>
  </w:style>
  <w:style w:type="paragraph" w:customStyle="1" w:styleId="BodyText1">
    <w:name w:val="* Body Text 1"/>
    <w:basedOn w:val="Normal"/>
    <w:rsid w:val="006C43D1"/>
    <w:pPr>
      <w:spacing w:after="240"/>
      <w:ind w:firstLine="1440"/>
    </w:pPr>
  </w:style>
  <w:style w:type="paragraph" w:customStyle="1" w:styleId="00BodyText5">
    <w:name w:val="00 Body Text .5"/>
    <w:basedOn w:val="Normal"/>
    <w:link w:val="00BodyText5Char"/>
    <w:qFormat/>
    <w:rsid w:val="006C43D1"/>
    <w:pPr>
      <w:spacing w:after="240"/>
      <w:ind w:firstLine="720"/>
      <w:jc w:val="both"/>
    </w:pPr>
    <w:rPr>
      <w:rFonts w:eastAsiaTheme="minorHAnsi" w:cstheme="minorBidi"/>
    </w:rPr>
  </w:style>
  <w:style w:type="character" w:customStyle="1" w:styleId="00BodyText5Char">
    <w:name w:val="00 Body Text .5 Char"/>
    <w:basedOn w:val="DefaultParagraphFont"/>
    <w:link w:val="00BodyText5"/>
    <w:rsid w:val="006C43D1"/>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2.xml"/><Relationship Id="rId18" Type="http://schemas.openxmlformats.org/officeDocument/2006/relationships/footer" Target="footer7.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4.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footer" Target="footer6.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C84E8D-28AB-D145-AAFD-3D8D24F16D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10</Pages>
  <Words>1399</Words>
  <Characters>7975</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Devin Snow</dc:creator>
  <cp:keywords/>
  <dc:description/>
  <cp:lastModifiedBy>Matt Ence</cp:lastModifiedBy>
  <cp:revision>6</cp:revision>
  <cp:lastPrinted>2023-03-22T19:45:00Z</cp:lastPrinted>
  <dcterms:created xsi:type="dcterms:W3CDTF">2024-06-20T07:55:00Z</dcterms:created>
  <dcterms:modified xsi:type="dcterms:W3CDTF">2024-06-20T08:19:00Z</dcterms:modified>
</cp:coreProperties>
</file>