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54BFB143" w:rsidR="00CB3372" w:rsidRPr="00187B6B" w:rsidRDefault="00787DB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Black Desert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392C33C1"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E447C4">
        <w:rPr>
          <w:rFonts w:ascii="Times New Roman" w:hAnsi="Times New Roman" w:cs="Times New Roman"/>
          <w:color w:val="08050B"/>
          <w:sz w:val="24"/>
          <w:szCs w:val="24"/>
          <w:u w:val="single"/>
        </w:rPr>
        <w:t>JUNE</w:t>
      </w:r>
      <w:r w:rsidR="00345F83">
        <w:rPr>
          <w:rFonts w:ascii="Times New Roman" w:hAnsi="Times New Roman" w:cs="Times New Roman"/>
          <w:color w:val="08050B"/>
          <w:sz w:val="24"/>
          <w:szCs w:val="24"/>
          <w:u w:val="single"/>
        </w:rPr>
        <w:t xml:space="preserve"> </w:t>
      </w:r>
      <w:r w:rsidR="00E447C4">
        <w:rPr>
          <w:rFonts w:ascii="Times New Roman" w:hAnsi="Times New Roman" w:cs="Times New Roman"/>
          <w:color w:val="08050B"/>
          <w:sz w:val="24"/>
          <w:szCs w:val="24"/>
          <w:u w:val="single"/>
        </w:rPr>
        <w:t>17</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42207928"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E447C4">
        <w:rPr>
          <w:rFonts w:ascii="Times New Roman" w:hAnsi="Times New Roman" w:cs="Times New Roman"/>
          <w:color w:val="08050B"/>
          <w:sz w:val="24"/>
          <w:szCs w:val="24"/>
          <w:u w:val="single"/>
        </w:rPr>
        <w:t>1</w:t>
      </w:r>
      <w:r w:rsidR="00044B19">
        <w:rPr>
          <w:rFonts w:ascii="Times New Roman" w:hAnsi="Times New Roman" w:cs="Times New Roman"/>
          <w:color w:val="08050B"/>
          <w:sz w:val="24"/>
          <w:szCs w:val="24"/>
          <w:u w:val="single"/>
        </w:rPr>
        <w:t>:</w:t>
      </w:r>
      <w:r w:rsidR="00E447C4">
        <w:rPr>
          <w:rFonts w:ascii="Times New Roman" w:hAnsi="Times New Roman" w:cs="Times New Roman"/>
          <w:color w:val="08050B"/>
          <w:sz w:val="24"/>
          <w:szCs w:val="24"/>
          <w:u w:val="single"/>
        </w:rPr>
        <w:t>0</w:t>
      </w:r>
      <w:r w:rsidR="00044B19">
        <w:rPr>
          <w:rFonts w:ascii="Times New Roman" w:hAnsi="Times New Roman" w:cs="Times New Roman"/>
          <w:color w:val="08050B"/>
          <w:sz w:val="24"/>
          <w:szCs w:val="24"/>
          <w:u w:val="single"/>
        </w:rPr>
        <w:t xml:space="preserve">0 </w:t>
      </w:r>
      <w:r w:rsidR="00E447C4">
        <w:rPr>
          <w:rFonts w:ascii="Times New Roman" w:hAnsi="Times New Roman" w:cs="Times New Roman"/>
          <w:color w:val="08050B"/>
          <w:sz w:val="24"/>
          <w:szCs w:val="24"/>
          <w:u w:val="single"/>
        </w:rPr>
        <w:t>P</w:t>
      </w:r>
      <w:r w:rsidR="00044B19">
        <w:rPr>
          <w:rFonts w:ascii="Times New Roman" w:hAnsi="Times New Roman" w:cs="Times New Roman"/>
          <w:color w:val="08050B"/>
          <w:sz w:val="24"/>
          <w:szCs w:val="24"/>
          <w:u w:val="single"/>
        </w:rPr>
        <w:t>.M.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646E7018" w14:textId="4190033B" w:rsidR="008A2077"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w:t>
      </w:r>
      <w:r w:rsidR="00575514">
        <w:rPr>
          <w:rFonts w:ascii="Times New Roman" w:hAnsi="Times New Roman" w:cs="Times New Roman"/>
          <w:b w:val="0"/>
          <w:bCs/>
          <w:color w:val="08050B"/>
          <w:sz w:val="24"/>
          <w:szCs w:val="24"/>
        </w:rPr>
        <w:t xml:space="preserve"> </w:t>
      </w:r>
      <w:r w:rsidR="00575514">
        <w:rPr>
          <w:rFonts w:ascii="Times New Roman" w:hAnsi="Times New Roman" w:cs="Times New Roman"/>
          <w:b w:val="0"/>
          <w:bCs/>
          <w:color w:val="08050B"/>
          <w:sz w:val="24"/>
          <w:szCs w:val="24"/>
        </w:rPr>
        <w:t>Patrick Manning</w:t>
      </w:r>
      <w:r w:rsidR="00575514">
        <w:rPr>
          <w:rFonts w:ascii="Times New Roman" w:hAnsi="Times New Roman" w:cs="Times New Roman"/>
          <w:b w:val="0"/>
          <w:bCs/>
          <w:color w:val="08050B"/>
          <w:sz w:val="24"/>
          <w:szCs w:val="24"/>
        </w:rPr>
        <w:t>,</w:t>
      </w:r>
      <w:r w:rsidRPr="00FE20B9">
        <w:rPr>
          <w:rFonts w:ascii="Times New Roman" w:hAnsi="Times New Roman" w:cs="Times New Roman"/>
          <w:b w:val="0"/>
          <w:bCs/>
          <w:color w:val="08050B"/>
          <w:sz w:val="24"/>
          <w:szCs w:val="24"/>
        </w:rPr>
        <w:t xml:space="preserve"> </w:t>
      </w:r>
      <w:r w:rsidR="00044B19" w:rsidRPr="00FE20B9">
        <w:rPr>
          <w:rFonts w:ascii="Times New Roman" w:hAnsi="Times New Roman" w:cs="Times New Roman"/>
          <w:b w:val="0"/>
          <w:bCs/>
          <w:color w:val="08050B"/>
          <w:sz w:val="24"/>
          <w:szCs w:val="24"/>
        </w:rPr>
        <w:t>Stephenie Nast</w:t>
      </w:r>
      <w:r w:rsidR="0006080A">
        <w:rPr>
          <w:rFonts w:ascii="Times New Roman" w:hAnsi="Times New Roman" w:cs="Times New Roman"/>
          <w:b w:val="0"/>
          <w:bCs/>
          <w:color w:val="08050B"/>
          <w:sz w:val="24"/>
          <w:szCs w:val="24"/>
        </w:rPr>
        <w:t xml:space="preserve">, </w:t>
      </w:r>
      <w:r w:rsidR="0006080A" w:rsidRPr="00FE20B9">
        <w:rPr>
          <w:rFonts w:ascii="Times New Roman" w:hAnsi="Times New Roman" w:cs="Times New Roman"/>
          <w:b w:val="0"/>
          <w:bCs/>
          <w:color w:val="08050B"/>
          <w:sz w:val="24"/>
          <w:szCs w:val="24"/>
        </w:rPr>
        <w:t>Brett</w:t>
      </w:r>
      <w:r w:rsidR="008D05DC" w:rsidRPr="00FE20B9">
        <w:rPr>
          <w:rFonts w:ascii="Times New Roman" w:hAnsi="Times New Roman" w:cs="Times New Roman"/>
          <w:b w:val="0"/>
          <w:bCs/>
          <w:color w:val="08050B"/>
          <w:sz w:val="24"/>
          <w:szCs w:val="24"/>
        </w:rPr>
        <w:t xml:space="preserve"> Boren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6A8B2D1F" w14:textId="77777777" w:rsidR="00575514" w:rsidRDefault="00C921B6" w:rsidP="00575514">
      <w:pPr>
        <w:pStyle w:val="BodyText2"/>
        <w:ind w:left="0"/>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68483E">
        <w:rPr>
          <w:rFonts w:ascii="Times New Roman" w:hAnsi="Times New Roman" w:cs="Times New Roman"/>
          <w:b w:val="0"/>
          <w:bCs/>
          <w:color w:val="08050B"/>
          <w:sz w:val="24"/>
          <w:szCs w:val="24"/>
        </w:rPr>
        <w:t xml:space="preserve">Matt Ence, District Counsel, </w:t>
      </w:r>
      <w:r w:rsidR="0006080A">
        <w:rPr>
          <w:rFonts w:ascii="Times New Roman" w:hAnsi="Times New Roman" w:cs="Times New Roman"/>
          <w:b w:val="0"/>
          <w:bCs/>
          <w:color w:val="08050B"/>
          <w:sz w:val="24"/>
          <w:szCs w:val="24"/>
        </w:rPr>
        <w:t xml:space="preserve">Michael Jensen, </w:t>
      </w:r>
      <w:r w:rsidR="00575514">
        <w:rPr>
          <w:rFonts w:ascii="Times New Roman" w:hAnsi="Times New Roman" w:cs="Times New Roman"/>
          <w:b w:val="0"/>
          <w:bCs/>
          <w:color w:val="08050B"/>
          <w:sz w:val="24"/>
          <w:szCs w:val="24"/>
        </w:rPr>
        <w:t>Snow Jensen &amp; Reece</w:t>
      </w:r>
      <w:r w:rsidR="00575514">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 xml:space="preserve">(via </w:t>
      </w:r>
    </w:p>
    <w:p w14:paraId="5B7094E1" w14:textId="39897CF2" w:rsidR="00575514" w:rsidRDefault="0006080A" w:rsidP="00575514">
      <w:pPr>
        <w:pStyle w:val="BodyText2"/>
        <w:ind w:left="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zoom)</w:t>
      </w:r>
      <w:r w:rsidR="00FE20B9">
        <w:rPr>
          <w:rFonts w:ascii="Times New Roman" w:hAnsi="Times New Roman" w:cs="Times New Roman"/>
          <w:b w:val="0"/>
          <w:bCs/>
          <w:color w:val="08050B"/>
          <w:sz w:val="24"/>
          <w:szCs w:val="24"/>
        </w:rPr>
        <w:t xml:space="preserve"> </w:t>
      </w:r>
      <w:r w:rsidR="00386B26">
        <w:rPr>
          <w:rFonts w:ascii="Times New Roman" w:hAnsi="Times New Roman" w:cs="Times New Roman"/>
          <w:b w:val="0"/>
          <w:bCs/>
          <w:color w:val="08050B"/>
          <w:sz w:val="24"/>
          <w:szCs w:val="24"/>
        </w:rPr>
        <w:t>Aaron Wade &amp; Adam Daly</w:t>
      </w:r>
      <w:r w:rsidR="00FE20B9">
        <w:rPr>
          <w:rFonts w:ascii="Times New Roman" w:hAnsi="Times New Roman" w:cs="Times New Roman"/>
          <w:b w:val="0"/>
          <w:bCs/>
          <w:color w:val="08050B"/>
          <w:sz w:val="24"/>
          <w:szCs w:val="24"/>
        </w:rPr>
        <w:t>, Bond Council, (via zoom)</w:t>
      </w:r>
      <w:r>
        <w:rPr>
          <w:rFonts w:ascii="Times New Roman" w:hAnsi="Times New Roman" w:cs="Times New Roman"/>
          <w:b w:val="0"/>
          <w:bCs/>
          <w:color w:val="08050B"/>
          <w:sz w:val="24"/>
          <w:szCs w:val="24"/>
        </w:rPr>
        <w:t xml:space="preserve"> </w:t>
      </w:r>
      <w:r w:rsidR="00575514">
        <w:rPr>
          <w:rFonts w:ascii="Times New Roman" w:hAnsi="Times New Roman" w:cs="Times New Roman"/>
          <w:b w:val="0"/>
          <w:bCs/>
          <w:color w:val="08050B"/>
          <w:sz w:val="24"/>
          <w:szCs w:val="24"/>
        </w:rPr>
        <w:t xml:space="preserve">Randy Larsen, (via zoom) </w:t>
      </w:r>
      <w:r w:rsidR="00575514" w:rsidRPr="00575514">
        <w:rPr>
          <w:rFonts w:ascii="Times New Roman" w:hAnsi="Times New Roman" w:cs="Times New Roman"/>
          <w:b w:val="0"/>
          <w:bCs/>
          <w:color w:val="08050B"/>
          <w:sz w:val="24"/>
          <w:szCs w:val="24"/>
        </w:rPr>
        <w:t>David</w:t>
      </w:r>
    </w:p>
    <w:p w14:paraId="6C014687" w14:textId="090C579B" w:rsidR="00575514" w:rsidRDefault="00575514" w:rsidP="00575514">
      <w:pPr>
        <w:pStyle w:val="BodyText2"/>
        <w:ind w:left="0"/>
        <w:rPr>
          <w:rFonts w:ascii="Times New Roman" w:hAnsi="Times New Roman" w:cs="Times New Roman"/>
          <w:b w:val="0"/>
          <w:color w:val="08050B"/>
          <w:sz w:val="24"/>
          <w:szCs w:val="24"/>
        </w:rPr>
      </w:pPr>
      <w:r w:rsidRPr="00575514">
        <w:rPr>
          <w:rFonts w:ascii="Times New Roman" w:hAnsi="Times New Roman" w:cs="Times New Roman"/>
          <w:b w:val="0"/>
          <w:bCs/>
          <w:color w:val="08050B"/>
          <w:sz w:val="24"/>
          <w:szCs w:val="24"/>
        </w:rPr>
        <w:t>Hutchison – CLA, (via zoom)</w:t>
      </w:r>
      <w:r>
        <w:rPr>
          <w:rFonts w:ascii="Times New Roman" w:hAnsi="Times New Roman" w:cs="Times New Roman"/>
          <w:b w:val="0"/>
          <w:bCs/>
          <w:color w:val="08050B"/>
          <w:sz w:val="24"/>
          <w:szCs w:val="24"/>
        </w:rPr>
        <w:t xml:space="preserve"> &amp;</w:t>
      </w:r>
      <w:r w:rsidRPr="00575514">
        <w:rPr>
          <w:rFonts w:ascii="Times New Roman" w:hAnsi="Times New Roman" w:cs="Times New Roman"/>
          <w:b w:val="0"/>
          <w:bCs/>
          <w:color w:val="08050B"/>
          <w:sz w:val="24"/>
          <w:szCs w:val="24"/>
        </w:rPr>
        <w:t>Damon Georgelas – Reef Capital Partners &amp; the</w:t>
      </w:r>
      <w:r>
        <w:rPr>
          <w:rFonts w:ascii="Times New Roman" w:hAnsi="Times New Roman" w:cs="Times New Roman"/>
          <w:b w:val="0"/>
          <w:bCs/>
          <w:color w:val="08050B"/>
          <w:sz w:val="24"/>
          <w:szCs w:val="24"/>
        </w:rPr>
        <w:t xml:space="preserve"> </w:t>
      </w:r>
      <w:r w:rsidRPr="00575514">
        <w:rPr>
          <w:rFonts w:ascii="Times New Roman" w:hAnsi="Times New Roman" w:cs="Times New Roman"/>
          <w:b w:val="0"/>
          <w:color w:val="08050B"/>
          <w:sz w:val="24"/>
          <w:szCs w:val="24"/>
        </w:rPr>
        <w:t>Developer (vi</w:t>
      </w:r>
      <w:r>
        <w:rPr>
          <w:rFonts w:ascii="Times New Roman" w:hAnsi="Times New Roman" w:cs="Times New Roman"/>
          <w:b w:val="0"/>
          <w:color w:val="08050B"/>
          <w:sz w:val="24"/>
          <w:szCs w:val="24"/>
        </w:rPr>
        <w:t>a</w:t>
      </w:r>
    </w:p>
    <w:p w14:paraId="17C1440B" w14:textId="784EFCF6" w:rsidR="00575514" w:rsidRPr="00575514" w:rsidRDefault="00575514" w:rsidP="00575514">
      <w:pPr>
        <w:pStyle w:val="BodyText2"/>
        <w:ind w:left="0"/>
        <w:rPr>
          <w:rFonts w:ascii="Times New Roman" w:hAnsi="Times New Roman" w:cs="Times New Roman"/>
          <w:b w:val="0"/>
          <w:bCs/>
          <w:color w:val="08050B"/>
          <w:sz w:val="24"/>
          <w:szCs w:val="24"/>
        </w:rPr>
      </w:pPr>
      <w:r w:rsidRPr="00575514">
        <w:rPr>
          <w:rFonts w:ascii="Times New Roman" w:hAnsi="Times New Roman" w:cs="Times New Roman"/>
          <w:b w:val="0"/>
          <w:color w:val="08050B"/>
          <w:sz w:val="24"/>
          <w:szCs w:val="24"/>
        </w:rPr>
        <w:t>zoom)</w:t>
      </w:r>
    </w:p>
    <w:p w14:paraId="36DF26F7" w14:textId="6C5C260C" w:rsidR="00C921B6" w:rsidRPr="00575514" w:rsidRDefault="00C921B6" w:rsidP="0073193E">
      <w:pPr>
        <w:pStyle w:val="BodyText2"/>
        <w:ind w:left="0"/>
        <w:rPr>
          <w:rFonts w:ascii="Times New Roman" w:hAnsi="Times New Roman" w:cs="Times New Roman"/>
          <w:b w:val="0"/>
          <w:bCs/>
          <w:color w:val="08050B"/>
          <w:sz w:val="24"/>
          <w:szCs w:val="24"/>
        </w:rPr>
      </w:pP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6923F031" w:rsidR="00C579DC" w:rsidRDefault="00303020"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convened at </w:t>
      </w:r>
      <w:r w:rsidR="00E447C4">
        <w:rPr>
          <w:rFonts w:ascii="Times New Roman" w:hAnsi="Times New Roman" w:cs="Times New Roman"/>
          <w:b w:val="0"/>
          <w:color w:val="08050B"/>
          <w:sz w:val="24"/>
          <w:szCs w:val="24"/>
        </w:rPr>
        <w:t>1</w:t>
      </w:r>
      <w:r w:rsidR="00044B19" w:rsidRPr="0006080A">
        <w:rPr>
          <w:rFonts w:ascii="Times New Roman" w:hAnsi="Times New Roman" w:cs="Times New Roman"/>
          <w:b w:val="0"/>
          <w:color w:val="08050B"/>
          <w:sz w:val="24"/>
          <w:szCs w:val="24"/>
        </w:rPr>
        <w:t>:</w:t>
      </w:r>
      <w:r w:rsidR="00575514">
        <w:rPr>
          <w:rFonts w:ascii="Times New Roman" w:hAnsi="Times New Roman" w:cs="Times New Roman"/>
          <w:b w:val="0"/>
          <w:color w:val="08050B"/>
          <w:sz w:val="24"/>
          <w:szCs w:val="24"/>
        </w:rPr>
        <w:t>04</w:t>
      </w:r>
      <w:r w:rsidR="00E447C4">
        <w:rPr>
          <w:rFonts w:ascii="Times New Roman" w:hAnsi="Times New Roman" w:cs="Times New Roman"/>
          <w:b w:val="0"/>
          <w:color w:val="08050B"/>
          <w:sz w:val="24"/>
          <w:szCs w:val="24"/>
        </w:rPr>
        <w:t>p</w:t>
      </w:r>
      <w:r w:rsidR="00044B19" w:rsidRPr="0006080A">
        <w:rPr>
          <w:rFonts w:ascii="Times New Roman" w:hAnsi="Times New Roman" w:cs="Times New Roman"/>
          <w:b w:val="0"/>
          <w:color w:val="08050B"/>
          <w:sz w:val="24"/>
          <w:szCs w:val="24"/>
        </w:rPr>
        <w:t>m</w:t>
      </w:r>
      <w:r>
        <w:rPr>
          <w:rFonts w:ascii="Times New Roman" w:hAnsi="Times New Roman" w:cs="Times New Roman"/>
          <w:b w:val="0"/>
          <w:color w:val="08050B"/>
          <w:sz w:val="24"/>
          <w:szCs w:val="24"/>
        </w:rPr>
        <w:t>.</w:t>
      </w:r>
    </w:p>
    <w:p w14:paraId="27A318C3" w14:textId="77777777" w:rsidR="00E447C4" w:rsidRPr="0034723A" w:rsidRDefault="00E447C4" w:rsidP="00E447C4">
      <w:pPr>
        <w:pStyle w:val="BodyText2"/>
        <w:ind w:left="720" w:right="-450"/>
        <w:jc w:val="left"/>
        <w:rPr>
          <w:rFonts w:ascii="Times New Roman" w:hAnsi="Times New Roman" w:cs="Times New Roman"/>
          <w:color w:val="08050B"/>
          <w:sz w:val="24"/>
          <w:szCs w:val="24"/>
          <w:u w:val="single"/>
        </w:rPr>
      </w:pPr>
    </w:p>
    <w:p w14:paraId="36F9C62F" w14:textId="77777777" w:rsidR="00E447C4" w:rsidRPr="00FC04BE" w:rsidRDefault="00E447C4" w:rsidP="00E447C4">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2734CEA5" w14:textId="77777777" w:rsidR="00E447C4" w:rsidRDefault="00E447C4" w:rsidP="00E447C4">
      <w:pPr>
        <w:pStyle w:val="BodyText2"/>
        <w:ind w:right="-450"/>
        <w:jc w:val="left"/>
        <w:rPr>
          <w:rFonts w:ascii="Times New Roman" w:hAnsi="Times New Roman" w:cs="Times New Roman"/>
          <w:color w:val="08050B"/>
          <w:sz w:val="24"/>
          <w:szCs w:val="24"/>
          <w:u w:val="single"/>
        </w:rPr>
      </w:pPr>
    </w:p>
    <w:p w14:paraId="796DF7F0" w14:textId="6C09669A" w:rsidR="00E447C4" w:rsidRPr="00E447C4" w:rsidRDefault="00E447C4" w:rsidP="00E447C4">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is no one present from the public to comment. </w:t>
      </w:r>
    </w:p>
    <w:p w14:paraId="2FE8540D" w14:textId="77777777" w:rsidR="00E447C4" w:rsidRPr="00AA279D" w:rsidRDefault="00E447C4" w:rsidP="00E447C4">
      <w:pPr>
        <w:ind w:left="0"/>
        <w:rPr>
          <w:rFonts w:ascii="Times New Roman" w:hAnsi="Times New Roman" w:cs="Times New Roman"/>
          <w:bCs/>
          <w:color w:val="08050B"/>
          <w:sz w:val="24"/>
          <w:szCs w:val="24"/>
          <w:u w:val="single"/>
        </w:rPr>
      </w:pPr>
    </w:p>
    <w:p w14:paraId="7EED54D4" w14:textId="77777777" w:rsidR="00E447C4" w:rsidRDefault="00E447C4" w:rsidP="00E447C4">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1DC4E9C" w14:textId="77777777" w:rsidR="00E447C4" w:rsidRPr="00FC04BE" w:rsidRDefault="00E447C4" w:rsidP="00E447C4">
      <w:pPr>
        <w:pStyle w:val="BodyText2"/>
        <w:ind w:left="0" w:right="-450"/>
        <w:jc w:val="left"/>
        <w:rPr>
          <w:rFonts w:ascii="Times New Roman" w:hAnsi="Times New Roman" w:cs="Times New Roman"/>
          <w:color w:val="08050B"/>
          <w:sz w:val="24"/>
          <w:szCs w:val="24"/>
          <w:u w:val="single"/>
        </w:rPr>
      </w:pPr>
    </w:p>
    <w:p w14:paraId="2BC0B1C8" w14:textId="77777777" w:rsidR="00E447C4" w:rsidRPr="006E0F2E" w:rsidRDefault="00E447C4" w:rsidP="00E447C4">
      <w:pPr>
        <w:pStyle w:val="ListParagraph"/>
        <w:numPr>
          <w:ilvl w:val="0"/>
          <w:numId w:val="3"/>
        </w:numPr>
        <w:ind w:left="1080"/>
        <w:rPr>
          <w:rFonts w:ascii="Times New Roman" w:hAnsi="Times New Roman" w:cs="Times New Roman"/>
          <w:b/>
          <w:bCs/>
          <w:color w:val="08050B"/>
          <w:sz w:val="24"/>
          <w:szCs w:val="24"/>
        </w:rPr>
      </w:pPr>
      <w:r w:rsidRPr="006E0F2E">
        <w:rPr>
          <w:rFonts w:ascii="Times New Roman" w:hAnsi="Times New Roman" w:cs="Times New Roman"/>
          <w:b/>
          <w:bCs/>
          <w:color w:val="08050B"/>
          <w:sz w:val="24"/>
          <w:szCs w:val="24"/>
        </w:rPr>
        <w:t>Approve the minutes of the Board meeting held on June 10, 2024.</w:t>
      </w:r>
    </w:p>
    <w:p w14:paraId="7EB46B2B" w14:textId="77777777" w:rsidR="00E447C4" w:rsidRPr="00E447C4" w:rsidRDefault="00E447C4" w:rsidP="00E447C4">
      <w:pPr>
        <w:pStyle w:val="ListParagraph"/>
        <w:ind w:left="1440" w:right="-450"/>
        <w:jc w:val="both"/>
        <w:rPr>
          <w:rFonts w:ascii="Times New Roman" w:hAnsi="Times New Roman" w:cs="Times New Roman"/>
          <w:bCs/>
          <w:color w:val="08050B"/>
          <w:sz w:val="24"/>
          <w:szCs w:val="24"/>
        </w:rPr>
      </w:pPr>
    </w:p>
    <w:p w14:paraId="6A803C97" w14:textId="7F74E97B" w:rsidR="00E447C4" w:rsidRPr="00E447C4" w:rsidRDefault="00575514" w:rsidP="00E447C4">
      <w:pPr>
        <w:pStyle w:val="ListParagraph"/>
        <w:ind w:left="1440"/>
        <w:rPr>
          <w:rFonts w:ascii="Times New Roman" w:hAnsi="Times New Roman" w:cs="Times New Roman"/>
          <w:color w:val="08050B"/>
          <w:sz w:val="24"/>
          <w:szCs w:val="24"/>
        </w:rPr>
      </w:pPr>
      <w:r w:rsidRPr="00386B26">
        <w:rPr>
          <w:rFonts w:ascii="Times New Roman" w:hAnsi="Times New Roman" w:cs="Times New Roman"/>
          <w:color w:val="08050B"/>
          <w:sz w:val="24"/>
          <w:szCs w:val="24"/>
        </w:rPr>
        <w:t>Stephenie Nast</w:t>
      </w:r>
      <w:r w:rsidRPr="0073367F">
        <w:rPr>
          <w:rFonts w:ascii="Times New Roman" w:hAnsi="Times New Roman" w:cs="Times New Roman"/>
          <w:color w:val="08050B"/>
          <w:sz w:val="24"/>
          <w:szCs w:val="24"/>
        </w:rPr>
        <w:t xml:space="preserve"> </w:t>
      </w:r>
      <w:r w:rsidR="00E447C4" w:rsidRPr="00E447C4">
        <w:rPr>
          <w:rFonts w:ascii="Times New Roman" w:hAnsi="Times New Roman" w:cs="Times New Roman"/>
          <w:color w:val="08050B"/>
          <w:sz w:val="24"/>
          <w:szCs w:val="24"/>
        </w:rPr>
        <w:t xml:space="preserve">motions to </w:t>
      </w:r>
      <w:r>
        <w:rPr>
          <w:rFonts w:ascii="Times New Roman" w:hAnsi="Times New Roman" w:cs="Times New Roman"/>
          <w:color w:val="08050B"/>
          <w:sz w:val="24"/>
          <w:szCs w:val="24"/>
        </w:rPr>
        <w:t>approve the meeting minutes for June 10, 2024</w:t>
      </w:r>
      <w:r w:rsidR="00E447C4" w:rsidRPr="00E447C4">
        <w:rPr>
          <w:rFonts w:ascii="Times New Roman" w:hAnsi="Times New Roman" w:cs="Times New Roman"/>
          <w:color w:val="08050B"/>
          <w:sz w:val="24"/>
          <w:szCs w:val="24"/>
        </w:rPr>
        <w:t>.</w:t>
      </w:r>
    </w:p>
    <w:p w14:paraId="54A16351" w14:textId="7F46E4D4" w:rsidR="00E447C4" w:rsidRPr="007B0B01" w:rsidRDefault="00575514" w:rsidP="00E447C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Boren</w:t>
      </w:r>
      <w:r>
        <w:rPr>
          <w:rFonts w:ascii="Times New Roman" w:hAnsi="Times New Roman" w:cs="Times New Roman"/>
          <w:b w:val="0"/>
          <w:color w:val="08050B"/>
          <w:sz w:val="24"/>
          <w:szCs w:val="24"/>
        </w:rPr>
        <w:t xml:space="preserve"> </w:t>
      </w:r>
      <w:r w:rsidR="00E447C4" w:rsidRPr="00187B6B">
        <w:rPr>
          <w:rFonts w:ascii="Times New Roman" w:hAnsi="Times New Roman" w:cs="Times New Roman"/>
          <w:b w:val="0"/>
          <w:color w:val="08050B"/>
          <w:sz w:val="24"/>
          <w:szCs w:val="24"/>
        </w:rPr>
        <w:t>seconds the motion</w:t>
      </w:r>
      <w:r w:rsidR="00E447C4">
        <w:rPr>
          <w:rFonts w:ascii="Times New Roman" w:hAnsi="Times New Roman" w:cs="Times New Roman"/>
          <w:b w:val="0"/>
          <w:color w:val="08050B"/>
          <w:sz w:val="24"/>
          <w:szCs w:val="24"/>
        </w:rPr>
        <w:t>.</w:t>
      </w:r>
    </w:p>
    <w:p w14:paraId="4E6BFAEF" w14:textId="77777777" w:rsidR="00E447C4" w:rsidRPr="007B0B01" w:rsidRDefault="00E447C4" w:rsidP="00E447C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1F867ADE" w14:textId="77777777" w:rsidR="00E447C4" w:rsidRDefault="00E447C4" w:rsidP="00E447C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4C8F119A" w14:textId="3C011A0C" w:rsidR="00E447C4" w:rsidRPr="00187B6B" w:rsidRDefault="00575514" w:rsidP="006E0F2E">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Patrick Manning</w:t>
      </w:r>
      <w:r>
        <w:rPr>
          <w:rFonts w:ascii="Times New Roman" w:hAnsi="Times New Roman" w:cs="Times New Roman"/>
          <w:b w:val="0"/>
          <w:bCs/>
          <w:color w:val="08050B"/>
          <w:sz w:val="24"/>
          <w:szCs w:val="24"/>
        </w:rPr>
        <w:t>: Aye</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19A50AEE"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782436">
        <w:rPr>
          <w:rFonts w:ascii="Times New Roman" w:hAnsi="Times New Roman" w:cs="Times New Roman"/>
          <w:color w:val="08050B"/>
          <w:sz w:val="24"/>
          <w:szCs w:val="24"/>
          <w:u w:val="single"/>
        </w:rPr>
        <w:t>Hearing</w:t>
      </w:r>
    </w:p>
    <w:p w14:paraId="31B4BF2A" w14:textId="77777777" w:rsidR="002A7E92" w:rsidRPr="006E0F2E" w:rsidRDefault="002A7E92" w:rsidP="002A7E92">
      <w:pPr>
        <w:pStyle w:val="BodyText2"/>
        <w:ind w:left="720" w:right="-450"/>
        <w:jc w:val="left"/>
        <w:rPr>
          <w:rFonts w:ascii="Times New Roman" w:hAnsi="Times New Roman" w:cs="Times New Roman"/>
          <w:color w:val="08050B"/>
          <w:sz w:val="24"/>
          <w:szCs w:val="24"/>
          <w:u w:val="single"/>
        </w:rPr>
      </w:pPr>
    </w:p>
    <w:p w14:paraId="2A821D22" w14:textId="77777777" w:rsidR="00E447C4" w:rsidRPr="006E0F2E" w:rsidRDefault="00E447C4" w:rsidP="00E447C4">
      <w:pPr>
        <w:tabs>
          <w:tab w:val="left" w:pos="1080"/>
        </w:tabs>
        <w:ind w:left="720" w:right="-450"/>
        <w:rPr>
          <w:rFonts w:ascii="Times New Roman" w:hAnsi="Times New Roman" w:cs="Times New Roman"/>
          <w:b/>
          <w:color w:val="08050B"/>
          <w:sz w:val="24"/>
          <w:szCs w:val="24"/>
        </w:rPr>
      </w:pPr>
      <w:r w:rsidRPr="00E447C4">
        <w:rPr>
          <w:rFonts w:ascii="Times New Roman" w:hAnsi="Times New Roman" w:cs="Times New Roman"/>
          <w:b/>
          <w:color w:val="08050B"/>
          <w:sz w:val="24"/>
          <w:szCs w:val="24"/>
        </w:rPr>
        <w:t>1.</w:t>
      </w:r>
      <w:r w:rsidRPr="00E447C4">
        <w:rPr>
          <w:rFonts w:ascii="Times New Roman" w:hAnsi="Times New Roman" w:cs="Times New Roman"/>
          <w:b/>
          <w:color w:val="08050B"/>
          <w:sz w:val="24"/>
          <w:szCs w:val="24"/>
        </w:rPr>
        <w:tab/>
        <w:t>Public hearing to take public input on the proposed amendment to the District Budget for Calendar Year 2024, approved as a tentative amendment on June 10, 2024.</w:t>
      </w:r>
    </w:p>
    <w:p w14:paraId="3601231B" w14:textId="77777777" w:rsidR="001B0947" w:rsidRDefault="001B0947" w:rsidP="00E447C4">
      <w:pPr>
        <w:tabs>
          <w:tab w:val="left" w:pos="1080"/>
        </w:tabs>
        <w:ind w:left="720" w:right="-450"/>
        <w:rPr>
          <w:rFonts w:ascii="Times New Roman" w:hAnsi="Times New Roman" w:cs="Times New Roman"/>
          <w:bCs/>
          <w:color w:val="08050B"/>
          <w:sz w:val="24"/>
          <w:szCs w:val="24"/>
        </w:rPr>
      </w:pPr>
    </w:p>
    <w:p w14:paraId="27CC5546" w14:textId="64F01E91" w:rsidR="006E0F2E" w:rsidRPr="006E0F2E" w:rsidRDefault="001B0947" w:rsidP="006E0F2E">
      <w:pPr>
        <w:pStyle w:val="BodyText2"/>
        <w:spacing w:line="276" w:lineRule="auto"/>
        <w:ind w:right="-450"/>
        <w:jc w:val="left"/>
        <w:rPr>
          <w:rFonts w:ascii="Times New Roman" w:hAnsi="Times New Roman" w:cs="Times New Roman"/>
          <w:b w:val="0"/>
          <w:i/>
          <w:iCs/>
          <w:color w:val="08050B"/>
          <w:sz w:val="24"/>
          <w:szCs w:val="24"/>
        </w:rPr>
      </w:pPr>
      <w:r w:rsidRPr="006E0F2E">
        <w:rPr>
          <w:rFonts w:ascii="Times New Roman" w:hAnsi="Times New Roman" w:cs="Times New Roman"/>
          <w:b w:val="0"/>
          <w:i/>
          <w:iCs/>
          <w:color w:val="08050B"/>
          <w:sz w:val="24"/>
          <w:szCs w:val="24"/>
        </w:rPr>
        <w:t xml:space="preserve">At 1:06pm </w:t>
      </w:r>
      <w:r w:rsidRPr="00575514">
        <w:rPr>
          <w:rFonts w:ascii="Times New Roman" w:hAnsi="Times New Roman" w:cs="Times New Roman"/>
          <w:b w:val="0"/>
          <w:i/>
          <w:iCs/>
          <w:color w:val="08050B"/>
          <w:sz w:val="24"/>
          <w:szCs w:val="24"/>
        </w:rPr>
        <w:t>Damon Georgelas – Reef Capital Partners</w:t>
      </w:r>
      <w:r w:rsidRPr="006E0F2E">
        <w:rPr>
          <w:rFonts w:ascii="Times New Roman" w:hAnsi="Times New Roman" w:cs="Times New Roman"/>
          <w:b w:val="0"/>
          <w:i/>
          <w:iCs/>
          <w:color w:val="08050B"/>
          <w:sz w:val="24"/>
          <w:szCs w:val="24"/>
        </w:rPr>
        <w:t>,</w:t>
      </w:r>
      <w:r w:rsidRPr="00575514">
        <w:rPr>
          <w:rFonts w:ascii="Times New Roman" w:hAnsi="Times New Roman" w:cs="Times New Roman"/>
          <w:b w:val="0"/>
          <w:i/>
          <w:iCs/>
          <w:color w:val="08050B"/>
          <w:sz w:val="24"/>
          <w:szCs w:val="24"/>
        </w:rPr>
        <w:t xml:space="preserve"> </w:t>
      </w:r>
      <w:r w:rsidRPr="006E0F2E">
        <w:rPr>
          <w:rFonts w:ascii="Times New Roman" w:hAnsi="Times New Roman" w:cs="Times New Roman"/>
          <w:b w:val="0"/>
          <w:i/>
          <w:iCs/>
          <w:color w:val="08050B"/>
          <w:sz w:val="24"/>
          <w:szCs w:val="24"/>
        </w:rPr>
        <w:t>T</w:t>
      </w:r>
      <w:r w:rsidRPr="00575514">
        <w:rPr>
          <w:rFonts w:ascii="Times New Roman" w:hAnsi="Times New Roman" w:cs="Times New Roman"/>
          <w:b w:val="0"/>
          <w:i/>
          <w:iCs/>
          <w:color w:val="08050B"/>
          <w:sz w:val="24"/>
          <w:szCs w:val="24"/>
        </w:rPr>
        <w:t>he</w:t>
      </w:r>
      <w:r w:rsidRPr="006E0F2E">
        <w:rPr>
          <w:rFonts w:ascii="Times New Roman" w:hAnsi="Times New Roman" w:cs="Times New Roman"/>
          <w:b w:val="0"/>
          <w:i/>
          <w:iCs/>
          <w:color w:val="08050B"/>
          <w:sz w:val="24"/>
          <w:szCs w:val="24"/>
        </w:rPr>
        <w:t xml:space="preserve"> </w:t>
      </w:r>
      <w:r w:rsidRPr="00575514">
        <w:rPr>
          <w:rFonts w:ascii="Times New Roman" w:hAnsi="Times New Roman" w:cs="Times New Roman"/>
          <w:b w:val="0"/>
          <w:i/>
          <w:iCs/>
          <w:color w:val="08050B"/>
          <w:sz w:val="24"/>
          <w:szCs w:val="24"/>
        </w:rPr>
        <w:t xml:space="preserve">Developer </w:t>
      </w:r>
      <w:r w:rsidRPr="006E0F2E">
        <w:rPr>
          <w:rFonts w:ascii="Times New Roman" w:hAnsi="Times New Roman" w:cs="Times New Roman"/>
          <w:b w:val="0"/>
          <w:i/>
          <w:iCs/>
          <w:color w:val="08050B"/>
          <w:sz w:val="24"/>
          <w:szCs w:val="24"/>
        </w:rPr>
        <w:t xml:space="preserve">joins the meeting </w:t>
      </w:r>
      <w:r w:rsidRPr="00575514">
        <w:rPr>
          <w:rFonts w:ascii="Times New Roman" w:hAnsi="Times New Roman" w:cs="Times New Roman"/>
          <w:b w:val="0"/>
          <w:i/>
          <w:iCs/>
          <w:color w:val="08050B"/>
          <w:sz w:val="24"/>
          <w:szCs w:val="24"/>
        </w:rPr>
        <w:t>(via zoom)</w:t>
      </w:r>
    </w:p>
    <w:p w14:paraId="6FCF460D" w14:textId="77777777" w:rsidR="006E0F2E" w:rsidRDefault="00E447C4" w:rsidP="001B094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color w:val="08050B"/>
          <w:sz w:val="24"/>
          <w:szCs w:val="24"/>
        </w:rPr>
        <w:t xml:space="preserve">             </w:t>
      </w:r>
      <w:r w:rsidR="001B0947">
        <w:rPr>
          <w:rFonts w:ascii="Times New Roman" w:hAnsi="Times New Roman" w:cs="Times New Roman"/>
          <w:b w:val="0"/>
          <w:color w:val="08050B"/>
          <w:sz w:val="24"/>
          <w:szCs w:val="24"/>
        </w:rPr>
        <w:t xml:space="preserve">Michael Jensen explains the public hearing </w:t>
      </w:r>
      <w:r w:rsidR="001B0947">
        <w:rPr>
          <w:rFonts w:ascii="Times New Roman" w:hAnsi="Times New Roman" w:cs="Times New Roman"/>
          <w:b w:val="0"/>
          <w:color w:val="08050B"/>
          <w:sz w:val="24"/>
          <w:szCs w:val="24"/>
        </w:rPr>
        <w:t xml:space="preserve">requirement and </w:t>
      </w:r>
      <w:r w:rsidR="001B0947">
        <w:rPr>
          <w:rFonts w:ascii="Times New Roman" w:hAnsi="Times New Roman" w:cs="Times New Roman"/>
          <w:b w:val="0"/>
          <w:color w:val="08050B"/>
          <w:sz w:val="24"/>
          <w:szCs w:val="24"/>
        </w:rPr>
        <w:t>process for comments</w:t>
      </w:r>
      <w:r w:rsidR="001B0947">
        <w:rPr>
          <w:rFonts w:ascii="Times New Roman" w:hAnsi="Times New Roman" w:cs="Times New Roman"/>
          <w:b w:val="0"/>
          <w:color w:val="08050B"/>
          <w:sz w:val="24"/>
          <w:szCs w:val="24"/>
        </w:rPr>
        <w:t xml:space="preserve"> on the</w:t>
      </w:r>
    </w:p>
    <w:p w14:paraId="3FE98AB7" w14:textId="2A0C2733" w:rsidR="001B0947" w:rsidRDefault="006E0F2E" w:rsidP="001B094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1B0947">
        <w:rPr>
          <w:rFonts w:ascii="Times New Roman" w:hAnsi="Times New Roman" w:cs="Times New Roman"/>
          <w:b w:val="0"/>
          <w:color w:val="08050B"/>
          <w:sz w:val="24"/>
          <w:szCs w:val="24"/>
        </w:rPr>
        <w:t xml:space="preserve">   districts amended budget. </w:t>
      </w:r>
    </w:p>
    <w:p w14:paraId="48FD3133" w14:textId="7D7B5D27" w:rsidR="001B0947" w:rsidRDefault="00E447C4" w:rsidP="00E447C4">
      <w:pPr>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 xml:space="preserve">  </w:t>
      </w:r>
    </w:p>
    <w:p w14:paraId="3E836CB0" w14:textId="0EE1CD02" w:rsidR="00E447C4" w:rsidRPr="0073367F" w:rsidRDefault="001B0947" w:rsidP="00E447C4">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E447C4">
        <w:rPr>
          <w:rFonts w:ascii="Times New Roman" w:hAnsi="Times New Roman" w:cs="Times New Roman"/>
          <w:color w:val="08050B"/>
          <w:sz w:val="24"/>
          <w:szCs w:val="24"/>
        </w:rPr>
        <w:t xml:space="preserve"> </w:t>
      </w:r>
      <w:r>
        <w:rPr>
          <w:rFonts w:ascii="Times New Roman" w:hAnsi="Times New Roman" w:cs="Times New Roman"/>
          <w:bCs/>
          <w:color w:val="08050B"/>
          <w:sz w:val="24"/>
          <w:szCs w:val="24"/>
        </w:rPr>
        <w:t>Patrick Manning</w:t>
      </w:r>
      <w:r>
        <w:rPr>
          <w:rFonts w:ascii="Times New Roman" w:hAnsi="Times New Roman" w:cs="Times New Roman"/>
          <w:bCs/>
          <w:color w:val="08050B"/>
          <w:sz w:val="24"/>
          <w:szCs w:val="24"/>
        </w:rPr>
        <w:t xml:space="preserve"> </w:t>
      </w:r>
      <w:r w:rsidR="00E447C4" w:rsidRPr="0073367F">
        <w:rPr>
          <w:rFonts w:ascii="Times New Roman" w:hAnsi="Times New Roman" w:cs="Times New Roman"/>
          <w:color w:val="08050B"/>
          <w:sz w:val="24"/>
          <w:szCs w:val="24"/>
        </w:rPr>
        <w:t>mo</w:t>
      </w:r>
      <w:r w:rsidR="00E447C4">
        <w:rPr>
          <w:rFonts w:ascii="Times New Roman" w:hAnsi="Times New Roman" w:cs="Times New Roman"/>
          <w:color w:val="08050B"/>
          <w:sz w:val="24"/>
          <w:szCs w:val="24"/>
        </w:rPr>
        <w:t>tions</w:t>
      </w:r>
      <w:r w:rsidR="00E447C4" w:rsidRPr="0073367F">
        <w:rPr>
          <w:rFonts w:ascii="Times New Roman" w:hAnsi="Times New Roman" w:cs="Times New Roman"/>
          <w:color w:val="08050B"/>
          <w:sz w:val="24"/>
          <w:szCs w:val="24"/>
        </w:rPr>
        <w:t xml:space="preserve"> to </w:t>
      </w:r>
      <w:r w:rsidR="00E447C4">
        <w:rPr>
          <w:rFonts w:ascii="Times New Roman" w:hAnsi="Times New Roman" w:cs="Times New Roman"/>
          <w:color w:val="08050B"/>
          <w:sz w:val="24"/>
          <w:szCs w:val="24"/>
        </w:rPr>
        <w:t>open</w:t>
      </w:r>
      <w:r w:rsidR="00E447C4" w:rsidRPr="0073367F">
        <w:rPr>
          <w:rFonts w:ascii="Times New Roman" w:hAnsi="Times New Roman" w:cs="Times New Roman"/>
          <w:color w:val="08050B"/>
          <w:sz w:val="24"/>
          <w:szCs w:val="24"/>
        </w:rPr>
        <w:t xml:space="preserve"> the </w:t>
      </w:r>
      <w:r w:rsidR="00E447C4">
        <w:rPr>
          <w:rFonts w:ascii="Times New Roman" w:hAnsi="Times New Roman" w:cs="Times New Roman"/>
          <w:color w:val="08050B"/>
          <w:sz w:val="24"/>
          <w:szCs w:val="24"/>
        </w:rPr>
        <w:t>Hearing for Public Comment</w:t>
      </w:r>
      <w:r w:rsidR="00E447C4" w:rsidRPr="0073367F">
        <w:rPr>
          <w:rFonts w:ascii="Times New Roman" w:hAnsi="Times New Roman" w:cs="Times New Roman"/>
          <w:color w:val="08050B"/>
          <w:sz w:val="24"/>
          <w:szCs w:val="24"/>
        </w:rPr>
        <w:t>.</w:t>
      </w:r>
    </w:p>
    <w:p w14:paraId="52ED68E3" w14:textId="3D9A424D" w:rsidR="00E447C4" w:rsidRPr="007B0B01" w:rsidRDefault="00E447C4" w:rsidP="00E447C4">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1B0947">
        <w:rPr>
          <w:rFonts w:ascii="Times New Roman" w:hAnsi="Times New Roman" w:cs="Times New Roman"/>
          <w:b w:val="0"/>
          <w:color w:val="08050B"/>
          <w:sz w:val="24"/>
          <w:szCs w:val="24"/>
        </w:rPr>
        <w:t>Brett Boren</w:t>
      </w:r>
      <w:r w:rsidR="001B0947">
        <w:rPr>
          <w:rFonts w:ascii="Times New Roman" w:hAnsi="Times New Roman" w:cs="Times New Roman"/>
          <w:b w:val="0"/>
          <w:color w:val="08050B"/>
          <w:sz w:val="24"/>
          <w:szCs w:val="24"/>
        </w:rPr>
        <w:t xml:space="preserve"> </w:t>
      </w:r>
      <w:r w:rsidRPr="00187B6B">
        <w:rPr>
          <w:rFonts w:ascii="Times New Roman" w:hAnsi="Times New Roman" w:cs="Times New Roman"/>
          <w:b w:val="0"/>
          <w:color w:val="08050B"/>
          <w:sz w:val="24"/>
          <w:szCs w:val="24"/>
        </w:rPr>
        <w:t>seconds the motion</w:t>
      </w:r>
      <w:r>
        <w:rPr>
          <w:rFonts w:ascii="Times New Roman" w:hAnsi="Times New Roman" w:cs="Times New Roman"/>
          <w:b w:val="0"/>
          <w:color w:val="08050B"/>
          <w:sz w:val="24"/>
          <w:szCs w:val="24"/>
        </w:rPr>
        <w:t>.</w:t>
      </w:r>
    </w:p>
    <w:p w14:paraId="319A61E5" w14:textId="35EA69DC" w:rsidR="00575514" w:rsidRPr="007B0B01" w:rsidRDefault="00E447C4" w:rsidP="0057551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575514">
        <w:rPr>
          <w:rFonts w:ascii="Times New Roman" w:hAnsi="Times New Roman" w:cs="Times New Roman"/>
          <w:b w:val="0"/>
          <w:color w:val="08050B"/>
          <w:sz w:val="24"/>
          <w:szCs w:val="24"/>
        </w:rPr>
        <w:t>Brett Boren: Aye</w:t>
      </w:r>
    </w:p>
    <w:p w14:paraId="0AAA541A" w14:textId="77777777" w:rsidR="00575514" w:rsidRDefault="00575514" w:rsidP="0057551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43692EFB" w14:textId="77777777" w:rsidR="00575514" w:rsidRDefault="00575514" w:rsidP="00575514">
      <w:pPr>
        <w:pStyle w:val="BodyText2"/>
        <w:spacing w:line="276" w:lineRule="auto"/>
        <w:ind w:left="144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Patrick Manning: Aye</w:t>
      </w:r>
    </w:p>
    <w:p w14:paraId="571F69CD" w14:textId="77777777" w:rsidR="001B0947" w:rsidRDefault="001B0947" w:rsidP="00575514">
      <w:pPr>
        <w:pStyle w:val="BodyText2"/>
        <w:spacing w:line="276" w:lineRule="auto"/>
        <w:ind w:left="1440" w:right="-450"/>
        <w:jc w:val="left"/>
        <w:rPr>
          <w:rFonts w:ascii="Times New Roman" w:hAnsi="Times New Roman" w:cs="Times New Roman"/>
          <w:b w:val="0"/>
          <w:color w:val="08050B"/>
          <w:sz w:val="24"/>
          <w:szCs w:val="24"/>
        </w:rPr>
      </w:pPr>
    </w:p>
    <w:p w14:paraId="35FCD6F4" w14:textId="542D9EC6" w:rsidR="00386B26" w:rsidRDefault="006E0F2E" w:rsidP="001B09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1B0947">
        <w:rPr>
          <w:rFonts w:ascii="Times New Roman" w:hAnsi="Times New Roman" w:cs="Times New Roman"/>
          <w:b w:val="0"/>
          <w:color w:val="08050B"/>
          <w:sz w:val="24"/>
          <w:szCs w:val="24"/>
        </w:rPr>
        <w:t>David Hutchison from CLA takes the board through the projected amended budget for 2024.</w:t>
      </w:r>
    </w:p>
    <w:p w14:paraId="27633459" w14:textId="77777777" w:rsidR="00CB3EB0" w:rsidRDefault="00CB3EB0" w:rsidP="001B0947">
      <w:pPr>
        <w:pStyle w:val="BodyText2"/>
        <w:spacing w:line="276" w:lineRule="auto"/>
        <w:ind w:left="0" w:right="-450"/>
        <w:jc w:val="left"/>
        <w:rPr>
          <w:rFonts w:ascii="Times New Roman" w:hAnsi="Times New Roman" w:cs="Times New Roman"/>
          <w:b w:val="0"/>
          <w:color w:val="08050B"/>
          <w:sz w:val="24"/>
          <w:szCs w:val="24"/>
        </w:rPr>
      </w:pPr>
    </w:p>
    <w:p w14:paraId="05FDEEA4" w14:textId="77777777" w:rsidR="00386B26" w:rsidRPr="0068483E" w:rsidRDefault="00386B26" w:rsidP="001B0947">
      <w:pPr>
        <w:pStyle w:val="BodyText2"/>
        <w:spacing w:line="276" w:lineRule="auto"/>
        <w:ind w:left="0" w:right="-450"/>
        <w:jc w:val="left"/>
        <w:rPr>
          <w:rFonts w:ascii="Times New Roman" w:hAnsi="Times New Roman" w:cs="Times New Roman"/>
          <w:b w:val="0"/>
          <w:color w:val="08050B"/>
          <w:sz w:val="24"/>
          <w:szCs w:val="24"/>
        </w:rPr>
      </w:pPr>
    </w:p>
    <w:p w14:paraId="50EDBE46" w14:textId="23DBF23B" w:rsidR="00CB3EB0" w:rsidRDefault="006E0F2E" w:rsidP="00CB3EB0">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030586">
        <w:rPr>
          <w:rFonts w:ascii="Times New Roman" w:hAnsi="Times New Roman" w:cs="Times New Roman"/>
          <w:b w:val="0"/>
          <w:bCs/>
          <w:color w:val="08050B"/>
          <w:sz w:val="24"/>
          <w:szCs w:val="24"/>
        </w:rPr>
        <w:t xml:space="preserve">There are no members </w:t>
      </w:r>
      <w:r w:rsidR="0006080A">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sidR="00030586">
        <w:rPr>
          <w:rFonts w:ascii="Times New Roman" w:hAnsi="Times New Roman" w:cs="Times New Roman"/>
          <w:b w:val="0"/>
          <w:bCs/>
          <w:color w:val="08050B"/>
          <w:sz w:val="24"/>
          <w:szCs w:val="24"/>
        </w:rPr>
        <w:t xml:space="preserve"> present</w:t>
      </w:r>
      <w:r w:rsidR="00782436">
        <w:rPr>
          <w:rFonts w:ascii="Times New Roman" w:hAnsi="Times New Roman" w:cs="Times New Roman"/>
          <w:b w:val="0"/>
          <w:bCs/>
          <w:color w:val="08050B"/>
          <w:sz w:val="24"/>
          <w:szCs w:val="24"/>
        </w:rPr>
        <w:t xml:space="preserve"> for commenting</w:t>
      </w:r>
      <w:r w:rsidR="00160171">
        <w:rPr>
          <w:rFonts w:ascii="Times New Roman" w:hAnsi="Times New Roman" w:cs="Times New Roman"/>
          <w:b w:val="0"/>
          <w:bCs/>
          <w:color w:val="08050B"/>
          <w:sz w:val="24"/>
          <w:szCs w:val="24"/>
        </w:rPr>
        <w:t xml:space="preserve">. </w:t>
      </w:r>
    </w:p>
    <w:p w14:paraId="3EBF7EF3" w14:textId="77777777" w:rsidR="00CB3EB0" w:rsidRDefault="00CB3EB0" w:rsidP="00CB3EB0">
      <w:pPr>
        <w:pStyle w:val="BodyText2"/>
        <w:ind w:left="720" w:right="-450"/>
        <w:jc w:val="left"/>
        <w:rPr>
          <w:rFonts w:ascii="Times New Roman" w:hAnsi="Times New Roman" w:cs="Times New Roman"/>
          <w:b w:val="0"/>
          <w:bCs/>
          <w:color w:val="08050B"/>
          <w:sz w:val="24"/>
          <w:szCs w:val="24"/>
        </w:rPr>
      </w:pPr>
    </w:p>
    <w:p w14:paraId="3C38088F" w14:textId="77777777" w:rsidR="00CB3EB0" w:rsidRDefault="00CB3EB0" w:rsidP="002A7E92">
      <w:pPr>
        <w:pStyle w:val="BodyText2"/>
        <w:ind w:left="720" w:right="-450"/>
        <w:jc w:val="left"/>
        <w:rPr>
          <w:rFonts w:ascii="Times New Roman" w:hAnsi="Times New Roman" w:cs="Times New Roman"/>
          <w:b w:val="0"/>
          <w:bCs/>
          <w:color w:val="08050B"/>
          <w:sz w:val="24"/>
          <w:szCs w:val="24"/>
        </w:rPr>
      </w:pPr>
    </w:p>
    <w:p w14:paraId="19633002" w14:textId="15612E36" w:rsidR="00782436" w:rsidRPr="0073367F" w:rsidRDefault="00575514" w:rsidP="00782436">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1B0947" w:rsidRPr="00386B26">
        <w:rPr>
          <w:rFonts w:ascii="Times New Roman" w:hAnsi="Times New Roman" w:cs="Times New Roman"/>
          <w:color w:val="08050B"/>
          <w:sz w:val="24"/>
          <w:szCs w:val="24"/>
        </w:rPr>
        <w:t>Stephenie Nast</w:t>
      </w:r>
      <w:r w:rsidR="001B0947" w:rsidRPr="0073367F">
        <w:rPr>
          <w:rFonts w:ascii="Times New Roman" w:hAnsi="Times New Roman" w:cs="Times New Roman"/>
          <w:color w:val="08050B"/>
          <w:sz w:val="24"/>
          <w:szCs w:val="24"/>
        </w:rPr>
        <w:t xml:space="preserve"> </w:t>
      </w:r>
      <w:r w:rsidR="00782436" w:rsidRPr="0073367F">
        <w:rPr>
          <w:rFonts w:ascii="Times New Roman" w:hAnsi="Times New Roman" w:cs="Times New Roman"/>
          <w:color w:val="08050B"/>
          <w:sz w:val="24"/>
          <w:szCs w:val="24"/>
        </w:rPr>
        <w:t>mo</w:t>
      </w:r>
      <w:r w:rsidR="00782436">
        <w:rPr>
          <w:rFonts w:ascii="Times New Roman" w:hAnsi="Times New Roman" w:cs="Times New Roman"/>
          <w:color w:val="08050B"/>
          <w:sz w:val="24"/>
          <w:szCs w:val="24"/>
        </w:rPr>
        <w:t>tions</w:t>
      </w:r>
      <w:r w:rsidR="00782436" w:rsidRPr="0073367F">
        <w:rPr>
          <w:rFonts w:ascii="Times New Roman" w:hAnsi="Times New Roman" w:cs="Times New Roman"/>
          <w:color w:val="08050B"/>
          <w:sz w:val="24"/>
          <w:szCs w:val="24"/>
        </w:rPr>
        <w:t xml:space="preserve"> to </w:t>
      </w:r>
      <w:r w:rsidR="00782436">
        <w:rPr>
          <w:rFonts w:ascii="Times New Roman" w:hAnsi="Times New Roman" w:cs="Times New Roman"/>
          <w:color w:val="08050B"/>
          <w:sz w:val="24"/>
          <w:szCs w:val="24"/>
        </w:rPr>
        <w:t>close</w:t>
      </w:r>
      <w:r w:rsidR="00782436" w:rsidRPr="0073367F">
        <w:rPr>
          <w:rFonts w:ascii="Times New Roman" w:hAnsi="Times New Roman" w:cs="Times New Roman"/>
          <w:color w:val="08050B"/>
          <w:sz w:val="24"/>
          <w:szCs w:val="24"/>
        </w:rPr>
        <w:t xml:space="preserve"> the </w:t>
      </w:r>
      <w:r w:rsidR="00782436">
        <w:rPr>
          <w:rFonts w:ascii="Times New Roman" w:hAnsi="Times New Roman" w:cs="Times New Roman"/>
          <w:color w:val="08050B"/>
          <w:sz w:val="24"/>
          <w:szCs w:val="24"/>
        </w:rPr>
        <w:t>Hearing for Public Comment</w:t>
      </w:r>
      <w:r w:rsidR="00782436" w:rsidRPr="0073367F">
        <w:rPr>
          <w:rFonts w:ascii="Times New Roman" w:hAnsi="Times New Roman" w:cs="Times New Roman"/>
          <w:color w:val="08050B"/>
          <w:sz w:val="24"/>
          <w:szCs w:val="24"/>
        </w:rPr>
        <w:t>.</w:t>
      </w:r>
    </w:p>
    <w:p w14:paraId="0D357E98" w14:textId="65A0033B" w:rsidR="00782436" w:rsidRPr="007B0B01" w:rsidRDefault="00575514" w:rsidP="0078243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1B0947">
        <w:rPr>
          <w:rFonts w:ascii="Times New Roman" w:hAnsi="Times New Roman" w:cs="Times New Roman"/>
          <w:b w:val="0"/>
          <w:color w:val="08050B"/>
          <w:sz w:val="24"/>
          <w:szCs w:val="24"/>
        </w:rPr>
        <w:t>Brett Boren</w:t>
      </w:r>
      <w:r w:rsidR="001B0947">
        <w:rPr>
          <w:rFonts w:ascii="Times New Roman" w:hAnsi="Times New Roman" w:cs="Times New Roman"/>
          <w:b w:val="0"/>
          <w:color w:val="08050B"/>
          <w:sz w:val="24"/>
          <w:szCs w:val="24"/>
        </w:rPr>
        <w:t xml:space="preserve"> </w:t>
      </w:r>
      <w:r w:rsidR="00782436" w:rsidRPr="00187B6B">
        <w:rPr>
          <w:rFonts w:ascii="Times New Roman" w:hAnsi="Times New Roman" w:cs="Times New Roman"/>
          <w:b w:val="0"/>
          <w:color w:val="08050B"/>
          <w:sz w:val="24"/>
          <w:szCs w:val="24"/>
        </w:rPr>
        <w:t>seconds the motion</w:t>
      </w:r>
      <w:r w:rsidR="00782436">
        <w:rPr>
          <w:rFonts w:ascii="Times New Roman" w:hAnsi="Times New Roman" w:cs="Times New Roman"/>
          <w:b w:val="0"/>
          <w:color w:val="08050B"/>
          <w:sz w:val="24"/>
          <w:szCs w:val="24"/>
        </w:rPr>
        <w:t>.</w:t>
      </w:r>
    </w:p>
    <w:p w14:paraId="00FF4431" w14:textId="77777777" w:rsidR="00575514" w:rsidRPr="007B0B01" w:rsidRDefault="00782436" w:rsidP="0057551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575514">
        <w:rPr>
          <w:rFonts w:ascii="Times New Roman" w:hAnsi="Times New Roman" w:cs="Times New Roman"/>
          <w:b w:val="0"/>
          <w:color w:val="08050B"/>
          <w:sz w:val="24"/>
          <w:szCs w:val="24"/>
        </w:rPr>
        <w:t>Brett Boren: Aye</w:t>
      </w:r>
    </w:p>
    <w:p w14:paraId="5BE7BE60" w14:textId="77777777" w:rsidR="00575514" w:rsidRDefault="00575514" w:rsidP="0057551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647F5A04" w14:textId="77777777" w:rsidR="00575514" w:rsidRDefault="00575514" w:rsidP="00575514">
      <w:pPr>
        <w:pStyle w:val="BodyText2"/>
        <w:spacing w:line="276" w:lineRule="auto"/>
        <w:ind w:left="144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Patrick Manning: Aye</w:t>
      </w:r>
    </w:p>
    <w:p w14:paraId="30AB98EF" w14:textId="04AD3B66" w:rsidR="0068483E" w:rsidRPr="0068483E" w:rsidRDefault="0068483E" w:rsidP="00575514">
      <w:pPr>
        <w:pStyle w:val="BodyText2"/>
        <w:spacing w:line="276" w:lineRule="auto"/>
        <w:ind w:right="-450"/>
        <w:jc w:val="left"/>
        <w:rPr>
          <w:rFonts w:ascii="Times New Roman" w:hAnsi="Times New Roman" w:cs="Times New Roman"/>
          <w:b w:val="0"/>
          <w:color w:val="08050B"/>
          <w:sz w:val="24"/>
          <w:szCs w:val="24"/>
        </w:rPr>
      </w:pPr>
    </w:p>
    <w:p w14:paraId="68D5BF4C" w14:textId="3588834E" w:rsidR="002A7E92" w:rsidRDefault="00806BDC"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Actio</w:t>
      </w:r>
      <w:r w:rsidR="002A7E92">
        <w:rPr>
          <w:rFonts w:ascii="Times New Roman" w:hAnsi="Times New Roman" w:cs="Times New Roman"/>
          <w:color w:val="08050B"/>
          <w:sz w:val="24"/>
          <w:szCs w:val="24"/>
          <w:u w:val="single"/>
        </w:rPr>
        <w:t>n Items</w:t>
      </w:r>
    </w:p>
    <w:p w14:paraId="71099B8E" w14:textId="77777777" w:rsidR="001B0947" w:rsidRPr="001B0947" w:rsidRDefault="001B0947" w:rsidP="001B0947">
      <w:pPr>
        <w:ind w:left="0"/>
        <w:rPr>
          <w:rFonts w:ascii="Times New Roman" w:hAnsi="Times New Roman" w:cs="Times New Roman"/>
          <w:b/>
          <w:bCs/>
          <w:color w:val="08050B"/>
          <w:sz w:val="24"/>
          <w:szCs w:val="24"/>
        </w:rPr>
      </w:pPr>
    </w:p>
    <w:p w14:paraId="18A17AB1" w14:textId="777EEC59" w:rsidR="001B0947" w:rsidRPr="001B0947" w:rsidRDefault="006E0F2E" w:rsidP="006E0F2E">
      <w:pPr>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  </w:t>
      </w:r>
      <w:r w:rsidR="001B0947" w:rsidRPr="001B0947">
        <w:rPr>
          <w:rFonts w:ascii="Times New Roman" w:hAnsi="Times New Roman" w:cs="Times New Roman"/>
          <w:b/>
          <w:bCs/>
          <w:color w:val="08050B"/>
          <w:sz w:val="24"/>
          <w:szCs w:val="24"/>
        </w:rPr>
        <w:t xml:space="preserve">Consider approval </w:t>
      </w:r>
      <w:r>
        <w:rPr>
          <w:rFonts w:ascii="Times New Roman" w:hAnsi="Times New Roman" w:cs="Times New Roman"/>
          <w:b/>
          <w:bCs/>
          <w:color w:val="08050B"/>
          <w:sz w:val="24"/>
          <w:szCs w:val="24"/>
        </w:rPr>
        <w:t xml:space="preserve">Resolution 2024-06 A resolution </w:t>
      </w:r>
      <w:r w:rsidR="001B0947" w:rsidRPr="001B0947">
        <w:rPr>
          <w:rFonts w:ascii="Times New Roman" w:hAnsi="Times New Roman" w:cs="Times New Roman"/>
          <w:b/>
          <w:bCs/>
          <w:color w:val="08050B"/>
          <w:sz w:val="24"/>
          <w:szCs w:val="24"/>
        </w:rPr>
        <w:t>of a final amendment to the District’s 2024 budget, to account for new bond issuances and associated increase in property tax rate to 10 mills (0.010 per dollar), the maximum mill levy authorized in the District’s Governing Document.</w:t>
      </w:r>
    </w:p>
    <w:p w14:paraId="0EF812A0" w14:textId="77777777" w:rsidR="00660558" w:rsidRPr="001F0B49" w:rsidRDefault="00660558" w:rsidP="001F0B49">
      <w:pPr>
        <w:ind w:left="0"/>
        <w:rPr>
          <w:rFonts w:ascii="Times New Roman" w:hAnsi="Times New Roman" w:cs="Times New Roman"/>
          <w:color w:val="08050B"/>
          <w:sz w:val="24"/>
          <w:szCs w:val="24"/>
        </w:rPr>
      </w:pPr>
    </w:p>
    <w:p w14:paraId="04EB17C3" w14:textId="36898203" w:rsidR="00660558" w:rsidRPr="0073367F"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6E0F2E">
        <w:rPr>
          <w:rFonts w:ascii="Times New Roman" w:hAnsi="Times New Roman" w:cs="Times New Roman"/>
          <w:bCs/>
          <w:color w:val="08050B"/>
          <w:sz w:val="24"/>
          <w:szCs w:val="24"/>
        </w:rPr>
        <w:t>Patrick Manning</w:t>
      </w:r>
      <w:r w:rsidR="006E0F2E">
        <w:rPr>
          <w:rFonts w:ascii="Times New Roman" w:hAnsi="Times New Roman" w:cs="Times New Roman"/>
          <w:bCs/>
          <w:color w:val="08050B"/>
          <w:sz w:val="24"/>
          <w:szCs w:val="24"/>
        </w:rPr>
        <w:t xml:space="preserve"> </w:t>
      </w:r>
      <w:r w:rsidR="00660558" w:rsidRPr="0073367F">
        <w:rPr>
          <w:rFonts w:ascii="Times New Roman" w:hAnsi="Times New Roman" w:cs="Times New Roman"/>
          <w:color w:val="08050B"/>
          <w:sz w:val="24"/>
          <w:szCs w:val="24"/>
        </w:rPr>
        <w:t xml:space="preserve">moves to approve </w:t>
      </w:r>
      <w:r w:rsidR="00C51D31" w:rsidRPr="0073367F">
        <w:rPr>
          <w:rFonts w:ascii="Times New Roman" w:hAnsi="Times New Roman" w:cs="Times New Roman"/>
          <w:color w:val="08050B"/>
          <w:sz w:val="24"/>
          <w:szCs w:val="24"/>
        </w:rPr>
        <w:t xml:space="preserve">the </w:t>
      </w:r>
      <w:r w:rsidR="006E0F2E">
        <w:rPr>
          <w:rFonts w:ascii="Times New Roman" w:hAnsi="Times New Roman" w:cs="Times New Roman"/>
          <w:color w:val="08050B"/>
          <w:sz w:val="24"/>
          <w:szCs w:val="24"/>
        </w:rPr>
        <w:t>Budget Resolution 2024-06.</w:t>
      </w:r>
    </w:p>
    <w:p w14:paraId="49FB3C13" w14:textId="3DFD61FC" w:rsidR="00660558"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386B26" w:rsidRPr="00386B26">
        <w:rPr>
          <w:rFonts w:ascii="Times New Roman" w:hAnsi="Times New Roman" w:cs="Times New Roman"/>
          <w:b w:val="0"/>
          <w:color w:val="08050B"/>
          <w:sz w:val="24"/>
          <w:szCs w:val="24"/>
        </w:rPr>
        <w:t>Stephenie Nast</w:t>
      </w:r>
      <w:r w:rsidR="00386B26" w:rsidRPr="0073367F">
        <w:rPr>
          <w:rFonts w:ascii="Times New Roman" w:hAnsi="Times New Roman" w:cs="Times New Roman"/>
          <w:color w:val="08050B"/>
          <w:sz w:val="24"/>
          <w:szCs w:val="24"/>
        </w:rPr>
        <w:t xml:space="preserve"> </w:t>
      </w:r>
      <w:r w:rsidR="00660558" w:rsidRPr="00187B6B">
        <w:rPr>
          <w:rFonts w:ascii="Times New Roman" w:hAnsi="Times New Roman" w:cs="Times New Roman"/>
          <w:b w:val="0"/>
          <w:color w:val="08050B"/>
          <w:sz w:val="24"/>
          <w:szCs w:val="24"/>
        </w:rPr>
        <w:t>seconds the motion</w:t>
      </w:r>
      <w:r w:rsidR="008A4241">
        <w:rPr>
          <w:rFonts w:ascii="Times New Roman" w:hAnsi="Times New Roman" w:cs="Times New Roman"/>
          <w:b w:val="0"/>
          <w:color w:val="08050B"/>
          <w:sz w:val="24"/>
          <w:szCs w:val="24"/>
        </w:rPr>
        <w:t>.</w:t>
      </w:r>
    </w:p>
    <w:p w14:paraId="0C0B3E2F" w14:textId="4CD29768"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023D0830" w14:textId="6035BF39" w:rsidR="00345F83" w:rsidRPr="00386B26" w:rsidRDefault="0073367F" w:rsidP="00386B26">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w:t>
      </w:r>
      <w:r w:rsidR="0068483E">
        <w:rPr>
          <w:rFonts w:ascii="Times New Roman" w:hAnsi="Times New Roman" w:cs="Times New Roman"/>
          <w:b w:val="0"/>
          <w:color w:val="08050B"/>
          <w:sz w:val="24"/>
          <w:szCs w:val="24"/>
        </w:rPr>
        <w:t>e</w:t>
      </w:r>
    </w:p>
    <w:p w14:paraId="77EC7CFE" w14:textId="5376149B" w:rsidR="006E0F2E" w:rsidRPr="00CB3EB0" w:rsidRDefault="006E0F2E" w:rsidP="00CB3EB0">
      <w:pPr>
        <w:pStyle w:val="BodyText2"/>
        <w:ind w:left="720"/>
        <w:rPr>
          <w:rFonts w:ascii="Times New Roman" w:hAnsi="Times New Roman" w:cs="Times New Roman"/>
          <w:b w:val="0"/>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b w:val="0"/>
          <w:bCs/>
          <w:color w:val="08050B"/>
          <w:sz w:val="24"/>
          <w:szCs w:val="24"/>
        </w:rPr>
        <w:t>Patrick Manning: Aye</w:t>
      </w:r>
    </w:p>
    <w:p w14:paraId="418D55A8" w14:textId="77777777" w:rsidR="006E0F2E" w:rsidRDefault="006E0F2E" w:rsidP="002A7E92">
      <w:pPr>
        <w:pStyle w:val="BodyText2"/>
        <w:ind w:left="720"/>
        <w:rPr>
          <w:rFonts w:ascii="Times New Roman" w:hAnsi="Times New Roman" w:cs="Times New Roman"/>
          <w:bCs/>
          <w:color w:val="08050B"/>
          <w:sz w:val="24"/>
          <w:szCs w:val="24"/>
        </w:rPr>
      </w:pPr>
    </w:p>
    <w:p w14:paraId="708AD156" w14:textId="2AC0B7D6" w:rsidR="00A33283" w:rsidRPr="00A33283" w:rsidRDefault="006E0F2E" w:rsidP="00782436">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782436" w:rsidRPr="00782436">
        <w:rPr>
          <w:rFonts w:ascii="Times New Roman" w:hAnsi="Times New Roman" w:cs="Times New Roman"/>
          <w:bCs/>
          <w:color w:val="08050B"/>
          <w:sz w:val="24"/>
          <w:szCs w:val="24"/>
        </w:rPr>
        <w:t xml:space="preserve">.        </w:t>
      </w:r>
      <w:r w:rsidR="00782436"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From Board Members</w:t>
      </w:r>
    </w:p>
    <w:bookmarkEnd w:id="0"/>
    <w:bookmarkEnd w:id="1"/>
    <w:bookmarkEnd w:id="2"/>
    <w:bookmarkEnd w:id="3"/>
    <w:p w14:paraId="04E103AC" w14:textId="622F30AC" w:rsidR="001E0C1C" w:rsidRDefault="001E0C1C" w:rsidP="008D2B47">
      <w:pPr>
        <w:pStyle w:val="BodyText2"/>
        <w:spacing w:line="276" w:lineRule="auto"/>
        <w:ind w:left="720"/>
        <w:rPr>
          <w:rFonts w:ascii="Times New Roman" w:hAnsi="Times New Roman" w:cs="Times New Roman"/>
          <w:bCs/>
          <w:color w:val="08050B"/>
          <w:sz w:val="24"/>
          <w:szCs w:val="24"/>
        </w:rPr>
      </w:pPr>
    </w:p>
    <w:p w14:paraId="00FC17F1" w14:textId="557E1857" w:rsidR="008D2B47" w:rsidRPr="008D2B47" w:rsidRDefault="008D2B47" w:rsidP="001E0C1C">
      <w:pPr>
        <w:pStyle w:val="BodyText2"/>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00782436">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The Board members have nothing further to address. </w:t>
      </w:r>
    </w:p>
    <w:p w14:paraId="25E8A5D0" w14:textId="1FB508BC" w:rsidR="00EA5B46" w:rsidRPr="00187B6B" w:rsidRDefault="00EA5B46" w:rsidP="001E0C1C">
      <w:pPr>
        <w:pStyle w:val="BodyText2"/>
        <w:spacing w:line="276" w:lineRule="auto"/>
        <w:ind w:left="0"/>
        <w:rPr>
          <w:rFonts w:ascii="Times New Roman" w:hAnsi="Times New Roman" w:cs="Times New Roman"/>
          <w:color w:val="08050B"/>
          <w:sz w:val="24"/>
          <w:szCs w:val="24"/>
          <w:u w:val="single"/>
        </w:rPr>
      </w:pPr>
    </w:p>
    <w:p w14:paraId="3A80F5ED" w14:textId="06CCB34A" w:rsidR="00C64C14" w:rsidRPr="00187B6B" w:rsidRDefault="006E0F2E" w:rsidP="00782436">
      <w:pPr>
        <w:pStyle w:val="BodyText2"/>
        <w:ind w:left="0" w:right="-450"/>
        <w:jc w:val="left"/>
        <w:rPr>
          <w:rFonts w:ascii="Times New Roman" w:hAnsi="Times New Roman" w:cs="Times New Roman"/>
          <w:sz w:val="24"/>
          <w:szCs w:val="24"/>
          <w:u w:val="single"/>
        </w:rPr>
      </w:pPr>
      <w:r>
        <w:rPr>
          <w:rFonts w:ascii="Times New Roman" w:hAnsi="Times New Roman" w:cs="Times New Roman"/>
          <w:sz w:val="24"/>
          <w:szCs w:val="24"/>
        </w:rPr>
        <w:t>G</w:t>
      </w:r>
      <w:r w:rsidR="00782436" w:rsidRPr="00782436">
        <w:rPr>
          <w:rFonts w:ascii="Times New Roman" w:hAnsi="Times New Roman" w:cs="Times New Roman"/>
          <w:sz w:val="24"/>
          <w:szCs w:val="24"/>
        </w:rPr>
        <w:t xml:space="preserve">.        </w:t>
      </w:r>
      <w:r w:rsidR="00C64C14" w:rsidRPr="00187B6B">
        <w:rPr>
          <w:rFonts w:ascii="Times New Roman" w:hAnsi="Times New Roman" w:cs="Times New Roman"/>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180BF2B6"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6E0F2E">
        <w:rPr>
          <w:rFonts w:ascii="Times New Roman" w:hAnsi="Times New Roman" w:cs="Times New Roman"/>
          <w:bCs/>
          <w:color w:val="08050B"/>
          <w:sz w:val="24"/>
          <w:szCs w:val="24"/>
        </w:rPr>
        <w:t>Patrick Manning</w:t>
      </w:r>
      <w:r w:rsidR="006E0F2E">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23BB9096"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6E0F2E">
        <w:rPr>
          <w:rFonts w:ascii="Times New Roman" w:hAnsi="Times New Roman" w:cs="Times New Roman"/>
          <w:color w:val="08050B"/>
          <w:sz w:val="24"/>
          <w:szCs w:val="24"/>
        </w:rPr>
        <w:t>Brett Boren</w:t>
      </w:r>
      <w:r w:rsidR="006E0F2E"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7AA355DA" w14:textId="5AC3755B" w:rsidR="00ED05A4"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D05DC">
        <w:rPr>
          <w:rFonts w:ascii="Times New Roman" w:hAnsi="Times New Roman" w:cs="Times New Roman"/>
          <w:b w:val="0"/>
          <w:color w:val="08050B"/>
          <w:sz w:val="24"/>
          <w:szCs w:val="24"/>
        </w:rPr>
        <w:t>Brett Boren: Aye</w:t>
      </w:r>
    </w:p>
    <w:p w14:paraId="2CB5C56A" w14:textId="6A93DCF7" w:rsidR="00D84047" w:rsidRDefault="0073367F"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Stephenie Nast</w:t>
      </w:r>
      <w:r w:rsidRPr="00187B6B">
        <w:rPr>
          <w:rFonts w:ascii="Times New Roman" w:hAnsi="Times New Roman" w:cs="Times New Roman"/>
          <w:b w:val="0"/>
          <w:color w:val="08050B"/>
          <w:sz w:val="24"/>
          <w:szCs w:val="24"/>
        </w:rPr>
        <w:t>: Aye</w:t>
      </w:r>
    </w:p>
    <w:p w14:paraId="35DDEFF7" w14:textId="4B1CFECD" w:rsidR="006E0F2E" w:rsidRDefault="006E0F2E" w:rsidP="0068483E">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Pr>
          <w:rFonts w:ascii="Times New Roman" w:hAnsi="Times New Roman" w:cs="Times New Roman"/>
          <w:b w:val="0"/>
          <w:bCs/>
          <w:color w:val="08050B"/>
          <w:sz w:val="24"/>
          <w:szCs w:val="24"/>
        </w:rPr>
        <w:t>Patrick Manning: Aye</w:t>
      </w:r>
    </w:p>
    <w:p w14:paraId="616BD6DC" w14:textId="77777777" w:rsidR="0068483E" w:rsidRDefault="0068483E" w:rsidP="0068483E">
      <w:pPr>
        <w:pStyle w:val="BodyText2"/>
        <w:spacing w:line="276" w:lineRule="auto"/>
        <w:ind w:right="-450"/>
        <w:jc w:val="left"/>
        <w:rPr>
          <w:rFonts w:ascii="Times New Roman" w:hAnsi="Times New Roman" w:cs="Times New Roman"/>
          <w:b w:val="0"/>
          <w:color w:val="08050B"/>
          <w:sz w:val="24"/>
          <w:szCs w:val="24"/>
        </w:rPr>
      </w:pPr>
    </w:p>
    <w:p w14:paraId="1088CEF5" w14:textId="77777777" w:rsidR="0068483E" w:rsidRPr="0068483E" w:rsidRDefault="0068483E" w:rsidP="0068483E">
      <w:pPr>
        <w:pStyle w:val="BodyText2"/>
        <w:spacing w:line="276" w:lineRule="auto"/>
        <w:ind w:right="-450"/>
        <w:jc w:val="left"/>
        <w:rPr>
          <w:rFonts w:ascii="Times New Roman" w:hAnsi="Times New Roman" w:cs="Times New Roman"/>
          <w:b w:val="0"/>
          <w:color w:val="08050B"/>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5B75EF2E" w14:textId="77777777" w:rsidR="00386B26" w:rsidRPr="006040A9" w:rsidRDefault="00386B26" w:rsidP="0073193E">
      <w:pPr>
        <w:tabs>
          <w:tab w:val="left" w:pos="2268"/>
        </w:tabs>
        <w:ind w:left="0"/>
        <w:rPr>
          <w:rFonts w:ascii="Times New Roman" w:hAnsi="Times New Roman" w:cs="Times New Roman"/>
          <w:bCs/>
          <w:i/>
          <w:color w:val="000000" w:themeColor="text1" w:themeShade="80"/>
          <w:sz w:val="24"/>
          <w:szCs w:val="24"/>
        </w:rPr>
      </w:pPr>
    </w:p>
    <w:p w14:paraId="2F24B683" w14:textId="1AC39B0E"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044B19">
        <w:rPr>
          <w:rFonts w:ascii="Times New Roman" w:hAnsi="Times New Roman" w:cs="Times New Roman"/>
          <w:bCs/>
          <w:iCs/>
          <w:color w:val="000000" w:themeColor="text1" w:themeShade="80"/>
          <w:sz w:val="24"/>
          <w:szCs w:val="24"/>
        </w:rPr>
        <w:t>Stephenie Nast</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CB3EB0">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387E"/>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0947"/>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F3"/>
    <w:rsid w:val="003120C6"/>
    <w:rsid w:val="0031241D"/>
    <w:rsid w:val="0031376B"/>
    <w:rsid w:val="00313D5E"/>
    <w:rsid w:val="003147AF"/>
    <w:rsid w:val="003176D4"/>
    <w:rsid w:val="00317E5E"/>
    <w:rsid w:val="00325656"/>
    <w:rsid w:val="003272D0"/>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514"/>
    <w:rsid w:val="00575670"/>
    <w:rsid w:val="00575A37"/>
    <w:rsid w:val="00576FA9"/>
    <w:rsid w:val="005771E4"/>
    <w:rsid w:val="00580EB6"/>
    <w:rsid w:val="005814F6"/>
    <w:rsid w:val="00583455"/>
    <w:rsid w:val="00583FC8"/>
    <w:rsid w:val="0058493D"/>
    <w:rsid w:val="00590ACC"/>
    <w:rsid w:val="00590B1B"/>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8483E"/>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0F2E"/>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06BDC"/>
    <w:rsid w:val="00810A17"/>
    <w:rsid w:val="00815A63"/>
    <w:rsid w:val="008163D0"/>
    <w:rsid w:val="00817944"/>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3EB0"/>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41DA"/>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3011"/>
    <w:rsid w:val="00E4330B"/>
    <w:rsid w:val="00E43AD8"/>
    <w:rsid w:val="00E447C4"/>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C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3117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15</cp:revision>
  <cp:lastPrinted>2024-05-09T15:25:00Z</cp:lastPrinted>
  <dcterms:created xsi:type="dcterms:W3CDTF">2022-11-11T21:55:00Z</dcterms:created>
  <dcterms:modified xsi:type="dcterms:W3CDTF">2024-06-19T20:51:00Z</dcterms:modified>
</cp:coreProperties>
</file>