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AE016C" w14:textId="751B5FD9" w:rsidR="00362DDE" w:rsidRPr="00C709B1" w:rsidRDefault="00362DDE" w:rsidP="00F05E40">
      <w:pPr>
        <w:jc w:val="center"/>
        <w:rPr>
          <w:rFonts w:ascii="Arial" w:hAnsi="Arial" w:cs="Arial"/>
          <w:b/>
          <w:sz w:val="22"/>
          <w:szCs w:val="22"/>
        </w:rPr>
      </w:pPr>
    </w:p>
    <w:p w14:paraId="45793C90" w14:textId="77777777" w:rsidR="0099508F" w:rsidRPr="00386E12" w:rsidRDefault="0099508F" w:rsidP="0099508F">
      <w:pPr>
        <w:jc w:val="center"/>
        <w:rPr>
          <w:rFonts w:asciiTheme="minorHAnsi" w:hAnsiTheme="minorHAnsi" w:cstheme="minorHAnsi"/>
          <w:b/>
        </w:rPr>
      </w:pPr>
      <w:r w:rsidRPr="0099508F">
        <w:rPr>
          <w:rFonts w:ascii="Arial" w:hAnsi="Arial" w:cs="Arial"/>
          <w:b/>
          <w:sz w:val="22"/>
          <w:szCs w:val="22"/>
        </w:rPr>
        <w:t>A</w:t>
      </w:r>
      <w:r w:rsidRPr="00386E12">
        <w:rPr>
          <w:rFonts w:asciiTheme="minorHAnsi" w:hAnsiTheme="minorHAnsi" w:cstheme="minorHAnsi"/>
          <w:b/>
        </w:rPr>
        <w:t>GENDA</w:t>
      </w:r>
    </w:p>
    <w:p w14:paraId="57154038" w14:textId="77777777" w:rsidR="0099508F" w:rsidRPr="00386E12" w:rsidRDefault="0099508F" w:rsidP="0099508F">
      <w:pPr>
        <w:jc w:val="center"/>
        <w:rPr>
          <w:rFonts w:asciiTheme="minorHAnsi" w:hAnsiTheme="minorHAnsi" w:cstheme="minorHAnsi"/>
          <w:b/>
        </w:rPr>
      </w:pPr>
      <w:r w:rsidRPr="00386E12">
        <w:rPr>
          <w:rFonts w:asciiTheme="minorHAnsi" w:hAnsiTheme="minorHAnsi" w:cstheme="minorHAnsi"/>
          <w:b/>
        </w:rPr>
        <w:t>Ogden Housing Authority</w:t>
      </w:r>
    </w:p>
    <w:p w14:paraId="654D915D" w14:textId="77777777" w:rsidR="0099508F" w:rsidRPr="00386E12" w:rsidRDefault="0099508F" w:rsidP="0099508F">
      <w:pPr>
        <w:jc w:val="center"/>
        <w:rPr>
          <w:rFonts w:asciiTheme="minorHAnsi" w:hAnsiTheme="minorHAnsi" w:cstheme="minorHAnsi"/>
          <w:b/>
        </w:rPr>
      </w:pPr>
      <w:r w:rsidRPr="00386E12">
        <w:rPr>
          <w:rFonts w:asciiTheme="minorHAnsi" w:hAnsiTheme="minorHAnsi" w:cstheme="minorHAnsi"/>
          <w:b/>
        </w:rPr>
        <w:t>Board of Commissioners Regular Meeting</w:t>
      </w:r>
    </w:p>
    <w:p w14:paraId="6BCE81A3" w14:textId="77777777" w:rsidR="0099508F" w:rsidRPr="00386E12" w:rsidRDefault="0099508F" w:rsidP="0099508F">
      <w:pPr>
        <w:jc w:val="center"/>
        <w:rPr>
          <w:rFonts w:asciiTheme="minorHAnsi" w:hAnsiTheme="minorHAnsi" w:cstheme="minorHAnsi"/>
          <w:b/>
        </w:rPr>
      </w:pPr>
      <w:r w:rsidRPr="00386E12">
        <w:rPr>
          <w:rFonts w:asciiTheme="minorHAnsi" w:hAnsiTheme="minorHAnsi" w:cstheme="minorHAnsi"/>
          <w:b/>
        </w:rPr>
        <w:t>1100 Grant Avenue</w:t>
      </w:r>
    </w:p>
    <w:p w14:paraId="6C5036C9" w14:textId="77777777" w:rsidR="0099508F" w:rsidRPr="00386E12" w:rsidRDefault="0099508F" w:rsidP="0099508F">
      <w:pPr>
        <w:jc w:val="center"/>
        <w:rPr>
          <w:rFonts w:asciiTheme="minorHAnsi" w:hAnsiTheme="minorHAnsi" w:cstheme="minorHAnsi"/>
          <w:b/>
        </w:rPr>
      </w:pPr>
      <w:r w:rsidRPr="00386E12">
        <w:rPr>
          <w:rFonts w:asciiTheme="minorHAnsi" w:hAnsiTheme="minorHAnsi" w:cstheme="minorHAnsi"/>
          <w:b/>
        </w:rPr>
        <w:t>Ogden, Utah  84404</w:t>
      </w:r>
    </w:p>
    <w:p w14:paraId="5C529E80" w14:textId="085AB186" w:rsidR="00362DDE" w:rsidRPr="00386E12" w:rsidRDefault="00812D0B" w:rsidP="004B5A84">
      <w:pPr>
        <w:jc w:val="center"/>
        <w:rPr>
          <w:rFonts w:asciiTheme="minorHAnsi" w:hAnsiTheme="minorHAnsi" w:cstheme="minorHAnsi"/>
          <w:b/>
        </w:rPr>
      </w:pPr>
      <w:r w:rsidRPr="00386E12">
        <w:rPr>
          <w:rFonts w:asciiTheme="minorHAnsi" w:hAnsiTheme="minorHAnsi" w:cstheme="minorHAnsi"/>
          <w:b/>
        </w:rPr>
        <w:t xml:space="preserve">Wednesday, </w:t>
      </w:r>
      <w:r w:rsidR="00A317F1">
        <w:rPr>
          <w:rFonts w:asciiTheme="minorHAnsi" w:hAnsiTheme="minorHAnsi" w:cstheme="minorHAnsi"/>
          <w:b/>
        </w:rPr>
        <w:t xml:space="preserve">June </w:t>
      </w:r>
      <w:r w:rsidR="00E81395">
        <w:rPr>
          <w:rFonts w:asciiTheme="minorHAnsi" w:hAnsiTheme="minorHAnsi" w:cstheme="minorHAnsi"/>
          <w:b/>
        </w:rPr>
        <w:t>19</w:t>
      </w:r>
      <w:r w:rsidR="00A317F1">
        <w:rPr>
          <w:rFonts w:asciiTheme="minorHAnsi" w:hAnsiTheme="minorHAnsi" w:cstheme="minorHAnsi"/>
          <w:b/>
        </w:rPr>
        <w:t>, 202</w:t>
      </w:r>
      <w:r w:rsidR="00E81395">
        <w:rPr>
          <w:rFonts w:asciiTheme="minorHAnsi" w:hAnsiTheme="minorHAnsi" w:cstheme="minorHAnsi"/>
          <w:b/>
        </w:rPr>
        <w:t>4</w:t>
      </w:r>
      <w:r w:rsidR="00870CBD">
        <w:rPr>
          <w:rFonts w:asciiTheme="minorHAnsi" w:hAnsiTheme="minorHAnsi" w:cstheme="minorHAnsi"/>
          <w:b/>
        </w:rPr>
        <w:t>,</w:t>
      </w:r>
      <w:r w:rsidR="00C44ECC" w:rsidRPr="00386E12">
        <w:rPr>
          <w:rFonts w:asciiTheme="minorHAnsi" w:hAnsiTheme="minorHAnsi" w:cstheme="minorHAnsi"/>
          <w:b/>
        </w:rPr>
        <w:t xml:space="preserve"> 11:</w:t>
      </w:r>
      <w:r w:rsidR="00B54558" w:rsidRPr="00386E12">
        <w:rPr>
          <w:rFonts w:asciiTheme="minorHAnsi" w:hAnsiTheme="minorHAnsi" w:cstheme="minorHAnsi"/>
          <w:b/>
        </w:rPr>
        <w:t>30</w:t>
      </w:r>
      <w:r w:rsidR="00C44ECC" w:rsidRPr="00386E12">
        <w:rPr>
          <w:rFonts w:asciiTheme="minorHAnsi" w:hAnsiTheme="minorHAnsi" w:cstheme="minorHAnsi"/>
          <w:b/>
        </w:rPr>
        <w:t xml:space="preserve"> a.m.</w:t>
      </w:r>
    </w:p>
    <w:p w14:paraId="4B561C26" w14:textId="77777777" w:rsidR="00C12813" w:rsidRPr="00386E12" w:rsidRDefault="00C12813" w:rsidP="004B5A84">
      <w:pPr>
        <w:jc w:val="center"/>
        <w:rPr>
          <w:rFonts w:asciiTheme="minorHAnsi" w:hAnsiTheme="minorHAnsi" w:cstheme="minorHAnsi"/>
          <w:b/>
        </w:rPr>
      </w:pPr>
    </w:p>
    <w:p w14:paraId="4182AE81" w14:textId="77777777" w:rsidR="003A67AA" w:rsidRPr="006C17AC" w:rsidRDefault="003A67AA" w:rsidP="00386E12">
      <w:pPr>
        <w:spacing w:before="80" w:after="80" w:line="360" w:lineRule="auto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 xml:space="preserve">Roll Call </w:t>
      </w:r>
    </w:p>
    <w:p w14:paraId="4D6D5664" w14:textId="77777777" w:rsidR="00DB5C92" w:rsidRPr="006C17AC" w:rsidRDefault="000F7301" w:rsidP="00386E12">
      <w:pPr>
        <w:spacing w:before="80" w:after="80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>Introduction of Guests</w:t>
      </w:r>
      <w:r w:rsidR="004640D1" w:rsidRPr="006C17AC">
        <w:rPr>
          <w:rFonts w:asciiTheme="minorHAnsi" w:hAnsiTheme="minorHAnsi" w:cstheme="minorHAnsi"/>
          <w:b/>
        </w:rPr>
        <w:t>:</w:t>
      </w:r>
      <w:r w:rsidR="006139F1" w:rsidRPr="006C17AC">
        <w:rPr>
          <w:rFonts w:asciiTheme="minorHAnsi" w:hAnsiTheme="minorHAnsi" w:cstheme="minorHAnsi"/>
          <w:b/>
        </w:rPr>
        <w:t xml:space="preserve"> </w:t>
      </w:r>
    </w:p>
    <w:p w14:paraId="38AD01EA" w14:textId="77777777" w:rsidR="003E50AA" w:rsidRPr="006C17AC" w:rsidRDefault="000F1DD0" w:rsidP="00386E12">
      <w:pPr>
        <w:spacing w:before="80" w:after="80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 xml:space="preserve">Approval of Minutes </w:t>
      </w:r>
    </w:p>
    <w:p w14:paraId="602F484B" w14:textId="2FB53B52" w:rsidR="00B54558" w:rsidRPr="006C17AC" w:rsidRDefault="00B54558" w:rsidP="00386E12">
      <w:pPr>
        <w:pStyle w:val="Default"/>
        <w:numPr>
          <w:ilvl w:val="0"/>
          <w:numId w:val="40"/>
        </w:numPr>
        <w:spacing w:before="80" w:after="80"/>
        <w:rPr>
          <w:rFonts w:asciiTheme="minorHAnsi" w:hAnsiTheme="minorHAnsi" w:cstheme="minorHAnsi"/>
        </w:rPr>
      </w:pPr>
      <w:r w:rsidRPr="006C17AC">
        <w:rPr>
          <w:rFonts w:asciiTheme="minorHAnsi" w:hAnsiTheme="minorHAnsi" w:cstheme="minorHAnsi"/>
        </w:rPr>
        <w:t xml:space="preserve">Approval of </w:t>
      </w:r>
      <w:r w:rsidR="00DB5C92" w:rsidRPr="006C17AC">
        <w:rPr>
          <w:rFonts w:asciiTheme="minorHAnsi" w:hAnsiTheme="minorHAnsi" w:cstheme="minorHAnsi"/>
        </w:rPr>
        <w:t xml:space="preserve">Meeting </w:t>
      </w:r>
      <w:r w:rsidRPr="006C17AC">
        <w:rPr>
          <w:rFonts w:asciiTheme="minorHAnsi" w:hAnsiTheme="minorHAnsi" w:cstheme="minorHAnsi"/>
        </w:rPr>
        <w:t>Minutes of the Regular</w:t>
      </w:r>
      <w:r w:rsidR="00587BCD" w:rsidRPr="006C17AC">
        <w:rPr>
          <w:rFonts w:asciiTheme="minorHAnsi" w:hAnsiTheme="minorHAnsi" w:cstheme="minorHAnsi"/>
        </w:rPr>
        <w:t xml:space="preserve"> Meeting held </w:t>
      </w:r>
      <w:r w:rsidR="00A317F1" w:rsidRPr="00A317F1">
        <w:rPr>
          <w:rFonts w:asciiTheme="minorHAnsi" w:hAnsiTheme="minorHAnsi" w:cstheme="minorHAnsi"/>
        </w:rPr>
        <w:t>May 1</w:t>
      </w:r>
      <w:r w:rsidR="00E81395">
        <w:rPr>
          <w:rFonts w:asciiTheme="minorHAnsi" w:hAnsiTheme="minorHAnsi" w:cstheme="minorHAnsi"/>
        </w:rPr>
        <w:t>5</w:t>
      </w:r>
      <w:r w:rsidR="00A317F1" w:rsidRPr="00A317F1">
        <w:rPr>
          <w:rFonts w:asciiTheme="minorHAnsi" w:hAnsiTheme="minorHAnsi" w:cstheme="minorHAnsi"/>
        </w:rPr>
        <w:t>, 202</w:t>
      </w:r>
      <w:r w:rsidR="00E81395">
        <w:rPr>
          <w:rFonts w:asciiTheme="minorHAnsi" w:hAnsiTheme="minorHAnsi" w:cstheme="minorHAnsi"/>
        </w:rPr>
        <w:t>4</w:t>
      </w:r>
    </w:p>
    <w:p w14:paraId="308CA699" w14:textId="1C9FAB4D" w:rsidR="004372A2" w:rsidRPr="006C17AC" w:rsidRDefault="00914376" w:rsidP="00386E12">
      <w:pPr>
        <w:spacing w:before="80" w:after="80" w:line="360" w:lineRule="auto"/>
        <w:rPr>
          <w:rFonts w:asciiTheme="minorHAnsi" w:hAnsiTheme="minorHAnsi" w:cstheme="minorHAnsi"/>
        </w:rPr>
      </w:pPr>
      <w:r w:rsidRPr="006C17AC">
        <w:rPr>
          <w:rFonts w:asciiTheme="minorHAnsi" w:hAnsiTheme="minorHAnsi" w:cstheme="minorHAnsi"/>
          <w:b/>
        </w:rPr>
        <w:t>Executive Director’s Report</w:t>
      </w:r>
      <w:r w:rsidR="00745654" w:rsidRPr="006C17AC">
        <w:rPr>
          <w:rFonts w:asciiTheme="minorHAnsi" w:hAnsiTheme="minorHAnsi" w:cstheme="minorHAnsi"/>
          <w:b/>
        </w:rPr>
        <w:t>:</w:t>
      </w:r>
      <w:r w:rsidR="004372A2" w:rsidRPr="006C17AC">
        <w:rPr>
          <w:rFonts w:asciiTheme="minorHAnsi" w:hAnsiTheme="minorHAnsi" w:cstheme="minorHAnsi"/>
          <w:b/>
        </w:rPr>
        <w:t xml:space="preserve"> </w:t>
      </w:r>
    </w:p>
    <w:p w14:paraId="1EE00C0F" w14:textId="77777777" w:rsidR="00006D61" w:rsidRPr="006C17AC" w:rsidRDefault="00914376" w:rsidP="00386E12">
      <w:pPr>
        <w:spacing w:before="80" w:after="80" w:line="360" w:lineRule="auto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 xml:space="preserve">Board Committees </w:t>
      </w:r>
      <w:r w:rsidR="00967931" w:rsidRPr="006C17AC">
        <w:rPr>
          <w:rFonts w:asciiTheme="minorHAnsi" w:hAnsiTheme="minorHAnsi" w:cstheme="minorHAnsi"/>
          <w:b/>
        </w:rPr>
        <w:t>Reports</w:t>
      </w:r>
      <w:r w:rsidR="002B5529" w:rsidRPr="006C17AC">
        <w:rPr>
          <w:rFonts w:asciiTheme="minorHAnsi" w:hAnsiTheme="minorHAnsi" w:cstheme="minorHAnsi"/>
          <w:b/>
        </w:rPr>
        <w:t>: None</w:t>
      </w:r>
      <w:r w:rsidR="006C3E70" w:rsidRPr="006C17AC">
        <w:rPr>
          <w:rFonts w:asciiTheme="minorHAnsi" w:hAnsiTheme="minorHAnsi" w:cstheme="minorHAnsi"/>
          <w:b/>
        </w:rPr>
        <w:tab/>
      </w:r>
    </w:p>
    <w:p w14:paraId="143B5213" w14:textId="4350DF9E" w:rsidR="0030301B" w:rsidRDefault="0030301B" w:rsidP="00386E12">
      <w:pPr>
        <w:spacing w:before="80" w:after="80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>Unfinished Business</w:t>
      </w:r>
      <w:r w:rsidR="002B5529" w:rsidRPr="006C17AC">
        <w:rPr>
          <w:rFonts w:asciiTheme="minorHAnsi" w:hAnsiTheme="minorHAnsi" w:cstheme="minorHAnsi"/>
          <w:b/>
        </w:rPr>
        <w:t xml:space="preserve">: </w:t>
      </w:r>
    </w:p>
    <w:p w14:paraId="3E5A8F14" w14:textId="605ACF5F" w:rsidR="00A317F1" w:rsidRDefault="00A317F1" w:rsidP="00A317F1">
      <w:pPr>
        <w:numPr>
          <w:ilvl w:val="0"/>
          <w:numId w:val="18"/>
        </w:numPr>
        <w:spacing w:before="80" w:after="80"/>
        <w:rPr>
          <w:rFonts w:asciiTheme="minorHAnsi" w:hAnsiTheme="minorHAnsi" w:cstheme="minorHAnsi"/>
        </w:rPr>
      </w:pPr>
      <w:r w:rsidRPr="006C17AC">
        <w:rPr>
          <w:rFonts w:asciiTheme="minorHAnsi" w:hAnsiTheme="minorHAnsi" w:cstheme="minorHAnsi"/>
        </w:rPr>
        <w:t>Review Proposed Fiscal Year 202</w:t>
      </w:r>
      <w:r w:rsidR="00E81395">
        <w:rPr>
          <w:rFonts w:asciiTheme="minorHAnsi" w:hAnsiTheme="minorHAnsi" w:cstheme="minorHAnsi"/>
        </w:rPr>
        <w:t>4</w:t>
      </w:r>
      <w:r w:rsidRPr="006C17AC">
        <w:rPr>
          <w:rFonts w:asciiTheme="minorHAnsi" w:hAnsiTheme="minorHAnsi" w:cstheme="minorHAnsi"/>
        </w:rPr>
        <w:t xml:space="preserve"> Budget, July 1, 202</w:t>
      </w:r>
      <w:r w:rsidR="00E81395">
        <w:rPr>
          <w:rFonts w:asciiTheme="minorHAnsi" w:hAnsiTheme="minorHAnsi" w:cstheme="minorHAnsi"/>
        </w:rPr>
        <w:t>4</w:t>
      </w:r>
      <w:r w:rsidRPr="006C17AC">
        <w:rPr>
          <w:rFonts w:asciiTheme="minorHAnsi" w:hAnsiTheme="minorHAnsi" w:cstheme="minorHAnsi"/>
        </w:rPr>
        <w:t xml:space="preserve"> – June 30, 202</w:t>
      </w:r>
      <w:r w:rsidR="00E81395">
        <w:rPr>
          <w:rFonts w:asciiTheme="minorHAnsi" w:hAnsiTheme="minorHAnsi" w:cstheme="minorHAnsi"/>
        </w:rPr>
        <w:t>5</w:t>
      </w:r>
      <w:bookmarkStart w:id="0" w:name="_Hlk74548297"/>
      <w:r w:rsidRPr="00A317F1">
        <w:rPr>
          <w:rFonts w:asciiTheme="minorHAnsi" w:hAnsiTheme="minorHAnsi" w:cstheme="minorHAnsi"/>
        </w:rPr>
        <w:t xml:space="preserve"> </w:t>
      </w:r>
    </w:p>
    <w:p w14:paraId="09DBDEAE" w14:textId="77777777" w:rsidR="00E81395" w:rsidRDefault="00A317F1" w:rsidP="00E81395">
      <w:pPr>
        <w:numPr>
          <w:ilvl w:val="1"/>
          <w:numId w:val="18"/>
        </w:numPr>
        <w:spacing w:before="80" w:after="80"/>
        <w:rPr>
          <w:rFonts w:asciiTheme="minorHAnsi" w:hAnsiTheme="minorHAnsi" w:cstheme="minorHAnsi"/>
        </w:rPr>
      </w:pPr>
      <w:r w:rsidRPr="00A317F1">
        <w:rPr>
          <w:rFonts w:asciiTheme="minorHAnsi" w:hAnsiTheme="minorHAnsi" w:cstheme="minorHAnsi"/>
        </w:rPr>
        <w:t xml:space="preserve">Approve/Disapprove Resolution No. </w:t>
      </w:r>
      <w:r w:rsidR="00E81395">
        <w:rPr>
          <w:rFonts w:asciiTheme="minorHAnsi" w:hAnsiTheme="minorHAnsi" w:cstheme="minorHAnsi"/>
        </w:rPr>
        <w:t>811</w:t>
      </w:r>
      <w:r w:rsidR="009A0A44">
        <w:rPr>
          <w:rFonts w:asciiTheme="minorHAnsi" w:hAnsiTheme="minorHAnsi" w:cstheme="minorHAnsi"/>
        </w:rPr>
        <w:t>-06-2</w:t>
      </w:r>
      <w:r w:rsidR="00E81395">
        <w:rPr>
          <w:rFonts w:asciiTheme="minorHAnsi" w:hAnsiTheme="minorHAnsi" w:cstheme="minorHAnsi"/>
        </w:rPr>
        <w:t>4</w:t>
      </w:r>
      <w:r w:rsidRPr="00A317F1">
        <w:rPr>
          <w:rFonts w:asciiTheme="minorHAnsi" w:hAnsiTheme="minorHAnsi" w:cstheme="minorHAnsi"/>
        </w:rPr>
        <w:t xml:space="preserve"> Annual Consolidated Budget for FYE 202</w:t>
      </w:r>
      <w:r w:rsidR="00E81395">
        <w:rPr>
          <w:rFonts w:asciiTheme="minorHAnsi" w:hAnsiTheme="minorHAnsi" w:cstheme="minorHAnsi"/>
        </w:rPr>
        <w:t>5</w:t>
      </w:r>
      <w:r w:rsidR="00E81395" w:rsidRPr="00E81395">
        <w:rPr>
          <w:rFonts w:asciiTheme="minorHAnsi" w:hAnsiTheme="minorHAnsi" w:cstheme="minorHAnsi"/>
        </w:rPr>
        <w:t xml:space="preserve"> </w:t>
      </w:r>
    </w:p>
    <w:p w14:paraId="6DA133D5" w14:textId="591B30E0" w:rsidR="00E81395" w:rsidRDefault="00E81395" w:rsidP="00E81395">
      <w:pPr>
        <w:numPr>
          <w:ilvl w:val="0"/>
          <w:numId w:val="18"/>
        </w:numPr>
        <w:spacing w:before="80" w:after="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Review changes to the Admission and Continued Occupancy Policy (ACOP) and Section 8 Administrative Plan</w:t>
      </w:r>
    </w:p>
    <w:p w14:paraId="70416926" w14:textId="4578405B" w:rsidR="00A317F1" w:rsidRPr="00E81395" w:rsidRDefault="00E81395" w:rsidP="00E81395">
      <w:pPr>
        <w:numPr>
          <w:ilvl w:val="1"/>
          <w:numId w:val="18"/>
        </w:numPr>
        <w:spacing w:before="80" w:after="80"/>
        <w:rPr>
          <w:rFonts w:asciiTheme="minorHAnsi" w:hAnsiTheme="minorHAnsi" w:cstheme="minorHAnsi"/>
        </w:rPr>
      </w:pPr>
      <w:r w:rsidRPr="00A317F1">
        <w:rPr>
          <w:rFonts w:asciiTheme="minorHAnsi" w:hAnsiTheme="minorHAnsi" w:cstheme="minorHAnsi"/>
        </w:rPr>
        <w:t xml:space="preserve">Approve/Disapprove Resolution No. </w:t>
      </w:r>
      <w:r>
        <w:rPr>
          <w:rFonts w:asciiTheme="minorHAnsi" w:hAnsiTheme="minorHAnsi" w:cstheme="minorHAnsi"/>
        </w:rPr>
        <w:t>813</w:t>
      </w:r>
      <w:r w:rsidRPr="00A317F1">
        <w:rPr>
          <w:rFonts w:asciiTheme="minorHAnsi" w:hAnsiTheme="minorHAnsi" w:cstheme="minorHAnsi"/>
        </w:rPr>
        <w:t>-06-2</w:t>
      </w:r>
      <w:r>
        <w:rPr>
          <w:rFonts w:asciiTheme="minorHAnsi" w:hAnsiTheme="minorHAnsi" w:cstheme="minorHAnsi"/>
        </w:rPr>
        <w:t xml:space="preserve">4 to update and revise the Admission and Continued Occupancy Policy (ACOP) and Section 8 Administrative Plan </w:t>
      </w:r>
    </w:p>
    <w:bookmarkEnd w:id="0"/>
    <w:p w14:paraId="44DB16BF" w14:textId="77777777" w:rsidR="00391E18" w:rsidRPr="006C17AC" w:rsidRDefault="00770B78" w:rsidP="00386E12">
      <w:pPr>
        <w:spacing w:before="80" w:after="80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>New Business</w:t>
      </w:r>
    </w:p>
    <w:p w14:paraId="7B953DDF" w14:textId="77777777" w:rsidR="00870CBD" w:rsidRPr="006C17AC" w:rsidRDefault="00870CBD" w:rsidP="00870CBD">
      <w:pPr>
        <w:numPr>
          <w:ilvl w:val="0"/>
          <w:numId w:val="18"/>
        </w:numPr>
        <w:spacing w:before="80" w:after="80"/>
        <w:rPr>
          <w:rFonts w:asciiTheme="minorHAnsi" w:hAnsiTheme="minorHAnsi" w:cstheme="minorHAnsi"/>
        </w:rPr>
      </w:pPr>
      <w:r w:rsidRPr="006C17AC">
        <w:rPr>
          <w:rFonts w:asciiTheme="minorHAnsi" w:hAnsiTheme="minorHAnsi" w:cstheme="minorHAnsi"/>
        </w:rPr>
        <w:t xml:space="preserve">Housing Choice Voucher and Special Programs Report </w:t>
      </w:r>
    </w:p>
    <w:p w14:paraId="19F83D7C" w14:textId="394CECE2" w:rsidR="00870CBD" w:rsidRDefault="00870CBD" w:rsidP="00870CBD">
      <w:pPr>
        <w:numPr>
          <w:ilvl w:val="0"/>
          <w:numId w:val="18"/>
        </w:numPr>
        <w:spacing w:before="80" w:after="80"/>
        <w:rPr>
          <w:rFonts w:asciiTheme="minorHAnsi" w:hAnsiTheme="minorHAnsi" w:cstheme="minorHAnsi"/>
        </w:rPr>
      </w:pPr>
      <w:r w:rsidRPr="006C17AC">
        <w:rPr>
          <w:rFonts w:asciiTheme="minorHAnsi" w:hAnsiTheme="minorHAnsi" w:cstheme="minorHAnsi"/>
        </w:rPr>
        <w:t>Public Housing Management Report</w:t>
      </w:r>
    </w:p>
    <w:p w14:paraId="634DA6CC" w14:textId="77777777" w:rsidR="00A317F1" w:rsidRPr="00A317F1" w:rsidRDefault="00A317F1" w:rsidP="00A317F1">
      <w:pPr>
        <w:numPr>
          <w:ilvl w:val="1"/>
          <w:numId w:val="18"/>
        </w:numPr>
        <w:spacing w:before="80" w:after="80"/>
        <w:rPr>
          <w:rFonts w:asciiTheme="minorHAnsi" w:hAnsiTheme="minorHAnsi" w:cstheme="minorHAnsi"/>
        </w:rPr>
      </w:pPr>
      <w:r w:rsidRPr="00A317F1">
        <w:rPr>
          <w:rFonts w:asciiTheme="minorHAnsi" w:hAnsiTheme="minorHAnsi" w:cstheme="minorHAnsi"/>
        </w:rPr>
        <w:t>Review Public Housing Tenant Uncollectible Accounts</w:t>
      </w:r>
    </w:p>
    <w:p w14:paraId="3504C62A" w14:textId="0D91405D" w:rsidR="00A317F1" w:rsidRDefault="00A317F1" w:rsidP="00A317F1">
      <w:pPr>
        <w:numPr>
          <w:ilvl w:val="1"/>
          <w:numId w:val="18"/>
        </w:numPr>
        <w:spacing w:before="80" w:after="80"/>
        <w:rPr>
          <w:rFonts w:asciiTheme="minorHAnsi" w:hAnsiTheme="minorHAnsi" w:cstheme="minorHAnsi"/>
        </w:rPr>
      </w:pPr>
      <w:bookmarkStart w:id="1" w:name="_Hlk138142652"/>
      <w:bookmarkStart w:id="2" w:name="_Hlk106027564"/>
      <w:r w:rsidRPr="00A317F1">
        <w:rPr>
          <w:rFonts w:asciiTheme="minorHAnsi" w:hAnsiTheme="minorHAnsi" w:cstheme="minorHAnsi"/>
        </w:rPr>
        <w:t xml:space="preserve">Approve/Disapprove Resolution No. </w:t>
      </w:r>
      <w:r w:rsidR="008E3F62">
        <w:rPr>
          <w:rFonts w:asciiTheme="minorHAnsi" w:hAnsiTheme="minorHAnsi" w:cstheme="minorHAnsi"/>
        </w:rPr>
        <w:t>8</w:t>
      </w:r>
      <w:r w:rsidR="00E81395">
        <w:rPr>
          <w:rFonts w:asciiTheme="minorHAnsi" w:hAnsiTheme="minorHAnsi" w:cstheme="minorHAnsi"/>
        </w:rPr>
        <w:t>12</w:t>
      </w:r>
      <w:r w:rsidRPr="00A317F1">
        <w:rPr>
          <w:rFonts w:asciiTheme="minorHAnsi" w:hAnsiTheme="minorHAnsi" w:cstheme="minorHAnsi"/>
        </w:rPr>
        <w:t>-06-2</w:t>
      </w:r>
      <w:r w:rsidR="00E81395">
        <w:rPr>
          <w:rFonts w:asciiTheme="minorHAnsi" w:hAnsiTheme="minorHAnsi" w:cstheme="minorHAnsi"/>
        </w:rPr>
        <w:t>4</w:t>
      </w:r>
      <w:r w:rsidRPr="00A317F1">
        <w:rPr>
          <w:rFonts w:asciiTheme="minorHAnsi" w:hAnsiTheme="minorHAnsi" w:cstheme="minorHAnsi"/>
        </w:rPr>
        <w:t xml:space="preserve"> To Write Off Uncollectible </w:t>
      </w:r>
      <w:r w:rsidR="008E3F62">
        <w:rPr>
          <w:rFonts w:asciiTheme="minorHAnsi" w:hAnsiTheme="minorHAnsi" w:cstheme="minorHAnsi"/>
        </w:rPr>
        <w:t xml:space="preserve">Tenant </w:t>
      </w:r>
      <w:r w:rsidRPr="00A317F1">
        <w:rPr>
          <w:rFonts w:asciiTheme="minorHAnsi" w:hAnsiTheme="minorHAnsi" w:cstheme="minorHAnsi"/>
        </w:rPr>
        <w:t>Accounts for the period ending June 30, 202</w:t>
      </w:r>
      <w:r w:rsidR="00E81395">
        <w:rPr>
          <w:rFonts w:asciiTheme="minorHAnsi" w:hAnsiTheme="minorHAnsi" w:cstheme="minorHAnsi"/>
        </w:rPr>
        <w:t>4</w:t>
      </w:r>
    </w:p>
    <w:bookmarkEnd w:id="1"/>
    <w:bookmarkEnd w:id="2"/>
    <w:p w14:paraId="549212FC" w14:textId="77777777" w:rsidR="006139F1" w:rsidRPr="006C17AC" w:rsidRDefault="00770B78" w:rsidP="00386E12">
      <w:pPr>
        <w:spacing w:before="80" w:after="80" w:line="360" w:lineRule="auto"/>
        <w:rPr>
          <w:rFonts w:asciiTheme="minorHAnsi" w:hAnsiTheme="minorHAnsi" w:cstheme="minorHAnsi"/>
          <w:b/>
        </w:rPr>
      </w:pPr>
      <w:r w:rsidRPr="006C17AC">
        <w:rPr>
          <w:rFonts w:asciiTheme="minorHAnsi" w:hAnsiTheme="minorHAnsi" w:cstheme="minorHAnsi"/>
          <w:b/>
        </w:rPr>
        <w:t>Other</w:t>
      </w:r>
      <w:r w:rsidR="00C12813" w:rsidRPr="006C17AC">
        <w:rPr>
          <w:rFonts w:asciiTheme="minorHAnsi" w:hAnsiTheme="minorHAnsi" w:cstheme="minorHAnsi"/>
          <w:b/>
        </w:rPr>
        <w:t xml:space="preserve"> </w:t>
      </w:r>
    </w:p>
    <w:p w14:paraId="02EF225F" w14:textId="77777777" w:rsidR="00011287" w:rsidRPr="00386E12" w:rsidRDefault="00770B78" w:rsidP="00386E12">
      <w:pPr>
        <w:spacing w:before="80" w:after="80"/>
        <w:rPr>
          <w:rFonts w:asciiTheme="minorHAnsi" w:hAnsiTheme="minorHAnsi" w:cstheme="minorHAnsi"/>
        </w:rPr>
      </w:pPr>
      <w:r w:rsidRPr="006C17AC">
        <w:rPr>
          <w:rFonts w:asciiTheme="minorHAnsi" w:hAnsiTheme="minorHAnsi" w:cstheme="minorHAnsi"/>
          <w:b/>
        </w:rPr>
        <w:t>Adjournment</w:t>
      </w:r>
      <w:r w:rsidR="003179A5" w:rsidRPr="00386E12">
        <w:rPr>
          <w:rFonts w:asciiTheme="minorHAnsi" w:hAnsiTheme="minorHAnsi" w:cstheme="minorHAnsi"/>
        </w:rPr>
        <w:tab/>
      </w:r>
    </w:p>
    <w:p w14:paraId="291DD9EF" w14:textId="1F363817" w:rsidR="000A0E86" w:rsidRPr="00386E12" w:rsidRDefault="00270AC5" w:rsidP="008E3F62">
      <w:pPr>
        <w:jc w:val="center"/>
        <w:rPr>
          <w:rFonts w:asciiTheme="minorHAnsi" w:hAnsiTheme="minorHAnsi" w:cstheme="minorHAnsi"/>
        </w:rPr>
      </w:pPr>
      <w:r w:rsidRPr="00386E12">
        <w:rPr>
          <w:rFonts w:asciiTheme="minorHAnsi" w:hAnsiTheme="minorHAnsi" w:cstheme="minorHAnsi"/>
        </w:rPr>
        <w:t>****</w:t>
      </w:r>
      <w:r w:rsidR="008E3F62">
        <w:rPr>
          <w:rFonts w:asciiTheme="minorHAnsi" w:hAnsiTheme="minorHAnsi" w:cstheme="minorHAnsi"/>
        </w:rPr>
        <w:t>*****************************************</w:t>
      </w:r>
      <w:r w:rsidRPr="00386E12">
        <w:rPr>
          <w:rFonts w:asciiTheme="minorHAnsi" w:hAnsiTheme="minorHAnsi" w:cstheme="minorHAnsi"/>
        </w:rPr>
        <w:t>*</w:t>
      </w:r>
    </w:p>
    <w:p w14:paraId="793E71F3" w14:textId="75B28E52" w:rsidR="00ED2A74" w:rsidRPr="00386E12" w:rsidRDefault="00ED2A74" w:rsidP="0084515C">
      <w:pPr>
        <w:rPr>
          <w:rFonts w:asciiTheme="minorHAnsi" w:hAnsiTheme="minorHAnsi" w:cstheme="minorHAnsi"/>
          <w:i/>
        </w:rPr>
      </w:pPr>
      <w:r w:rsidRPr="00386E12">
        <w:rPr>
          <w:rFonts w:asciiTheme="minorHAnsi" w:hAnsiTheme="minorHAnsi" w:cstheme="minorHAnsi"/>
          <w:i/>
        </w:rPr>
        <w:t xml:space="preserve">In compliance with the Americans with Disabilities Act, persons needing auxiliary communicative aids and services for this meeting </w:t>
      </w:r>
      <w:r w:rsidR="00EA0EFC" w:rsidRPr="00386E12">
        <w:rPr>
          <w:rFonts w:asciiTheme="minorHAnsi" w:hAnsiTheme="minorHAnsi" w:cstheme="minorHAnsi"/>
          <w:i/>
        </w:rPr>
        <w:t xml:space="preserve">should call </w:t>
      </w:r>
      <w:r w:rsidR="00446404">
        <w:rPr>
          <w:rFonts w:asciiTheme="minorHAnsi" w:hAnsiTheme="minorHAnsi" w:cstheme="minorHAnsi"/>
          <w:i/>
        </w:rPr>
        <w:t>Tim Price</w:t>
      </w:r>
      <w:r w:rsidR="00EA0EFC" w:rsidRPr="00386E12">
        <w:rPr>
          <w:rFonts w:asciiTheme="minorHAnsi" w:hAnsiTheme="minorHAnsi" w:cstheme="minorHAnsi"/>
          <w:i/>
        </w:rPr>
        <w:t xml:space="preserve"> at 801-</w:t>
      </w:r>
      <w:r w:rsidRPr="00386E12">
        <w:rPr>
          <w:rFonts w:asciiTheme="minorHAnsi" w:hAnsiTheme="minorHAnsi" w:cstheme="minorHAnsi"/>
          <w:i/>
        </w:rPr>
        <w:t xml:space="preserve">627-5851 Ext. </w:t>
      </w:r>
      <w:r w:rsidR="00446404">
        <w:rPr>
          <w:rFonts w:asciiTheme="minorHAnsi" w:hAnsiTheme="minorHAnsi" w:cstheme="minorHAnsi"/>
          <w:i/>
        </w:rPr>
        <w:t>112</w:t>
      </w:r>
      <w:r w:rsidR="000F7007" w:rsidRPr="00386E12">
        <w:rPr>
          <w:rFonts w:asciiTheme="minorHAnsi" w:hAnsiTheme="minorHAnsi" w:cstheme="minorHAnsi"/>
          <w:i/>
        </w:rPr>
        <w:t>;</w:t>
      </w:r>
      <w:r w:rsidRPr="00386E12">
        <w:rPr>
          <w:rFonts w:asciiTheme="minorHAnsi" w:hAnsiTheme="minorHAnsi" w:cstheme="minorHAnsi"/>
          <w:i/>
        </w:rPr>
        <w:t xml:space="preserve"> at least </w:t>
      </w:r>
      <w:r w:rsidR="004640D1" w:rsidRPr="00386E12">
        <w:rPr>
          <w:rFonts w:asciiTheme="minorHAnsi" w:hAnsiTheme="minorHAnsi" w:cstheme="minorHAnsi"/>
          <w:i/>
        </w:rPr>
        <w:t>24</w:t>
      </w:r>
      <w:r w:rsidRPr="00386E12">
        <w:rPr>
          <w:rFonts w:asciiTheme="minorHAnsi" w:hAnsiTheme="minorHAnsi" w:cstheme="minorHAnsi"/>
          <w:i/>
        </w:rPr>
        <w:t xml:space="preserve"> hours advance notice.  Hearing impaired persons may also </w:t>
      </w:r>
      <w:r w:rsidR="008F517D" w:rsidRPr="00386E12">
        <w:rPr>
          <w:rFonts w:asciiTheme="minorHAnsi" w:hAnsiTheme="minorHAnsi" w:cstheme="minorHAnsi"/>
          <w:i/>
        </w:rPr>
        <w:t xml:space="preserve">call the Relay Number 711. </w:t>
      </w:r>
      <w:r w:rsidR="00401C10" w:rsidRPr="00386E12">
        <w:rPr>
          <w:rFonts w:asciiTheme="minorHAnsi" w:hAnsiTheme="minorHAnsi" w:cstheme="minorHAnsi"/>
          <w:i/>
        </w:rPr>
        <w:t xml:space="preserve"> </w:t>
      </w:r>
    </w:p>
    <w:p w14:paraId="2D4743B9" w14:textId="77777777" w:rsidR="00C12813" w:rsidRPr="00386E12" w:rsidRDefault="00C12813" w:rsidP="00F05E40">
      <w:pPr>
        <w:jc w:val="center"/>
        <w:rPr>
          <w:rFonts w:asciiTheme="minorHAnsi" w:hAnsiTheme="minorHAnsi" w:cstheme="minorHAnsi"/>
          <w:i/>
        </w:rPr>
      </w:pPr>
    </w:p>
    <w:p w14:paraId="21FDE39B" w14:textId="77777777" w:rsidR="00ED2A74" w:rsidRPr="00386E12" w:rsidRDefault="00ED2A74" w:rsidP="00F05E40">
      <w:pPr>
        <w:jc w:val="center"/>
        <w:rPr>
          <w:rFonts w:asciiTheme="minorHAnsi" w:hAnsiTheme="minorHAnsi" w:cstheme="minorHAnsi"/>
          <w:i/>
        </w:rPr>
      </w:pPr>
      <w:r w:rsidRPr="00386E12">
        <w:rPr>
          <w:rFonts w:asciiTheme="minorHAnsi" w:hAnsiTheme="minorHAnsi" w:cstheme="minorHAnsi"/>
          <w:i/>
        </w:rPr>
        <w:t>CERTIFICATE OF POSTING</w:t>
      </w:r>
    </w:p>
    <w:p w14:paraId="24116B28" w14:textId="77777777" w:rsidR="0083127B" w:rsidRPr="00386E12" w:rsidRDefault="00011287" w:rsidP="00F05E40">
      <w:pPr>
        <w:rPr>
          <w:rFonts w:asciiTheme="minorHAnsi" w:hAnsiTheme="minorHAnsi" w:cstheme="minorHAnsi"/>
          <w:i/>
        </w:rPr>
      </w:pPr>
      <w:r w:rsidRPr="00386E12">
        <w:rPr>
          <w:rFonts w:asciiTheme="minorHAnsi" w:hAnsiTheme="minorHAnsi" w:cstheme="minorHAnsi"/>
          <w:i/>
        </w:rPr>
        <w:t>The undersigned</w:t>
      </w:r>
      <w:r w:rsidR="00321290" w:rsidRPr="00386E12">
        <w:rPr>
          <w:rFonts w:asciiTheme="minorHAnsi" w:hAnsiTheme="minorHAnsi" w:cstheme="minorHAnsi"/>
          <w:i/>
        </w:rPr>
        <w:t xml:space="preserve"> does hereby certify that the above notice and agenda were posted in three public places within </w:t>
      </w:r>
      <w:r w:rsidR="00E039EB" w:rsidRPr="00386E12">
        <w:rPr>
          <w:rFonts w:asciiTheme="minorHAnsi" w:hAnsiTheme="minorHAnsi" w:cstheme="minorHAnsi"/>
          <w:i/>
        </w:rPr>
        <w:t xml:space="preserve">24 hours of the scheduled meeting at the following locations: </w:t>
      </w:r>
      <w:r w:rsidR="00321290" w:rsidRPr="00386E12">
        <w:rPr>
          <w:rFonts w:asciiTheme="minorHAnsi" w:hAnsiTheme="minorHAnsi" w:cstheme="minorHAnsi"/>
          <w:i/>
        </w:rPr>
        <w:t>1</w:t>
      </w:r>
      <w:r w:rsidR="007E781F" w:rsidRPr="00386E12">
        <w:rPr>
          <w:rFonts w:asciiTheme="minorHAnsi" w:hAnsiTheme="minorHAnsi" w:cstheme="minorHAnsi"/>
          <w:i/>
        </w:rPr>
        <w:t>) main</w:t>
      </w:r>
      <w:r w:rsidR="00321290" w:rsidRPr="00386E12">
        <w:rPr>
          <w:rFonts w:asciiTheme="minorHAnsi" w:hAnsiTheme="minorHAnsi" w:cstheme="minorHAnsi"/>
          <w:i/>
        </w:rPr>
        <w:t xml:space="preserve"> lobby of Ogden Housing Authority offices; 2) Municipal Building; and 3) the </w:t>
      </w:r>
      <w:r w:rsidR="004069B8" w:rsidRPr="00386E12">
        <w:rPr>
          <w:rFonts w:asciiTheme="minorHAnsi" w:hAnsiTheme="minorHAnsi" w:cstheme="minorHAnsi"/>
          <w:i/>
        </w:rPr>
        <w:t>Weber County Library</w:t>
      </w:r>
    </w:p>
    <w:p w14:paraId="4B4899B3" w14:textId="77777777" w:rsidR="00F31374" w:rsidRPr="00386E12" w:rsidRDefault="00D12EFA" w:rsidP="00F31374">
      <w:pPr>
        <w:rPr>
          <w:rFonts w:asciiTheme="minorHAnsi" w:hAnsiTheme="minorHAnsi" w:cstheme="minorHAnsi"/>
          <w:i/>
        </w:rPr>
      </w:pPr>
      <w:r w:rsidRPr="00386E12">
        <w:rPr>
          <w:rFonts w:asciiTheme="minorHAnsi" w:hAnsiTheme="minorHAnsi" w:cstheme="minorHAnsi"/>
          <w:i/>
        </w:rPr>
        <w:t>Tim Price</w:t>
      </w:r>
    </w:p>
    <w:sectPr w:rsidR="00F31374" w:rsidRPr="00386E12" w:rsidSect="00E813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245" w:right="1260" w:bottom="25" w:left="126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9FD01" w14:textId="77777777" w:rsidR="00EC28DC" w:rsidRDefault="00EC28DC">
      <w:r>
        <w:separator/>
      </w:r>
    </w:p>
  </w:endnote>
  <w:endnote w:type="continuationSeparator" w:id="0">
    <w:p w14:paraId="41BE0BA6" w14:textId="77777777" w:rsidR="00EC28DC" w:rsidRDefault="00EC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AAABE" w14:textId="77777777" w:rsidR="000B694F" w:rsidRDefault="000B69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02FE0" w14:textId="77777777" w:rsidR="000B694F" w:rsidRDefault="000B69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B7CA5" w14:textId="77777777" w:rsidR="000B694F" w:rsidRDefault="000B6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D3C66" w14:textId="77777777" w:rsidR="00EC28DC" w:rsidRDefault="00EC28DC">
      <w:r>
        <w:separator/>
      </w:r>
    </w:p>
  </w:footnote>
  <w:footnote w:type="continuationSeparator" w:id="0">
    <w:p w14:paraId="1B1BF82A" w14:textId="77777777" w:rsidR="00EC28DC" w:rsidRDefault="00EC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4F9CD" w14:textId="77777777" w:rsidR="000B694F" w:rsidRDefault="000B6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4A771" w14:textId="77777777" w:rsidR="000B694F" w:rsidRDefault="000B69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B47C" w14:textId="77777777" w:rsidR="000B694F" w:rsidRDefault="000B6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75EC5"/>
    <w:multiLevelType w:val="hybridMultilevel"/>
    <w:tmpl w:val="6F4EA3FA"/>
    <w:lvl w:ilvl="0" w:tplc="0A2A514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E6B64E">
      <w:start w:val="1"/>
      <w:numFmt w:val="bullet"/>
      <w:lvlText w:val=""/>
      <w:lvlJc w:val="left"/>
      <w:pPr>
        <w:tabs>
          <w:tab w:val="num" w:pos="576"/>
        </w:tabs>
        <w:ind w:left="648" w:hanging="288"/>
      </w:pPr>
      <w:rPr>
        <w:rFonts w:ascii="Symbol" w:hAnsi="Symbol" w:hint="default"/>
        <w:color w:val="auto"/>
        <w:sz w:val="24"/>
        <w:szCs w:val="24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22685"/>
    <w:multiLevelType w:val="hybridMultilevel"/>
    <w:tmpl w:val="E66670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35B39"/>
    <w:multiLevelType w:val="hybridMultilevel"/>
    <w:tmpl w:val="3076A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17A62"/>
    <w:multiLevelType w:val="hybridMultilevel"/>
    <w:tmpl w:val="CAB4D9EC"/>
    <w:lvl w:ilvl="0" w:tplc="666CB5C8">
      <w:start w:val="1"/>
      <w:numFmt w:val="bullet"/>
      <w:lvlText w:val=""/>
      <w:lvlJc w:val="left"/>
      <w:pPr>
        <w:tabs>
          <w:tab w:val="num" w:pos="630"/>
        </w:tabs>
        <w:ind w:left="630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38"/>
        </w:tabs>
        <w:ind w:left="16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58"/>
        </w:tabs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8"/>
        </w:tabs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8"/>
        </w:tabs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8"/>
        </w:tabs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8"/>
        </w:tabs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8"/>
        </w:tabs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8"/>
        </w:tabs>
        <w:ind w:left="6678" w:hanging="360"/>
      </w:pPr>
      <w:rPr>
        <w:rFonts w:ascii="Wingdings" w:hAnsi="Wingdings" w:hint="default"/>
      </w:rPr>
    </w:lvl>
  </w:abstractNum>
  <w:abstractNum w:abstractNumId="4" w15:restartNumberingAfterBreak="0">
    <w:nsid w:val="09CF7476"/>
    <w:multiLevelType w:val="hybridMultilevel"/>
    <w:tmpl w:val="7B700C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B5945"/>
    <w:multiLevelType w:val="multilevel"/>
    <w:tmpl w:val="B576127A"/>
    <w:lvl w:ilvl="0">
      <w:start w:val="1"/>
      <w:numFmt w:val="bullet"/>
      <w:lvlText w:val=""/>
      <w:lvlJc w:val="left"/>
      <w:pPr>
        <w:tabs>
          <w:tab w:val="num" w:pos="720"/>
        </w:tabs>
        <w:ind w:left="792" w:hanging="7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B142C"/>
    <w:multiLevelType w:val="hybridMultilevel"/>
    <w:tmpl w:val="D4F8AA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032BE"/>
    <w:multiLevelType w:val="hybridMultilevel"/>
    <w:tmpl w:val="D69227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5D3FC5"/>
    <w:multiLevelType w:val="hybridMultilevel"/>
    <w:tmpl w:val="4D1A3E5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20152BB"/>
    <w:multiLevelType w:val="hybridMultilevel"/>
    <w:tmpl w:val="C18E1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9006B"/>
    <w:multiLevelType w:val="hybridMultilevel"/>
    <w:tmpl w:val="928A4C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471F5"/>
    <w:multiLevelType w:val="hybridMultilevel"/>
    <w:tmpl w:val="0C183A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690F71"/>
    <w:multiLevelType w:val="hybridMultilevel"/>
    <w:tmpl w:val="45424B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10DDA"/>
    <w:multiLevelType w:val="hybridMultilevel"/>
    <w:tmpl w:val="2076BD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B4040"/>
    <w:multiLevelType w:val="multilevel"/>
    <w:tmpl w:val="A19A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A45DC"/>
    <w:multiLevelType w:val="hybridMultilevel"/>
    <w:tmpl w:val="B576127A"/>
    <w:lvl w:ilvl="0" w:tplc="13261A24">
      <w:start w:val="1"/>
      <w:numFmt w:val="bullet"/>
      <w:lvlText w:val=""/>
      <w:lvlJc w:val="left"/>
      <w:pPr>
        <w:tabs>
          <w:tab w:val="num" w:pos="720"/>
        </w:tabs>
        <w:ind w:left="792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452583"/>
    <w:multiLevelType w:val="hybridMultilevel"/>
    <w:tmpl w:val="7DC8E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731A03"/>
    <w:multiLevelType w:val="multilevel"/>
    <w:tmpl w:val="B8EA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1847C7"/>
    <w:multiLevelType w:val="hybridMultilevel"/>
    <w:tmpl w:val="B6349F36"/>
    <w:lvl w:ilvl="0" w:tplc="13261A24">
      <w:start w:val="1"/>
      <w:numFmt w:val="bullet"/>
      <w:lvlText w:val=""/>
      <w:lvlJc w:val="left"/>
      <w:pPr>
        <w:tabs>
          <w:tab w:val="num" w:pos="720"/>
        </w:tabs>
        <w:ind w:left="792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70B57"/>
    <w:multiLevelType w:val="hybridMultilevel"/>
    <w:tmpl w:val="656EC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76482"/>
    <w:multiLevelType w:val="hybridMultilevel"/>
    <w:tmpl w:val="436C0A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1E3D9F"/>
    <w:multiLevelType w:val="hybridMultilevel"/>
    <w:tmpl w:val="60446A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F07DC1"/>
    <w:multiLevelType w:val="hybridMultilevel"/>
    <w:tmpl w:val="A0E62F90"/>
    <w:lvl w:ilvl="0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D41F3"/>
    <w:multiLevelType w:val="hybridMultilevel"/>
    <w:tmpl w:val="C652C2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2A4490"/>
    <w:multiLevelType w:val="hybridMultilevel"/>
    <w:tmpl w:val="3EB61F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B70A5A"/>
    <w:multiLevelType w:val="hybridMultilevel"/>
    <w:tmpl w:val="4EB005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FE18A5"/>
    <w:multiLevelType w:val="hybridMultilevel"/>
    <w:tmpl w:val="2F7AA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9122D"/>
    <w:multiLevelType w:val="hybridMultilevel"/>
    <w:tmpl w:val="152EF3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125318"/>
    <w:multiLevelType w:val="hybridMultilevel"/>
    <w:tmpl w:val="1994C2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B62B4B"/>
    <w:multiLevelType w:val="hybridMultilevel"/>
    <w:tmpl w:val="45E613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C60461"/>
    <w:multiLevelType w:val="multilevel"/>
    <w:tmpl w:val="0D76A80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FE30FA"/>
    <w:multiLevelType w:val="hybridMultilevel"/>
    <w:tmpl w:val="AAB206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541810"/>
    <w:multiLevelType w:val="hybridMultilevel"/>
    <w:tmpl w:val="B97A2D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F621D0"/>
    <w:multiLevelType w:val="hybridMultilevel"/>
    <w:tmpl w:val="4D66B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E87BD0">
      <w:start w:val="133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F324EE"/>
    <w:multiLevelType w:val="hybridMultilevel"/>
    <w:tmpl w:val="DFB02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E42CE0"/>
    <w:multiLevelType w:val="hybridMultilevel"/>
    <w:tmpl w:val="99F49F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8377CF"/>
    <w:multiLevelType w:val="hybridMultilevel"/>
    <w:tmpl w:val="7CD09B0A"/>
    <w:lvl w:ilvl="0" w:tplc="E9E6B64E">
      <w:start w:val="1"/>
      <w:numFmt w:val="bullet"/>
      <w:lvlText w:val=""/>
      <w:lvlJc w:val="left"/>
      <w:pPr>
        <w:tabs>
          <w:tab w:val="num" w:pos="576"/>
        </w:tabs>
        <w:ind w:left="648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0745CE"/>
    <w:multiLevelType w:val="hybridMultilevel"/>
    <w:tmpl w:val="BFDAB1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351535"/>
    <w:multiLevelType w:val="hybridMultilevel"/>
    <w:tmpl w:val="8DBA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FA53A8"/>
    <w:multiLevelType w:val="hybridMultilevel"/>
    <w:tmpl w:val="B4108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8C245C"/>
    <w:multiLevelType w:val="hybridMultilevel"/>
    <w:tmpl w:val="21FC36E0"/>
    <w:lvl w:ilvl="0" w:tplc="E9E6B64E">
      <w:start w:val="1"/>
      <w:numFmt w:val="bullet"/>
      <w:lvlText w:val=""/>
      <w:lvlJc w:val="left"/>
      <w:pPr>
        <w:tabs>
          <w:tab w:val="num" w:pos="576"/>
        </w:tabs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5003AE"/>
    <w:multiLevelType w:val="hybridMultilevel"/>
    <w:tmpl w:val="AB8A5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73329"/>
    <w:multiLevelType w:val="hybridMultilevel"/>
    <w:tmpl w:val="D7F0C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182729"/>
    <w:multiLevelType w:val="hybridMultilevel"/>
    <w:tmpl w:val="6C1A94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1412992">
    <w:abstractNumId w:val="42"/>
  </w:num>
  <w:num w:numId="2" w16cid:durableId="2131389950">
    <w:abstractNumId w:val="2"/>
  </w:num>
  <w:num w:numId="3" w16cid:durableId="22675746">
    <w:abstractNumId w:val="23"/>
  </w:num>
  <w:num w:numId="4" w16cid:durableId="622462167">
    <w:abstractNumId w:val="12"/>
  </w:num>
  <w:num w:numId="5" w16cid:durableId="1631743892">
    <w:abstractNumId w:val="25"/>
  </w:num>
  <w:num w:numId="6" w16cid:durableId="369763321">
    <w:abstractNumId w:val="32"/>
  </w:num>
  <w:num w:numId="7" w16cid:durableId="575823618">
    <w:abstractNumId w:val="14"/>
  </w:num>
  <w:num w:numId="8" w16cid:durableId="328562389">
    <w:abstractNumId w:val="37"/>
  </w:num>
  <w:num w:numId="9" w16cid:durableId="1853370897">
    <w:abstractNumId w:val="21"/>
  </w:num>
  <w:num w:numId="10" w16cid:durableId="653921884">
    <w:abstractNumId w:val="13"/>
  </w:num>
  <w:num w:numId="11" w16cid:durableId="1992559098">
    <w:abstractNumId w:val="35"/>
  </w:num>
  <w:num w:numId="12" w16cid:durableId="1308323274">
    <w:abstractNumId w:val="28"/>
  </w:num>
  <w:num w:numId="13" w16cid:durableId="1355575829">
    <w:abstractNumId w:val="1"/>
  </w:num>
  <w:num w:numId="14" w16cid:durableId="91244728">
    <w:abstractNumId w:val="6"/>
  </w:num>
  <w:num w:numId="15" w16cid:durableId="2072925029">
    <w:abstractNumId w:val="29"/>
  </w:num>
  <w:num w:numId="16" w16cid:durableId="1576696194">
    <w:abstractNumId w:val="7"/>
  </w:num>
  <w:num w:numId="17" w16cid:durableId="992026707">
    <w:abstractNumId w:val="24"/>
  </w:num>
  <w:num w:numId="18" w16cid:durableId="1573586724">
    <w:abstractNumId w:val="43"/>
  </w:num>
  <w:num w:numId="19" w16cid:durableId="1594701325">
    <w:abstractNumId w:val="11"/>
  </w:num>
  <w:num w:numId="20" w16cid:durableId="626132325">
    <w:abstractNumId w:val="19"/>
  </w:num>
  <w:num w:numId="21" w16cid:durableId="1231188032">
    <w:abstractNumId w:val="27"/>
  </w:num>
  <w:num w:numId="22" w16cid:durableId="896086048">
    <w:abstractNumId w:val="31"/>
  </w:num>
  <w:num w:numId="23" w16cid:durableId="418261578">
    <w:abstractNumId w:val="8"/>
  </w:num>
  <w:num w:numId="24" w16cid:durableId="869417388">
    <w:abstractNumId w:val="26"/>
  </w:num>
  <w:num w:numId="25" w16cid:durableId="875971784">
    <w:abstractNumId w:val="10"/>
  </w:num>
  <w:num w:numId="26" w16cid:durableId="1575318224">
    <w:abstractNumId w:val="41"/>
  </w:num>
  <w:num w:numId="27" w16cid:durableId="1249001701">
    <w:abstractNumId w:val="33"/>
  </w:num>
  <w:num w:numId="28" w16cid:durableId="62025257">
    <w:abstractNumId w:val="17"/>
  </w:num>
  <w:num w:numId="29" w16cid:durableId="757018200">
    <w:abstractNumId w:val="0"/>
  </w:num>
  <w:num w:numId="30" w16cid:durableId="1547795775">
    <w:abstractNumId w:val="30"/>
  </w:num>
  <w:num w:numId="31" w16cid:durableId="344479849">
    <w:abstractNumId w:val="22"/>
  </w:num>
  <w:num w:numId="32" w16cid:durableId="1101338675">
    <w:abstractNumId w:val="18"/>
  </w:num>
  <w:num w:numId="33" w16cid:durableId="1297416782">
    <w:abstractNumId w:val="15"/>
  </w:num>
  <w:num w:numId="34" w16cid:durableId="1082416241">
    <w:abstractNumId w:val="5"/>
  </w:num>
  <w:num w:numId="35" w16cid:durableId="419527566">
    <w:abstractNumId w:val="36"/>
  </w:num>
  <w:num w:numId="36" w16cid:durableId="134759193">
    <w:abstractNumId w:val="40"/>
  </w:num>
  <w:num w:numId="37" w16cid:durableId="403265117">
    <w:abstractNumId w:val="20"/>
  </w:num>
  <w:num w:numId="38" w16cid:durableId="198402177">
    <w:abstractNumId w:val="3"/>
  </w:num>
  <w:num w:numId="39" w16cid:durableId="1054083086">
    <w:abstractNumId w:val="38"/>
  </w:num>
  <w:num w:numId="40" w16cid:durableId="161050150">
    <w:abstractNumId w:val="9"/>
  </w:num>
  <w:num w:numId="41" w16cid:durableId="1764180732">
    <w:abstractNumId w:val="4"/>
  </w:num>
  <w:num w:numId="42" w16cid:durableId="1401560092">
    <w:abstractNumId w:val="16"/>
  </w:num>
  <w:num w:numId="43" w16cid:durableId="322245584">
    <w:abstractNumId w:val="39"/>
  </w:num>
  <w:num w:numId="44" w16cid:durableId="550769851">
    <w:abstractNumId w:val="34"/>
  </w:num>
  <w:num w:numId="45" w16cid:durableId="114522869">
    <w:abstractNumId w:val="9"/>
  </w:num>
  <w:num w:numId="46" w16cid:durableId="1369112779">
    <w:abstractNumId w:val="39"/>
  </w:num>
  <w:num w:numId="47" w16cid:durableId="16247291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9C9"/>
    <w:rsid w:val="00003263"/>
    <w:rsid w:val="00006D61"/>
    <w:rsid w:val="00011287"/>
    <w:rsid w:val="000125DD"/>
    <w:rsid w:val="00031A34"/>
    <w:rsid w:val="00043EA5"/>
    <w:rsid w:val="00045B26"/>
    <w:rsid w:val="000A0E86"/>
    <w:rsid w:val="000A3E96"/>
    <w:rsid w:val="000B3E6E"/>
    <w:rsid w:val="000B3E8E"/>
    <w:rsid w:val="000B6021"/>
    <w:rsid w:val="000B694F"/>
    <w:rsid w:val="000C0B69"/>
    <w:rsid w:val="000C4360"/>
    <w:rsid w:val="000D26F3"/>
    <w:rsid w:val="000D38F4"/>
    <w:rsid w:val="000F1DD0"/>
    <w:rsid w:val="000F2D23"/>
    <w:rsid w:val="000F7007"/>
    <w:rsid w:val="000F7301"/>
    <w:rsid w:val="00127266"/>
    <w:rsid w:val="001333F4"/>
    <w:rsid w:val="00147D95"/>
    <w:rsid w:val="00152E99"/>
    <w:rsid w:val="00164E77"/>
    <w:rsid w:val="001661E4"/>
    <w:rsid w:val="001736B1"/>
    <w:rsid w:val="00174C48"/>
    <w:rsid w:val="001A3830"/>
    <w:rsid w:val="001A6B09"/>
    <w:rsid w:val="001C5F42"/>
    <w:rsid w:val="001D15BF"/>
    <w:rsid w:val="001D5EE7"/>
    <w:rsid w:val="001D6A2B"/>
    <w:rsid w:val="001E0BEF"/>
    <w:rsid w:val="001E54E0"/>
    <w:rsid w:val="001F38F2"/>
    <w:rsid w:val="001F670F"/>
    <w:rsid w:val="00217F57"/>
    <w:rsid w:val="002309D3"/>
    <w:rsid w:val="002332FD"/>
    <w:rsid w:val="00237D83"/>
    <w:rsid w:val="00262601"/>
    <w:rsid w:val="00267CE3"/>
    <w:rsid w:val="00270AC5"/>
    <w:rsid w:val="00297E1F"/>
    <w:rsid w:val="002A3853"/>
    <w:rsid w:val="002A6F1E"/>
    <w:rsid w:val="002B5529"/>
    <w:rsid w:val="002F065F"/>
    <w:rsid w:val="002F2B54"/>
    <w:rsid w:val="0030301B"/>
    <w:rsid w:val="00316E1B"/>
    <w:rsid w:val="003179A5"/>
    <w:rsid w:val="00321290"/>
    <w:rsid w:val="003421BB"/>
    <w:rsid w:val="0034437D"/>
    <w:rsid w:val="00344D70"/>
    <w:rsid w:val="00362DDE"/>
    <w:rsid w:val="003831B2"/>
    <w:rsid w:val="00386E12"/>
    <w:rsid w:val="00386E4A"/>
    <w:rsid w:val="00391E18"/>
    <w:rsid w:val="003959F6"/>
    <w:rsid w:val="003A5B5B"/>
    <w:rsid w:val="003A67AA"/>
    <w:rsid w:val="003C43E0"/>
    <w:rsid w:val="003D76C3"/>
    <w:rsid w:val="003E50AA"/>
    <w:rsid w:val="003F56DF"/>
    <w:rsid w:val="00400175"/>
    <w:rsid w:val="00401C10"/>
    <w:rsid w:val="004069B8"/>
    <w:rsid w:val="00415DA0"/>
    <w:rsid w:val="00420DAF"/>
    <w:rsid w:val="004372A2"/>
    <w:rsid w:val="00441068"/>
    <w:rsid w:val="00442E8E"/>
    <w:rsid w:val="00446404"/>
    <w:rsid w:val="0044791B"/>
    <w:rsid w:val="00455058"/>
    <w:rsid w:val="004640D1"/>
    <w:rsid w:val="00474347"/>
    <w:rsid w:val="004779EE"/>
    <w:rsid w:val="004B2760"/>
    <w:rsid w:val="004B4B97"/>
    <w:rsid w:val="004B5A84"/>
    <w:rsid w:val="004C390D"/>
    <w:rsid w:val="004C64A8"/>
    <w:rsid w:val="004D35CF"/>
    <w:rsid w:val="004E1D03"/>
    <w:rsid w:val="004E225F"/>
    <w:rsid w:val="004F1C73"/>
    <w:rsid w:val="005014E5"/>
    <w:rsid w:val="00502812"/>
    <w:rsid w:val="00526D0E"/>
    <w:rsid w:val="00531D92"/>
    <w:rsid w:val="00531EBE"/>
    <w:rsid w:val="00550B6E"/>
    <w:rsid w:val="00551E8F"/>
    <w:rsid w:val="005712A7"/>
    <w:rsid w:val="005814FB"/>
    <w:rsid w:val="00587BCD"/>
    <w:rsid w:val="00596D11"/>
    <w:rsid w:val="005A64B8"/>
    <w:rsid w:val="005A6630"/>
    <w:rsid w:val="005B41A8"/>
    <w:rsid w:val="005C00E0"/>
    <w:rsid w:val="005C01B1"/>
    <w:rsid w:val="005C7295"/>
    <w:rsid w:val="005D009C"/>
    <w:rsid w:val="005D1572"/>
    <w:rsid w:val="005E0E58"/>
    <w:rsid w:val="005E62D5"/>
    <w:rsid w:val="005F37A2"/>
    <w:rsid w:val="00604C49"/>
    <w:rsid w:val="006139F1"/>
    <w:rsid w:val="00615C97"/>
    <w:rsid w:val="00625364"/>
    <w:rsid w:val="00651671"/>
    <w:rsid w:val="006546B2"/>
    <w:rsid w:val="0066097D"/>
    <w:rsid w:val="006661D1"/>
    <w:rsid w:val="00675E4B"/>
    <w:rsid w:val="00681441"/>
    <w:rsid w:val="0069386F"/>
    <w:rsid w:val="00694AA0"/>
    <w:rsid w:val="006A051B"/>
    <w:rsid w:val="006A0B6C"/>
    <w:rsid w:val="006A6CB0"/>
    <w:rsid w:val="006A6DFF"/>
    <w:rsid w:val="006B2061"/>
    <w:rsid w:val="006B3910"/>
    <w:rsid w:val="006B6473"/>
    <w:rsid w:val="006C17AC"/>
    <w:rsid w:val="006C3E70"/>
    <w:rsid w:val="006C7565"/>
    <w:rsid w:val="006E2AC9"/>
    <w:rsid w:val="006E409D"/>
    <w:rsid w:val="006F1308"/>
    <w:rsid w:val="006F6BF1"/>
    <w:rsid w:val="00704228"/>
    <w:rsid w:val="00713B19"/>
    <w:rsid w:val="00713E37"/>
    <w:rsid w:val="007143B7"/>
    <w:rsid w:val="00731FC9"/>
    <w:rsid w:val="007344F9"/>
    <w:rsid w:val="00745654"/>
    <w:rsid w:val="0075210E"/>
    <w:rsid w:val="00770B78"/>
    <w:rsid w:val="0079068E"/>
    <w:rsid w:val="0079651F"/>
    <w:rsid w:val="007A0983"/>
    <w:rsid w:val="007A359B"/>
    <w:rsid w:val="007A5D88"/>
    <w:rsid w:val="007B1E00"/>
    <w:rsid w:val="007B7012"/>
    <w:rsid w:val="007B7CF1"/>
    <w:rsid w:val="007C2647"/>
    <w:rsid w:val="007C56FC"/>
    <w:rsid w:val="007E781F"/>
    <w:rsid w:val="008028AA"/>
    <w:rsid w:val="0080528D"/>
    <w:rsid w:val="00812D0B"/>
    <w:rsid w:val="008153D7"/>
    <w:rsid w:val="0083127B"/>
    <w:rsid w:val="0084515C"/>
    <w:rsid w:val="00857B2D"/>
    <w:rsid w:val="0086095A"/>
    <w:rsid w:val="00861533"/>
    <w:rsid w:val="008617EA"/>
    <w:rsid w:val="00863385"/>
    <w:rsid w:val="008670CC"/>
    <w:rsid w:val="00870CBD"/>
    <w:rsid w:val="00882121"/>
    <w:rsid w:val="008D55C2"/>
    <w:rsid w:val="008E0C9A"/>
    <w:rsid w:val="008E3F62"/>
    <w:rsid w:val="008F3157"/>
    <w:rsid w:val="008F4437"/>
    <w:rsid w:val="008F517D"/>
    <w:rsid w:val="00902CD2"/>
    <w:rsid w:val="009128A3"/>
    <w:rsid w:val="00914376"/>
    <w:rsid w:val="00915C41"/>
    <w:rsid w:val="0092606B"/>
    <w:rsid w:val="00927AF1"/>
    <w:rsid w:val="00933513"/>
    <w:rsid w:val="009336EE"/>
    <w:rsid w:val="00947221"/>
    <w:rsid w:val="0094753A"/>
    <w:rsid w:val="0095206F"/>
    <w:rsid w:val="00954315"/>
    <w:rsid w:val="009554FB"/>
    <w:rsid w:val="009573AD"/>
    <w:rsid w:val="00967931"/>
    <w:rsid w:val="00980F48"/>
    <w:rsid w:val="00990F22"/>
    <w:rsid w:val="0099508F"/>
    <w:rsid w:val="009A0A44"/>
    <w:rsid w:val="009B30CA"/>
    <w:rsid w:val="009C6D52"/>
    <w:rsid w:val="009C6F2E"/>
    <w:rsid w:val="009E1272"/>
    <w:rsid w:val="009E6738"/>
    <w:rsid w:val="00A317F1"/>
    <w:rsid w:val="00A3710C"/>
    <w:rsid w:val="00A41619"/>
    <w:rsid w:val="00A45CE9"/>
    <w:rsid w:val="00A466B8"/>
    <w:rsid w:val="00A527C6"/>
    <w:rsid w:val="00A63359"/>
    <w:rsid w:val="00A704EC"/>
    <w:rsid w:val="00A72EF7"/>
    <w:rsid w:val="00A87A17"/>
    <w:rsid w:val="00A95A0A"/>
    <w:rsid w:val="00AB0799"/>
    <w:rsid w:val="00AB0E27"/>
    <w:rsid w:val="00AC39C9"/>
    <w:rsid w:val="00AC3BF6"/>
    <w:rsid w:val="00AE2C33"/>
    <w:rsid w:val="00AE6D10"/>
    <w:rsid w:val="00AF11F3"/>
    <w:rsid w:val="00AF5A9F"/>
    <w:rsid w:val="00B07054"/>
    <w:rsid w:val="00B15EC5"/>
    <w:rsid w:val="00B17619"/>
    <w:rsid w:val="00B26968"/>
    <w:rsid w:val="00B367AC"/>
    <w:rsid w:val="00B43B99"/>
    <w:rsid w:val="00B44F68"/>
    <w:rsid w:val="00B4756B"/>
    <w:rsid w:val="00B54558"/>
    <w:rsid w:val="00B573AF"/>
    <w:rsid w:val="00B75551"/>
    <w:rsid w:val="00B76B8A"/>
    <w:rsid w:val="00B81F5D"/>
    <w:rsid w:val="00B863BB"/>
    <w:rsid w:val="00B873F2"/>
    <w:rsid w:val="00BA50F7"/>
    <w:rsid w:val="00BC36A0"/>
    <w:rsid w:val="00BC6D57"/>
    <w:rsid w:val="00BE5A23"/>
    <w:rsid w:val="00BE7E3E"/>
    <w:rsid w:val="00C07A3B"/>
    <w:rsid w:val="00C11995"/>
    <w:rsid w:val="00C12813"/>
    <w:rsid w:val="00C14CF1"/>
    <w:rsid w:val="00C22191"/>
    <w:rsid w:val="00C22F82"/>
    <w:rsid w:val="00C32480"/>
    <w:rsid w:val="00C348BF"/>
    <w:rsid w:val="00C4489B"/>
    <w:rsid w:val="00C44ECC"/>
    <w:rsid w:val="00C506E6"/>
    <w:rsid w:val="00C67A88"/>
    <w:rsid w:val="00C709B1"/>
    <w:rsid w:val="00C913EA"/>
    <w:rsid w:val="00CA1735"/>
    <w:rsid w:val="00CA435D"/>
    <w:rsid w:val="00CA4F6B"/>
    <w:rsid w:val="00CC2A2F"/>
    <w:rsid w:val="00CC2EA9"/>
    <w:rsid w:val="00CC693E"/>
    <w:rsid w:val="00CD4E7C"/>
    <w:rsid w:val="00CD54F7"/>
    <w:rsid w:val="00CD566D"/>
    <w:rsid w:val="00CE1AA0"/>
    <w:rsid w:val="00CE4D24"/>
    <w:rsid w:val="00CF1E7D"/>
    <w:rsid w:val="00D022E2"/>
    <w:rsid w:val="00D12EFA"/>
    <w:rsid w:val="00D23D70"/>
    <w:rsid w:val="00D27767"/>
    <w:rsid w:val="00D27854"/>
    <w:rsid w:val="00D36BD9"/>
    <w:rsid w:val="00D40BD6"/>
    <w:rsid w:val="00D5119F"/>
    <w:rsid w:val="00D73B31"/>
    <w:rsid w:val="00D857C7"/>
    <w:rsid w:val="00D85BC1"/>
    <w:rsid w:val="00D93008"/>
    <w:rsid w:val="00DA2363"/>
    <w:rsid w:val="00DB5C92"/>
    <w:rsid w:val="00DB7918"/>
    <w:rsid w:val="00DD1BCF"/>
    <w:rsid w:val="00DD50AA"/>
    <w:rsid w:val="00DD6E5A"/>
    <w:rsid w:val="00DE6030"/>
    <w:rsid w:val="00DF6D32"/>
    <w:rsid w:val="00DF77B2"/>
    <w:rsid w:val="00E039EB"/>
    <w:rsid w:val="00E0402E"/>
    <w:rsid w:val="00E302A5"/>
    <w:rsid w:val="00E335AB"/>
    <w:rsid w:val="00E42A34"/>
    <w:rsid w:val="00E44D39"/>
    <w:rsid w:val="00E45778"/>
    <w:rsid w:val="00E529E3"/>
    <w:rsid w:val="00E60146"/>
    <w:rsid w:val="00E81395"/>
    <w:rsid w:val="00E856FF"/>
    <w:rsid w:val="00E87E79"/>
    <w:rsid w:val="00E9236D"/>
    <w:rsid w:val="00EA0EFC"/>
    <w:rsid w:val="00EA1A8E"/>
    <w:rsid w:val="00EA64DF"/>
    <w:rsid w:val="00EB160F"/>
    <w:rsid w:val="00EB682A"/>
    <w:rsid w:val="00EC28DC"/>
    <w:rsid w:val="00ED21CA"/>
    <w:rsid w:val="00ED2A74"/>
    <w:rsid w:val="00ED63CD"/>
    <w:rsid w:val="00EE1425"/>
    <w:rsid w:val="00EE365C"/>
    <w:rsid w:val="00EF56A3"/>
    <w:rsid w:val="00F049CE"/>
    <w:rsid w:val="00F05E40"/>
    <w:rsid w:val="00F1566C"/>
    <w:rsid w:val="00F31374"/>
    <w:rsid w:val="00F33B7E"/>
    <w:rsid w:val="00F42D47"/>
    <w:rsid w:val="00F54B25"/>
    <w:rsid w:val="00F60C78"/>
    <w:rsid w:val="00F76A79"/>
    <w:rsid w:val="00F76AB2"/>
    <w:rsid w:val="00F8758A"/>
    <w:rsid w:val="00FD20F2"/>
    <w:rsid w:val="00FF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."/>
  <w:listSeparator w:val=","/>
  <w14:docId w14:val="430617BF"/>
  <w15:docId w15:val="{032A7F6B-6CCB-4C26-82E5-D839F293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70AC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31F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31FC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348BF"/>
    <w:pPr>
      <w:ind w:left="720"/>
      <w:contextualSpacing/>
    </w:pPr>
  </w:style>
  <w:style w:type="paragraph" w:customStyle="1" w:styleId="Default">
    <w:name w:val="Default"/>
    <w:rsid w:val="00B545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1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C24D8-CBF7-489A-8773-FE160892D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OHA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creator>owner</dc:creator>
  <cp:lastModifiedBy>OHA</cp:lastModifiedBy>
  <cp:revision>3</cp:revision>
  <cp:lastPrinted>2021-02-16T17:41:00Z</cp:lastPrinted>
  <dcterms:created xsi:type="dcterms:W3CDTF">2024-06-17T16:28:00Z</dcterms:created>
  <dcterms:modified xsi:type="dcterms:W3CDTF">2024-06-17T19:37:00Z</dcterms:modified>
</cp:coreProperties>
</file>