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3A44A" w14:textId="77777777" w:rsidR="00D34BCC" w:rsidRPr="00A94840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</w:pPr>
      <w:r w:rsidRPr="00A94840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  <w:t>N O T I C E</w:t>
      </w:r>
    </w:p>
    <w:p w14:paraId="79929521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</w:p>
    <w:p w14:paraId="0770028F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FEDERAL MINERAL LEASE SPECIAL SERVICE DISTRICT</w:t>
      </w:r>
    </w:p>
    <w:p w14:paraId="6F1EED41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1080D77E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A MEETING OF THE FEDERAL MINERAL LEASE SPECIAL SERVICE DISTRICT</w:t>
      </w:r>
    </w:p>
    <w:p w14:paraId="39D7C06F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WILL BE HELD AT 1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1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: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00 A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.M.,</w:t>
      </w:r>
    </w:p>
    <w:p w14:paraId="24FE3CFD" w14:textId="794BE4AC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TUESDAY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THE </w:t>
      </w:r>
      <w:r w:rsidR="005B3AD0">
        <w:rPr>
          <w:rFonts w:ascii="Arial" w:eastAsia="Times New Roman" w:hAnsi="Arial" w:cs="Arial"/>
          <w:kern w:val="0"/>
          <w:sz w:val="24"/>
          <w:szCs w:val="24"/>
          <w14:ligatures w14:val="none"/>
        </w:rPr>
        <w:t>18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TH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DAY</w:t>
      </w:r>
      <w:r w:rsidR="005B3AD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OF JUNE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, 2024</w:t>
      </w:r>
    </w:p>
    <w:p w14:paraId="48768782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63958A7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bookmarkStart w:id="0" w:name="_GoBack"/>
      <w:bookmarkEnd w:id="0"/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 THE SANPETE COUNTY COURTHOUSE,</w:t>
      </w:r>
    </w:p>
    <w:p w14:paraId="610AAAA6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160 NORTH MAIN, ROOM 101, MANTI, UTAH.</w:t>
      </w:r>
    </w:p>
    <w:p w14:paraId="7141940B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BD95FDB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MATTERS TO BE DISCUSSED AT THE MEETING ARE OUTLINED IN THE FOLLOWING AGENDA</w:t>
      </w:r>
    </w:p>
    <w:p w14:paraId="5D3F4A1F" w14:textId="77777777" w:rsidR="00D34BCC" w:rsidRDefault="00D34BCC">
      <w:pPr>
        <w:rPr>
          <w:rFonts w:ascii="Arial" w:hAnsi="Arial" w:cs="Arial"/>
          <w:sz w:val="24"/>
          <w:szCs w:val="24"/>
        </w:rPr>
      </w:pPr>
    </w:p>
    <w:p w14:paraId="5417D0B4" w14:textId="57070082" w:rsidR="0006131E" w:rsidRDefault="00D34BCC" w:rsidP="005B3AD0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11:00</w:t>
      </w:r>
      <w:r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>Review</w:t>
      </w:r>
      <w:r>
        <w:rPr>
          <w:rFonts w:ascii="Arial" w:hAnsi="Arial" w:cs="Arial"/>
          <w:sz w:val="24"/>
          <w:szCs w:val="24"/>
        </w:rPr>
        <w:t>/</w:t>
      </w:r>
      <w:r w:rsidRPr="00895B75">
        <w:rPr>
          <w:rFonts w:ascii="Arial" w:hAnsi="Arial" w:cs="Arial"/>
          <w:sz w:val="24"/>
          <w:szCs w:val="24"/>
        </w:rPr>
        <w:t xml:space="preserve">approval </w:t>
      </w:r>
      <w:r>
        <w:rPr>
          <w:rFonts w:ascii="Arial" w:hAnsi="Arial" w:cs="Arial"/>
          <w:sz w:val="24"/>
          <w:szCs w:val="24"/>
        </w:rPr>
        <w:t xml:space="preserve">of </w:t>
      </w:r>
      <w:r w:rsidRPr="00895B75">
        <w:rPr>
          <w:rFonts w:ascii="Arial" w:hAnsi="Arial" w:cs="Arial"/>
          <w:sz w:val="24"/>
          <w:szCs w:val="24"/>
        </w:rPr>
        <w:t xml:space="preserve">minutes </w:t>
      </w:r>
      <w:r>
        <w:rPr>
          <w:rFonts w:ascii="Arial" w:hAnsi="Arial" w:cs="Arial"/>
          <w:sz w:val="24"/>
          <w:szCs w:val="24"/>
        </w:rPr>
        <w:t>quart</w:t>
      </w:r>
      <w:r w:rsidR="005B3AD0">
        <w:rPr>
          <w:rFonts w:ascii="Arial" w:hAnsi="Arial" w:cs="Arial"/>
          <w:sz w:val="24"/>
          <w:szCs w:val="24"/>
        </w:rPr>
        <w:t>erly meeting held March 19, 2024</w:t>
      </w:r>
    </w:p>
    <w:p w14:paraId="42AB7044" w14:textId="45E0174B" w:rsidR="00740504" w:rsidRDefault="00740504" w:rsidP="005B3AD0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Swearing in of new board member Mike Black</w:t>
      </w:r>
    </w:p>
    <w:p w14:paraId="40EA64E6" w14:textId="4B0934C4" w:rsidR="00FE650B" w:rsidRDefault="00FE650B" w:rsidP="005B3AD0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Election of Chair and Vice Chair</w:t>
      </w:r>
    </w:p>
    <w:p w14:paraId="3B3A1A7F" w14:textId="13FD59E5" w:rsidR="00FE650B" w:rsidRDefault="00FE650B" w:rsidP="005B3AD0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Address bylaws and review</w:t>
      </w:r>
    </w:p>
    <w:p w14:paraId="30AE5C30" w14:textId="77777777" w:rsidR="0006131E" w:rsidRDefault="0006131E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Review and approval of finances</w:t>
      </w:r>
    </w:p>
    <w:p w14:paraId="2C136C43" w14:textId="5F508632" w:rsidR="0006131E" w:rsidRDefault="0006131E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Approval of invoices to be paid</w:t>
      </w:r>
    </w:p>
    <w:p w14:paraId="5923B3D2" w14:textId="35887940" w:rsidR="00FE650B" w:rsidRDefault="00FE650B" w:rsidP="00D34BCC">
      <w:pPr>
        <w:ind w:left="1440" w:hanging="1440"/>
        <w:rPr>
          <w:rFonts w:ascii="Arial" w:hAnsi="Arial" w:cs="Arial"/>
          <w:sz w:val="24"/>
          <w:szCs w:val="24"/>
        </w:rPr>
      </w:pPr>
    </w:p>
    <w:p w14:paraId="38C75247" w14:textId="40B5A853" w:rsidR="00F53D22" w:rsidRDefault="00F53D22" w:rsidP="00D34BCC">
      <w:pPr>
        <w:ind w:left="1440" w:hanging="1440"/>
        <w:rPr>
          <w:rFonts w:ascii="Arial" w:hAnsi="Arial" w:cs="Arial"/>
          <w:sz w:val="24"/>
          <w:szCs w:val="24"/>
        </w:rPr>
      </w:pPr>
    </w:p>
    <w:p w14:paraId="002D237B" w14:textId="77777777" w:rsidR="00D34BCC" w:rsidRPr="00D34BCC" w:rsidRDefault="00D34B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sectPr w:rsidR="00D34BCC" w:rsidRPr="00D3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BCC"/>
    <w:rsid w:val="0006131E"/>
    <w:rsid w:val="005B3AD0"/>
    <w:rsid w:val="00740504"/>
    <w:rsid w:val="00BB6A8B"/>
    <w:rsid w:val="00D22850"/>
    <w:rsid w:val="00D34BCC"/>
    <w:rsid w:val="00F53D22"/>
    <w:rsid w:val="00FE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AA3CE"/>
  <w15:chartTrackingRefBased/>
  <w15:docId w15:val="{F4C8C84A-A4F5-4EA6-A3B1-8F34F923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BC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Visitation</dc:creator>
  <cp:keywords/>
  <dc:description/>
  <cp:lastModifiedBy>Scott Collard</cp:lastModifiedBy>
  <cp:revision>6</cp:revision>
  <dcterms:created xsi:type="dcterms:W3CDTF">2024-06-04T19:44:00Z</dcterms:created>
  <dcterms:modified xsi:type="dcterms:W3CDTF">2024-06-11T23:09:00Z</dcterms:modified>
</cp:coreProperties>
</file>