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716ABBF" w14:textId="53BD5F4D" w:rsidR="00FA1FEE" w:rsidRDefault="00FA1FEE">
      <w:pPr>
        <w:rPr>
          <w:color w:val="000000"/>
        </w:rPr>
      </w:pPr>
    </w:p>
    <w:p w14:paraId="37E4F069" w14:textId="77777777" w:rsidR="003F3804" w:rsidRPr="006A0A21" w:rsidRDefault="003F3804" w:rsidP="003F3804">
      <w:pPr>
        <w:pStyle w:val="NoSpacing"/>
        <w:jc w:val="right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0D7D853" wp14:editId="0392BF5F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64E7CB74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2B74FCC8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www.monacity.gov</w:t>
      </w:r>
    </w:p>
    <w:p w14:paraId="42123DC0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46379" wp14:editId="1C28E92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1110549503" name="Straight Connector 1110549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8A7455" id="Straight Connector 111054950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5b9bd5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0C2FF9C9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June </w:t>
      </w:r>
      <w:r w:rsidR="000F6A25">
        <w:rPr>
          <w:rFonts w:ascii="Calibri Light" w:hAnsi="Calibri Light" w:cs="Calibri Light"/>
          <w:b/>
          <w:color w:val="000000"/>
          <w:sz w:val="32"/>
        </w:rPr>
        <w:t>25</w:t>
      </w:r>
      <w:r>
        <w:rPr>
          <w:rFonts w:ascii="Calibri Light" w:hAnsi="Calibri Light" w:cs="Calibri Light"/>
          <w:b/>
          <w:color w:val="000000"/>
          <w:sz w:val="32"/>
        </w:rPr>
        <w:t>, 202</w:t>
      </w:r>
      <w:r w:rsidR="000F6A25">
        <w:rPr>
          <w:rFonts w:ascii="Calibri Light" w:hAnsi="Calibri Light" w:cs="Calibri Light"/>
          <w:b/>
          <w:color w:val="000000"/>
          <w:sz w:val="32"/>
        </w:rPr>
        <w:t>4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13D6C548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795DA8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public hearing on </w:t>
      </w:r>
      <w:r w:rsidR="008D4E4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8D4E44">
        <w:rPr>
          <w:color w:val="000000"/>
          <w:sz w:val="32"/>
          <w:szCs w:val="32"/>
        </w:rPr>
        <w:t>June</w:t>
      </w:r>
      <w:r w:rsidR="00C80F9F">
        <w:rPr>
          <w:color w:val="000000"/>
          <w:sz w:val="32"/>
          <w:szCs w:val="32"/>
        </w:rPr>
        <w:t xml:space="preserve"> </w:t>
      </w:r>
      <w:r w:rsidR="000F6A25">
        <w:rPr>
          <w:color w:val="000000"/>
          <w:sz w:val="32"/>
          <w:szCs w:val="32"/>
        </w:rPr>
        <w:t>25</w:t>
      </w:r>
      <w:r w:rsidR="00C80F9F">
        <w:rPr>
          <w:color w:val="000000"/>
          <w:sz w:val="32"/>
          <w:szCs w:val="32"/>
        </w:rPr>
        <w:t>, 202</w:t>
      </w:r>
      <w:r w:rsidR="000F6A25">
        <w:rPr>
          <w:color w:val="000000"/>
          <w:sz w:val="32"/>
          <w:szCs w:val="32"/>
        </w:rPr>
        <w:t>4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D4E44">
        <w:rPr>
          <w:color w:val="000000"/>
          <w:sz w:val="32"/>
          <w:szCs w:val="32"/>
        </w:rPr>
        <w:t>7</w:t>
      </w:r>
      <w:r w:rsidR="00C80F9F">
        <w:rPr>
          <w:color w:val="000000"/>
          <w:sz w:val="32"/>
          <w:szCs w:val="32"/>
        </w:rPr>
        <w:t>:00</w:t>
      </w:r>
      <w:r w:rsidRPr="00530062">
        <w:rPr>
          <w:color w:val="000000"/>
          <w:sz w:val="32"/>
          <w:szCs w:val="32"/>
        </w:rPr>
        <w:t xml:space="preserve"> p.m.</w:t>
      </w:r>
      <w:r w:rsidR="00CC1FD5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in the Mona City Council Chambers located at 20 West Center Street, Mona City. The purpose of this hearing is to </w:t>
      </w:r>
      <w:r w:rsidR="008D4E44">
        <w:rPr>
          <w:color w:val="000000"/>
          <w:sz w:val="32"/>
          <w:szCs w:val="32"/>
        </w:rPr>
        <w:t>adopt the Mona City 202</w:t>
      </w:r>
      <w:r w:rsidR="000F6A25">
        <w:rPr>
          <w:color w:val="000000"/>
          <w:sz w:val="32"/>
          <w:szCs w:val="32"/>
        </w:rPr>
        <w:t>5</w:t>
      </w:r>
      <w:r w:rsidR="008D4E44">
        <w:rPr>
          <w:color w:val="000000"/>
          <w:sz w:val="32"/>
          <w:szCs w:val="32"/>
        </w:rPr>
        <w:t xml:space="preserve"> budget and amend Mona City’s 202</w:t>
      </w:r>
      <w:r w:rsidR="000F6A25">
        <w:rPr>
          <w:color w:val="000000"/>
          <w:sz w:val="32"/>
          <w:szCs w:val="32"/>
        </w:rPr>
        <w:t>4</w:t>
      </w:r>
      <w:r w:rsidR="008D4E44">
        <w:rPr>
          <w:color w:val="000000"/>
          <w:sz w:val="32"/>
          <w:szCs w:val="32"/>
        </w:rPr>
        <w:t xml:space="preserve"> budget.</w:t>
      </w:r>
      <w:r w:rsidRPr="00530062">
        <w:rPr>
          <w:color w:val="000000"/>
          <w:sz w:val="32"/>
          <w:szCs w:val="32"/>
        </w:rPr>
        <w:t xml:space="preserve"> 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7D7862DB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0F6A25">
        <w:rPr>
          <w:color w:val="000000" w:themeColor="text1"/>
          <w:sz w:val="22"/>
          <w:szCs w:val="22"/>
        </w:rPr>
        <w:t>10</w:t>
      </w:r>
      <w:r w:rsidR="00301565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8D4E44">
        <w:rPr>
          <w:color w:val="000000" w:themeColor="text1"/>
          <w:sz w:val="22"/>
          <w:szCs w:val="22"/>
        </w:rPr>
        <w:t>June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0F6A25">
        <w:rPr>
          <w:color w:val="000000" w:themeColor="text1"/>
          <w:sz w:val="22"/>
          <w:szCs w:val="22"/>
        </w:rPr>
        <w:t>4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</w:t>
      </w:r>
      <w:r w:rsidR="003F3804">
        <w:rPr>
          <w:color w:val="000000" w:themeColor="text1"/>
          <w:sz w:val="22"/>
          <w:szCs w:val="22"/>
        </w:rPr>
        <w:t>following places: the Mona City Office, at the United States Post Office Mona City Branch, on the Utah Public Notice Website at www.utah.gov/pmn/index.html.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56A268B1" w14:textId="77777777" w:rsidR="003F3804" w:rsidRDefault="003F3804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42DD2B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 xml:space="preserve">, </w:t>
      </w:r>
      <w:r w:rsidR="003F3804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BlFXa3eAAAACgEAAA8AAABkcnMvZG93bnJldi54bWxMj0FPwzAMhe9I+w+RJ3Fj&#10;KS2UrTSdEGO7bRID7mlj2orGqZqs6/495sRO1rOfnr+XryfbiREH3zpScL+IQCBVzrRUK/j82N4t&#10;QfigyejOESq4oId1MbvJdWbcmd5xPIZacAj5TCtoQugzKX3VoNV+4Xokvn27werAcqilGfSZw20n&#10;4yhKpdUt8YdG9/jaYPVzPFkFm822POxG3L9Vu6/yYp+S1NaJUrfz6eUZRMAp/JvhD5/RoWCm0p3I&#10;eNGxjh/YyXOZcCc2rFZpAqJUED/yRha5vK5Q/AIAAP//AwBQSwECLQAUAAYACAAAACEAtoM4kv4A&#10;AADhAQAAEwAAAAAAAAAAAAAAAAAAAAAAW0NvbnRlbnRfVHlwZXNdLnhtbFBLAQItABQABgAIAAAA&#10;IQA4/SH/1gAAAJQBAAALAAAAAAAAAAAAAAAAAC8BAABfcmVscy8ucmVsc1BLAQItABQABgAIAAAA&#10;IQAqaWPwFgIAACwEAAAOAAAAAAAAAAAAAAAAAC4CAABkcnMvZTJvRG9jLnhtbFBLAQItABQABgAI&#10;AAAAIQAZRV2t3gAAAAoBAAAPAAAAAAAAAAAAAAAAAHAEAABkcnMvZG93bnJldi54bWxQSwUGAAAA&#10;AAQABADzAAAAew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380325">
    <w:abstractNumId w:val="1"/>
  </w:num>
  <w:num w:numId="2" w16cid:durableId="108195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1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0F6A25"/>
    <w:rsid w:val="0010527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01565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3804"/>
    <w:rsid w:val="003F5837"/>
    <w:rsid w:val="003F7754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24266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95DA8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A4D80"/>
    <w:rsid w:val="008D4E44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176F8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C1FD5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CE1"/>
    <w:rsid w:val="00FA1FEE"/>
    <w:rsid w:val="00FA621F"/>
    <w:rsid w:val="00FB38C2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3F380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709</Characters>
  <Application>Microsoft Office Word</Application>
  <DocSecurity>0</DocSecurity>
  <Lines>37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4</cp:revision>
  <cp:lastPrinted>2024-06-10T18:01:00Z</cp:lastPrinted>
  <dcterms:created xsi:type="dcterms:W3CDTF">2024-06-10T17:59:00Z</dcterms:created>
  <dcterms:modified xsi:type="dcterms:W3CDTF">2024-06-10T18:08:00Z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fe92b6279ecaa6edf08bdbf6b4509a3754ae26ccdf099890431d44e2abb24f7d</vt:lpwstr>
  </property>
</Properties>
</file>