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BCA47" w14:textId="3A943D5F" w:rsidR="00AC327C" w:rsidRDefault="00AC327C">
      <w:r>
        <w:t xml:space="preserve">Grand Conservation district Meeting </w:t>
      </w:r>
    </w:p>
    <w:p w14:paraId="619A8F7A" w14:textId="69DEE5AB" w:rsidR="00AC327C" w:rsidRDefault="00AC327C">
      <w:r>
        <w:t>April 9</w:t>
      </w:r>
      <w:r w:rsidRPr="00AC327C">
        <w:rPr>
          <w:vertAlign w:val="superscript"/>
        </w:rPr>
        <w:t>th</w:t>
      </w:r>
      <w:proofErr w:type="gramStart"/>
      <w:r>
        <w:t xml:space="preserve"> 2024</w:t>
      </w:r>
      <w:proofErr w:type="gramEnd"/>
    </w:p>
    <w:p w14:paraId="50A6DD02" w14:textId="533B0429" w:rsidR="00AC327C" w:rsidRDefault="00AC327C">
      <w:r>
        <w:t>1pm</w:t>
      </w:r>
    </w:p>
    <w:p w14:paraId="572F9C7B" w14:textId="2D21B429" w:rsidR="00AC327C" w:rsidRDefault="00AC327C">
      <w:r>
        <w:t xml:space="preserve">In Attendance: </w:t>
      </w:r>
      <w:r w:rsidRPr="00AC327C">
        <w:rPr>
          <w:b/>
          <w:bCs/>
        </w:rPr>
        <w:t>Dee</w:t>
      </w:r>
      <w:r w:rsidR="00807BAC">
        <w:rPr>
          <w:b/>
          <w:bCs/>
        </w:rPr>
        <w:t xml:space="preserve"> Taylor,</w:t>
      </w:r>
      <w:r w:rsidRPr="00AC327C">
        <w:rPr>
          <w:b/>
          <w:bCs/>
        </w:rPr>
        <w:t xml:space="preserve"> Rhonda </w:t>
      </w:r>
      <w:proofErr w:type="spellStart"/>
      <w:r w:rsidR="00807BAC">
        <w:rPr>
          <w:b/>
          <w:bCs/>
        </w:rPr>
        <w:t>Gotway</w:t>
      </w:r>
      <w:proofErr w:type="spellEnd"/>
      <w:r w:rsidR="00807BAC">
        <w:rPr>
          <w:b/>
          <w:bCs/>
        </w:rPr>
        <w:t>-Clyde, K</w:t>
      </w:r>
      <w:r w:rsidRPr="00AC327C">
        <w:rPr>
          <w:b/>
          <w:bCs/>
        </w:rPr>
        <w:t>ara</w:t>
      </w:r>
      <w:r w:rsidR="00807BAC">
        <w:rPr>
          <w:b/>
          <w:bCs/>
        </w:rPr>
        <w:t xml:space="preserve"> </w:t>
      </w:r>
      <w:r w:rsidR="00787497">
        <w:rPr>
          <w:b/>
          <w:bCs/>
        </w:rPr>
        <w:t>Dohrenwend</w:t>
      </w:r>
      <w:r w:rsidR="00807BAC">
        <w:rPr>
          <w:b/>
          <w:bCs/>
        </w:rPr>
        <w:t>,</w:t>
      </w:r>
      <w:r>
        <w:t xml:space="preserve"> </w:t>
      </w:r>
      <w:proofErr w:type="gramStart"/>
      <w:r>
        <w:t xml:space="preserve">Arne </w:t>
      </w:r>
      <w:r w:rsidR="00807BAC">
        <w:t xml:space="preserve"> Hultquist</w:t>
      </w:r>
      <w:proofErr w:type="gramEnd"/>
      <w:r w:rsidR="00807BAC">
        <w:t xml:space="preserve">, </w:t>
      </w:r>
      <w:r>
        <w:t xml:space="preserve">Ryan </w:t>
      </w:r>
      <w:r w:rsidR="00CE2D13">
        <w:t xml:space="preserve">Jones, </w:t>
      </w:r>
      <w:r>
        <w:t>Julie</w:t>
      </w:r>
      <w:r w:rsidR="00CE2D13">
        <w:t xml:space="preserve"> Weber</w:t>
      </w:r>
      <w:r>
        <w:t>, Cory Farnsworth, Alan Saltzman, Trish Hedin, Erin Pettitt, (New NRCS Employee) Kevin Clyde</w:t>
      </w:r>
      <w:r w:rsidR="00807BAC">
        <w:t>,</w:t>
      </w:r>
      <w:r>
        <w:t xml:space="preserve"> Bill  Winfield</w:t>
      </w:r>
      <w:r w:rsidR="00807BAC">
        <w:t xml:space="preserve">-Grand County, </w:t>
      </w:r>
      <w:r>
        <w:t xml:space="preserve"> Ben</w:t>
      </w:r>
      <w:r w:rsidR="00807BAC">
        <w:t xml:space="preserve"> </w:t>
      </w:r>
      <w:proofErr w:type="spellStart"/>
      <w:r w:rsidR="00807BAC">
        <w:t>Mossoman</w:t>
      </w:r>
      <w:proofErr w:type="spellEnd"/>
      <w:r w:rsidR="00807BAC">
        <w:t>-</w:t>
      </w:r>
      <w:r>
        <w:t xml:space="preserve"> Grand County Water Conservancy District</w:t>
      </w:r>
    </w:p>
    <w:p w14:paraId="2BAE3538" w14:textId="3BD6055F" w:rsidR="00AC327C" w:rsidRPr="007C45A7" w:rsidRDefault="007C45A7">
      <w:pPr>
        <w:rPr>
          <w:b/>
          <w:bCs/>
        </w:rPr>
      </w:pPr>
      <w:r w:rsidRPr="007C45A7">
        <w:rPr>
          <w:b/>
          <w:bCs/>
        </w:rPr>
        <w:t xml:space="preserve">Dee moved to approve the April agenda and the February meeting minutes, Kara seconded the motion. Motion </w:t>
      </w:r>
      <w:proofErr w:type="gramStart"/>
      <w:r w:rsidRPr="007C45A7">
        <w:rPr>
          <w:b/>
          <w:bCs/>
        </w:rPr>
        <w:t>passed</w:t>
      </w:r>
      <w:proofErr w:type="gramEnd"/>
    </w:p>
    <w:p w14:paraId="6D0FB5DE" w14:textId="34BDCF52" w:rsidR="00AC327C" w:rsidRPr="007E31F3" w:rsidRDefault="00AC327C">
      <w:pPr>
        <w:rPr>
          <w:b/>
          <w:bCs/>
        </w:rPr>
      </w:pPr>
      <w:r w:rsidRPr="007E31F3">
        <w:rPr>
          <w:b/>
          <w:bCs/>
        </w:rPr>
        <w:t>Conservation Business</w:t>
      </w:r>
    </w:p>
    <w:p w14:paraId="2695FB3A" w14:textId="33265BCE" w:rsidR="00AC327C" w:rsidRDefault="007C45A7" w:rsidP="007C45A7">
      <w:pPr>
        <w:pStyle w:val="ListParagraph"/>
        <w:numPr>
          <w:ilvl w:val="0"/>
          <w:numId w:val="1"/>
        </w:numPr>
      </w:pPr>
      <w:r w:rsidRPr="007C45A7">
        <w:rPr>
          <w:b/>
          <w:bCs/>
          <w:u w:val="single"/>
        </w:rPr>
        <w:t xml:space="preserve">Thompson Springs Pipeline Project: </w:t>
      </w:r>
      <w:r w:rsidR="00AC327C">
        <w:t xml:space="preserve">There was some background given on the </w:t>
      </w:r>
      <w:r w:rsidR="00AC327C" w:rsidRPr="007C45A7">
        <w:t>Thompson Springs Pipeline Project.</w:t>
      </w:r>
      <w:r w:rsidR="00AC327C">
        <w:t xml:space="preserve"> Growth coming and the need to determine where the water rights are, how much and what is the listed use of.  </w:t>
      </w:r>
      <w:r w:rsidR="00807BAC">
        <w:t>There needs to be a discussion on the</w:t>
      </w:r>
      <w:r w:rsidR="00AC327C">
        <w:t xml:space="preserve"> ownership of the existing </w:t>
      </w:r>
      <w:proofErr w:type="gramStart"/>
      <w:r w:rsidR="00AC327C">
        <w:t>pipeline</w:t>
      </w:r>
      <w:r w:rsidR="00807BAC">
        <w:t>s</w:t>
      </w:r>
      <w:proofErr w:type="gramEnd"/>
      <w:r w:rsidR="00AC327C">
        <w:t xml:space="preserve"> and </w:t>
      </w:r>
      <w:r w:rsidR="00807BAC">
        <w:t xml:space="preserve">can they </w:t>
      </w:r>
      <w:r w:rsidR="00AC327C">
        <w:t xml:space="preserve">be used </w:t>
      </w:r>
      <w:r w:rsidR="00807BAC">
        <w:t xml:space="preserve">before they are reclaimed. There </w:t>
      </w:r>
      <w:r w:rsidR="00617539">
        <w:t>are</w:t>
      </w:r>
      <w:r w:rsidR="00807BAC">
        <w:t xml:space="preserve"> currently 2 pipelines from Thompson Springs to Cresent Junction. Funding options will need to be sought and more research will need to be done. There isn’t any other water development in the area. The Grand County Water Conservancy District requesting a letter of support in moving forward with the Thompson Springs water development project. </w:t>
      </w:r>
      <w:r w:rsidR="00CE2D13">
        <w:t xml:space="preserve"> </w:t>
      </w:r>
    </w:p>
    <w:p w14:paraId="4E6B4A3B" w14:textId="287BCC70" w:rsidR="00CE2D13" w:rsidRDefault="007C45A7" w:rsidP="007C45A7">
      <w:pPr>
        <w:pStyle w:val="ListParagraph"/>
        <w:numPr>
          <w:ilvl w:val="0"/>
          <w:numId w:val="1"/>
        </w:numPr>
      </w:pPr>
      <w:r w:rsidRPr="007C45A7">
        <w:rPr>
          <w:b/>
          <w:bCs/>
          <w:u w:val="single"/>
        </w:rPr>
        <w:t>Crop School</w:t>
      </w:r>
      <w:r>
        <w:t xml:space="preserve">: </w:t>
      </w:r>
      <w:r w:rsidR="00CE2D13">
        <w:t xml:space="preserve">Cory will bring the survey from the </w:t>
      </w:r>
      <w:r w:rsidR="00CE2D13" w:rsidRPr="007C45A7">
        <w:t>Crop School</w:t>
      </w:r>
      <w:r w:rsidR="00CE2D13" w:rsidRPr="007C45A7">
        <w:rPr>
          <w:b/>
          <w:bCs/>
        </w:rPr>
        <w:t xml:space="preserve"> </w:t>
      </w:r>
      <w:r w:rsidR="00CE2D13">
        <w:t>in May.</w:t>
      </w:r>
    </w:p>
    <w:p w14:paraId="5FC44C70" w14:textId="67EDD735" w:rsidR="007C45A7" w:rsidRDefault="007C45A7" w:rsidP="007C45A7">
      <w:pPr>
        <w:pStyle w:val="ListParagraph"/>
        <w:numPr>
          <w:ilvl w:val="0"/>
          <w:numId w:val="1"/>
        </w:numPr>
      </w:pPr>
      <w:r w:rsidRPr="007C45A7">
        <w:rPr>
          <w:b/>
          <w:bCs/>
          <w:u w:val="single"/>
        </w:rPr>
        <w:t>City and County Coordination:</w:t>
      </w:r>
      <w:r>
        <w:t xml:space="preserve"> </w:t>
      </w:r>
      <w:r w:rsidR="00CE2D13">
        <w:t xml:space="preserve">There was some discussion on the request for coordination with Moab and Grand County on planning projects and particularly the flooding rehab. There is some concern on current conditions and preparation for future conditions this flood season. Kara gave an update on some of the work being done in the area. There is a working group that a supervisor should be attending. Kara will add the supervisors to that email list for meeting notifications.  </w:t>
      </w:r>
      <w:r>
        <w:t>Ryan will take the example letter and draft one specific to the Grand CD.</w:t>
      </w:r>
    </w:p>
    <w:p w14:paraId="52A9C0E6" w14:textId="66AA279E" w:rsidR="001A6847" w:rsidRDefault="001A6847" w:rsidP="007C45A7">
      <w:pPr>
        <w:pStyle w:val="ListParagraph"/>
        <w:numPr>
          <w:ilvl w:val="0"/>
          <w:numId w:val="1"/>
        </w:numPr>
      </w:pPr>
      <w:r>
        <w:rPr>
          <w:b/>
          <w:bCs/>
          <w:u w:val="single"/>
        </w:rPr>
        <w:t xml:space="preserve">Rental Agreement and Rates: </w:t>
      </w:r>
      <w:r>
        <w:t xml:space="preserve">There needs to be </w:t>
      </w:r>
      <w:r w:rsidR="00617539">
        <w:t>scheduled</w:t>
      </w:r>
      <w:r>
        <w:t xml:space="preserve"> training for the board members. A draft agreement was presented.</w:t>
      </w:r>
      <w:r w:rsidR="00F323BD">
        <w:t xml:space="preserve"> Julie will work on the draft updates and send it out for comment.</w:t>
      </w:r>
      <w:r>
        <w:t xml:space="preserve"> Kara will make copies of the manual. The board would like to have </w:t>
      </w:r>
      <w:r w:rsidR="00617539">
        <w:t>an</w:t>
      </w:r>
      <w:r>
        <w:t xml:space="preserve"> on</w:t>
      </w:r>
      <w:r w:rsidR="00787497">
        <w:t>-</w:t>
      </w:r>
      <w:r>
        <w:t>site field demonstration.</w:t>
      </w:r>
      <w:r w:rsidR="00F323BD">
        <w:t xml:space="preserve"> Rim to Rim will use </w:t>
      </w:r>
      <w:r w:rsidR="00617539">
        <w:t>it</w:t>
      </w:r>
      <w:r w:rsidR="00F323BD">
        <w:t xml:space="preserve"> soon for a project and let the board know when that </w:t>
      </w:r>
      <w:proofErr w:type="gramStart"/>
      <w:r w:rsidR="00F323BD">
        <w:t>happed</w:t>
      </w:r>
      <w:proofErr w:type="gramEnd"/>
      <w:r w:rsidR="00F323BD">
        <w:t xml:space="preserve"> so there can be some planning.</w:t>
      </w:r>
      <w:r>
        <w:t xml:space="preserve"> </w:t>
      </w:r>
      <w:r w:rsidRPr="00F323BD">
        <w:rPr>
          <w:b/>
          <w:bCs/>
        </w:rPr>
        <w:t>Kara moved to set the rental rate at $75 per day</w:t>
      </w:r>
      <w:r w:rsidR="00F323BD">
        <w:rPr>
          <w:b/>
          <w:bCs/>
        </w:rPr>
        <w:t xml:space="preserve"> for district use and $100 for outside</w:t>
      </w:r>
      <w:r w:rsidRPr="00F323BD">
        <w:rPr>
          <w:b/>
          <w:bCs/>
        </w:rPr>
        <w:t xml:space="preserve">. </w:t>
      </w:r>
      <w:r w:rsidR="00F323BD">
        <w:rPr>
          <w:b/>
          <w:bCs/>
        </w:rPr>
        <w:t>Dee</w:t>
      </w:r>
      <w:r w:rsidR="00F323BD" w:rsidRPr="00F323BD">
        <w:rPr>
          <w:b/>
          <w:bCs/>
        </w:rPr>
        <w:t xml:space="preserve"> seconded the motion. Motion passed.</w:t>
      </w:r>
      <w:r w:rsidR="00F323BD">
        <w:t xml:space="preserve"> </w:t>
      </w:r>
      <w:r>
        <w:t xml:space="preserve">  </w:t>
      </w:r>
      <w:r w:rsidR="00F323BD">
        <w:t xml:space="preserve">Kara will look for a trailer in Grand Junction. </w:t>
      </w:r>
    </w:p>
    <w:p w14:paraId="4A325B99" w14:textId="03046666" w:rsidR="00F323BD" w:rsidRDefault="00787497" w:rsidP="007C45A7">
      <w:pPr>
        <w:pStyle w:val="ListParagraph"/>
        <w:numPr>
          <w:ilvl w:val="0"/>
          <w:numId w:val="1"/>
        </w:numPr>
      </w:pPr>
      <w:r>
        <w:lastRenderedPageBreak/>
        <w:t>UACD Zone Scholarship Applications have been sent out to each school. Applications will be due by April 30, 2024.</w:t>
      </w:r>
    </w:p>
    <w:p w14:paraId="516D8C7D" w14:textId="2BD41C66" w:rsidR="00787497" w:rsidRPr="00787497" w:rsidRDefault="00787497" w:rsidP="00787497">
      <w:pPr>
        <w:rPr>
          <w:b/>
          <w:bCs/>
          <w:u w:val="single"/>
        </w:rPr>
      </w:pPr>
      <w:r w:rsidRPr="00787497">
        <w:rPr>
          <w:b/>
          <w:bCs/>
          <w:u w:val="single"/>
        </w:rPr>
        <w:t>Financial:</w:t>
      </w:r>
    </w:p>
    <w:p w14:paraId="0282143A" w14:textId="49FCB63E" w:rsidR="00787497" w:rsidRPr="00787497" w:rsidRDefault="00787497" w:rsidP="00787497">
      <w:pPr>
        <w:rPr>
          <w:b/>
          <w:bCs/>
        </w:rPr>
      </w:pPr>
      <w:r>
        <w:tab/>
      </w:r>
      <w:r w:rsidRPr="00787497">
        <w:rPr>
          <w:b/>
          <w:bCs/>
        </w:rPr>
        <w:t xml:space="preserve">Kara made a motion to pay the bills presented Dee seconded the motion. Motion passed. </w:t>
      </w:r>
    </w:p>
    <w:p w14:paraId="016718D8" w14:textId="5D0BA209" w:rsidR="00787497" w:rsidRPr="00787497" w:rsidRDefault="00787497" w:rsidP="00787497">
      <w:pPr>
        <w:rPr>
          <w:b/>
          <w:bCs/>
        </w:rPr>
      </w:pPr>
      <w:r w:rsidRPr="00787497">
        <w:rPr>
          <w:b/>
          <w:bCs/>
        </w:rPr>
        <w:tab/>
      </w:r>
      <w:r w:rsidRPr="00787497">
        <w:rPr>
          <w:b/>
          <w:bCs/>
        </w:rPr>
        <w:tab/>
        <w:t xml:space="preserve">State of Utah </w:t>
      </w:r>
      <w:r w:rsidRPr="00787497">
        <w:rPr>
          <w:b/>
          <w:bCs/>
        </w:rPr>
        <w:tab/>
      </w:r>
      <w:r w:rsidRPr="00787497">
        <w:rPr>
          <w:b/>
          <w:bCs/>
        </w:rPr>
        <w:tab/>
        <w:t xml:space="preserve">Entity Registration </w:t>
      </w:r>
      <w:r w:rsidRPr="00787497">
        <w:rPr>
          <w:b/>
          <w:bCs/>
        </w:rPr>
        <w:tab/>
        <w:t>$25</w:t>
      </w:r>
    </w:p>
    <w:p w14:paraId="26F8C594" w14:textId="1C1B874F" w:rsidR="00787497" w:rsidRPr="00787497" w:rsidRDefault="00787497" w:rsidP="00787497">
      <w:pPr>
        <w:rPr>
          <w:b/>
          <w:bCs/>
        </w:rPr>
      </w:pPr>
      <w:r w:rsidRPr="00787497">
        <w:rPr>
          <w:b/>
          <w:bCs/>
        </w:rPr>
        <w:tab/>
      </w:r>
      <w:r w:rsidRPr="00787497">
        <w:rPr>
          <w:b/>
          <w:bCs/>
        </w:rPr>
        <w:tab/>
      </w:r>
      <w:proofErr w:type="spellStart"/>
      <w:r w:rsidRPr="00787497">
        <w:rPr>
          <w:b/>
          <w:bCs/>
        </w:rPr>
        <w:t>Castleland</w:t>
      </w:r>
      <w:proofErr w:type="spellEnd"/>
      <w:r w:rsidRPr="00787497">
        <w:rPr>
          <w:b/>
          <w:bCs/>
        </w:rPr>
        <w:t xml:space="preserve"> RC&amp;D</w:t>
      </w:r>
      <w:r w:rsidRPr="00787497">
        <w:rPr>
          <w:b/>
          <w:bCs/>
        </w:rPr>
        <w:tab/>
      </w:r>
      <w:r w:rsidRPr="00787497">
        <w:rPr>
          <w:b/>
          <w:bCs/>
        </w:rPr>
        <w:tab/>
        <w:t xml:space="preserve"> LWG Meal</w:t>
      </w:r>
      <w:r w:rsidRPr="00787497">
        <w:rPr>
          <w:b/>
          <w:bCs/>
        </w:rPr>
        <w:tab/>
      </w:r>
      <w:r w:rsidRPr="00787497">
        <w:rPr>
          <w:b/>
          <w:bCs/>
        </w:rPr>
        <w:tab/>
        <w:t>$165</w:t>
      </w:r>
    </w:p>
    <w:p w14:paraId="0D8DBFFF" w14:textId="01F0D527" w:rsidR="00AC327C" w:rsidRPr="00787497" w:rsidRDefault="00787497">
      <w:pPr>
        <w:rPr>
          <w:b/>
          <w:bCs/>
        </w:rPr>
      </w:pPr>
      <w:r w:rsidRPr="00787497">
        <w:rPr>
          <w:b/>
          <w:bCs/>
        </w:rPr>
        <w:tab/>
      </w:r>
      <w:r w:rsidRPr="00787497">
        <w:rPr>
          <w:b/>
          <w:bCs/>
        </w:rPr>
        <w:tab/>
        <w:t xml:space="preserve">Rhonda </w:t>
      </w:r>
      <w:proofErr w:type="spellStart"/>
      <w:r w:rsidRPr="00787497">
        <w:rPr>
          <w:b/>
          <w:bCs/>
        </w:rPr>
        <w:t>Gotway</w:t>
      </w:r>
      <w:proofErr w:type="spellEnd"/>
      <w:r w:rsidRPr="00787497">
        <w:rPr>
          <w:b/>
          <w:bCs/>
        </w:rPr>
        <w:t xml:space="preserve">-Clyde </w:t>
      </w:r>
      <w:r w:rsidRPr="00787497">
        <w:rPr>
          <w:b/>
          <w:bCs/>
        </w:rPr>
        <w:tab/>
        <w:t>Crop School</w:t>
      </w:r>
      <w:r w:rsidRPr="00787497">
        <w:rPr>
          <w:b/>
          <w:bCs/>
        </w:rPr>
        <w:tab/>
      </w:r>
      <w:r w:rsidRPr="00787497">
        <w:rPr>
          <w:b/>
          <w:bCs/>
        </w:rPr>
        <w:tab/>
        <w:t>$</w:t>
      </w:r>
      <w:r w:rsidR="00617539">
        <w:rPr>
          <w:b/>
          <w:bCs/>
        </w:rPr>
        <w:t>199.38</w:t>
      </w:r>
      <w:r w:rsidRPr="00787497">
        <w:rPr>
          <w:b/>
          <w:bCs/>
        </w:rPr>
        <w:tab/>
      </w:r>
    </w:p>
    <w:p w14:paraId="25564A4C" w14:textId="109ACEDD" w:rsidR="00787497" w:rsidRPr="00787497" w:rsidRDefault="00787497">
      <w:pPr>
        <w:rPr>
          <w:b/>
          <w:bCs/>
        </w:rPr>
      </w:pPr>
      <w:r w:rsidRPr="00787497">
        <w:rPr>
          <w:b/>
          <w:bCs/>
        </w:rPr>
        <w:tab/>
      </w:r>
      <w:r w:rsidRPr="00787497">
        <w:rPr>
          <w:b/>
          <w:bCs/>
        </w:rPr>
        <w:tab/>
        <w:t>Kara Dohrenwend</w:t>
      </w:r>
      <w:r w:rsidRPr="00787497">
        <w:rPr>
          <w:b/>
          <w:bCs/>
        </w:rPr>
        <w:tab/>
      </w:r>
      <w:r w:rsidRPr="00787497">
        <w:rPr>
          <w:b/>
          <w:bCs/>
        </w:rPr>
        <w:tab/>
        <w:t>Corp School</w:t>
      </w:r>
      <w:r w:rsidRPr="00787497">
        <w:rPr>
          <w:b/>
          <w:bCs/>
        </w:rPr>
        <w:tab/>
      </w:r>
      <w:r w:rsidRPr="00787497">
        <w:rPr>
          <w:b/>
          <w:bCs/>
        </w:rPr>
        <w:tab/>
        <w:t>$</w:t>
      </w:r>
      <w:r w:rsidR="00617539">
        <w:rPr>
          <w:b/>
          <w:bCs/>
        </w:rPr>
        <w:t>87.41</w:t>
      </w:r>
    </w:p>
    <w:p w14:paraId="5D49388F" w14:textId="77777777" w:rsidR="00787497" w:rsidRDefault="00787497"/>
    <w:p w14:paraId="109B5969" w14:textId="4C7FD858" w:rsidR="00787497" w:rsidRDefault="00787497">
      <w:pPr>
        <w:rPr>
          <w:b/>
          <w:bCs/>
          <w:u w:val="single"/>
        </w:rPr>
      </w:pPr>
      <w:r w:rsidRPr="007E31F3">
        <w:rPr>
          <w:b/>
          <w:bCs/>
          <w:u w:val="single"/>
        </w:rPr>
        <w:t>USU Extension</w:t>
      </w:r>
    </w:p>
    <w:p w14:paraId="2C5C535D" w14:textId="274003AF" w:rsidR="007E31F3" w:rsidRDefault="007E31F3">
      <w:r>
        <w:rPr>
          <w:b/>
          <w:bCs/>
        </w:rPr>
        <w:tab/>
      </w:r>
      <w:r>
        <w:t xml:space="preserve">Cory gave an update on the Farm Field Days held last week. The county is onboard with a farm day at the fair. The poultry workshop will be held in the fall with a display of the new incubator.  June 11-12 Society of Range Management Tour will be held here in Moab. There was an update on the </w:t>
      </w:r>
      <w:r w:rsidR="00617539">
        <w:t>farmer’s</w:t>
      </w:r>
      <w:r>
        <w:t xml:space="preserve"> market. There is a request from the Forest Service to submit names for the public/resource managers committee for the Manti LaSal.  </w:t>
      </w:r>
      <w:r w:rsidR="00B9705B">
        <w:t xml:space="preserve">Youth Garden’s harvest festival will be September 21 with a competition for the biggest/most interesting carrot. There </w:t>
      </w:r>
      <w:r w:rsidR="00617539">
        <w:t>are</w:t>
      </w:r>
      <w:r w:rsidR="00B9705B">
        <w:t xml:space="preserve"> reports of wild hogs in Utah. There was </w:t>
      </w:r>
      <w:r w:rsidR="00617539">
        <w:t>an</w:t>
      </w:r>
      <w:r w:rsidR="00B9705B">
        <w:t xml:space="preserve"> update on the pests already seen in the area. </w:t>
      </w:r>
    </w:p>
    <w:p w14:paraId="40DF24D3" w14:textId="27BCB196" w:rsidR="00B9705B" w:rsidRPr="00B9705B" w:rsidRDefault="00B9705B">
      <w:pPr>
        <w:rPr>
          <w:b/>
          <w:bCs/>
          <w:u w:val="single"/>
        </w:rPr>
      </w:pPr>
      <w:r w:rsidRPr="00B9705B">
        <w:rPr>
          <w:b/>
          <w:bCs/>
          <w:u w:val="single"/>
        </w:rPr>
        <w:t>Cou</w:t>
      </w:r>
      <w:r w:rsidR="00173CA4">
        <w:rPr>
          <w:b/>
          <w:bCs/>
          <w:u w:val="single"/>
        </w:rPr>
        <w:t>n</w:t>
      </w:r>
      <w:r w:rsidRPr="00B9705B">
        <w:rPr>
          <w:b/>
          <w:bCs/>
          <w:u w:val="single"/>
        </w:rPr>
        <w:t>ty Coordinator</w:t>
      </w:r>
    </w:p>
    <w:p w14:paraId="6AE11E9A" w14:textId="296465FC" w:rsidR="00787497" w:rsidRDefault="00B9705B">
      <w:r>
        <w:tab/>
        <w:t>There are continued water workshops happening. There was some discussion on the water resource plan that is a committee of water providers and water uses.  The rough draft released. The county passed a resolution in support of the 4H and Youth groups using the county facilities. There is talk of the county forming a fair board.  More information will come</w:t>
      </w:r>
      <w:r w:rsidR="00173CA4">
        <w:t>3</w:t>
      </w:r>
      <w:r>
        <w:t xml:space="preserve"> soon. </w:t>
      </w:r>
      <w:r w:rsidR="00173CA4">
        <w:t xml:space="preserve">There was some discussion on the Thompson Pipeline and the roll the district plans. </w:t>
      </w:r>
    </w:p>
    <w:p w14:paraId="792E1DC3" w14:textId="7794918A" w:rsidR="00173CA4" w:rsidRDefault="00240BE6">
      <w:pPr>
        <w:rPr>
          <w:b/>
          <w:bCs/>
          <w:u w:val="single"/>
        </w:rPr>
      </w:pPr>
      <w:r w:rsidRPr="00240BE6">
        <w:rPr>
          <w:b/>
          <w:bCs/>
          <w:u w:val="single"/>
        </w:rPr>
        <w:t>UDAF Zone 7 Business</w:t>
      </w:r>
    </w:p>
    <w:p w14:paraId="356D0021" w14:textId="1197C45A" w:rsidR="00240BE6" w:rsidRPr="00240BE6" w:rsidRDefault="00240BE6" w:rsidP="00240BE6">
      <w:pPr>
        <w:pStyle w:val="ListParagraph"/>
        <w:numPr>
          <w:ilvl w:val="1"/>
          <w:numId w:val="2"/>
        </w:numPr>
      </w:pPr>
      <w:r w:rsidRPr="00240BE6">
        <w:t xml:space="preserve">Soil Health field day Green </w:t>
      </w:r>
      <w:r w:rsidR="00617539">
        <w:t>R</w:t>
      </w:r>
      <w:r w:rsidRPr="00240BE6">
        <w:t>iver April 16</w:t>
      </w:r>
      <w:r w:rsidRPr="00240BE6">
        <w:rPr>
          <w:vertAlign w:val="superscript"/>
        </w:rPr>
        <w:t>th</w:t>
      </w:r>
      <w:r w:rsidRPr="00240BE6">
        <w:t xml:space="preserve"> 10-12</w:t>
      </w:r>
    </w:p>
    <w:p w14:paraId="0A32352E" w14:textId="3A753E82" w:rsidR="00240BE6" w:rsidRPr="00240BE6" w:rsidRDefault="00240BE6" w:rsidP="00240BE6">
      <w:pPr>
        <w:pStyle w:val="ListParagraph"/>
        <w:numPr>
          <w:ilvl w:val="1"/>
          <w:numId w:val="2"/>
        </w:numPr>
      </w:pPr>
      <w:r w:rsidRPr="00240BE6">
        <w:t xml:space="preserve">Pollinatior Application period </w:t>
      </w:r>
      <w:r w:rsidR="00617539" w:rsidRPr="00240BE6">
        <w:t>is</w:t>
      </w:r>
      <w:r w:rsidRPr="00240BE6">
        <w:t xml:space="preserve"> </w:t>
      </w:r>
      <w:r w:rsidR="00617539" w:rsidRPr="00240BE6">
        <w:t>open.</w:t>
      </w:r>
    </w:p>
    <w:p w14:paraId="57C01AF1" w14:textId="1EA52FE8" w:rsidR="00240BE6" w:rsidRDefault="00240BE6">
      <w:pPr>
        <w:rPr>
          <w:b/>
          <w:bCs/>
          <w:u w:val="single"/>
        </w:rPr>
      </w:pPr>
      <w:r w:rsidRPr="00240BE6">
        <w:rPr>
          <w:b/>
          <w:bCs/>
          <w:u w:val="single"/>
        </w:rPr>
        <w:t>NRCS Business</w:t>
      </w:r>
    </w:p>
    <w:p w14:paraId="4AE2FD06" w14:textId="639F5FC8" w:rsidR="00240BE6" w:rsidRDefault="00240BE6">
      <w:r>
        <w:rPr>
          <w:b/>
          <w:bCs/>
        </w:rPr>
        <w:lastRenderedPageBreak/>
        <w:tab/>
      </w:r>
      <w:r>
        <w:t xml:space="preserve">Alan wrote the strategic fund proposal for high tunnels and erosion. Waiting to hear back on that. </w:t>
      </w:r>
    </w:p>
    <w:p w14:paraId="19AE1D53" w14:textId="6BFEE2AB" w:rsidR="00240BE6" w:rsidRPr="00240BE6" w:rsidRDefault="00240BE6">
      <w:pPr>
        <w:rPr>
          <w:b/>
          <w:bCs/>
          <w:u w:val="single"/>
        </w:rPr>
      </w:pPr>
      <w:r w:rsidRPr="00240BE6">
        <w:rPr>
          <w:b/>
          <w:bCs/>
          <w:u w:val="single"/>
        </w:rPr>
        <w:t>FSA Business</w:t>
      </w:r>
    </w:p>
    <w:p w14:paraId="1E87C2D8" w14:textId="3C61F417" w:rsidR="00240BE6" w:rsidRDefault="00240BE6">
      <w:r>
        <w:rPr>
          <w:b/>
          <w:bCs/>
        </w:rPr>
        <w:tab/>
      </w:r>
      <w:r>
        <w:t>Erin gave an update on program deadlines and the drought status. Grand is currently in a D2.</w:t>
      </w:r>
    </w:p>
    <w:p w14:paraId="1F4C373F" w14:textId="4AEA163C" w:rsidR="00240BE6" w:rsidRDefault="00240BE6">
      <w:pPr>
        <w:rPr>
          <w:b/>
          <w:bCs/>
        </w:rPr>
      </w:pPr>
      <w:r>
        <w:rPr>
          <w:b/>
          <w:bCs/>
        </w:rPr>
        <w:t>Other Supervisor Business</w:t>
      </w:r>
    </w:p>
    <w:p w14:paraId="3F830ED1" w14:textId="3E9D0C56" w:rsidR="00240BE6" w:rsidRDefault="00240BE6">
      <w:r>
        <w:rPr>
          <w:b/>
          <w:bCs/>
        </w:rPr>
        <w:tab/>
      </w:r>
      <w:r>
        <w:t xml:space="preserve">Dee gave an update on the GIP program funding. </w:t>
      </w:r>
      <w:r w:rsidR="00617539">
        <w:t>The majority</w:t>
      </w:r>
      <w:r>
        <w:t xml:space="preserve"> were water projects. There were other projects which included </w:t>
      </w:r>
      <w:r w:rsidR="004C133C">
        <w:t xml:space="preserve">virtual fencing. </w:t>
      </w:r>
    </w:p>
    <w:p w14:paraId="7AEA1530" w14:textId="2B67970B" w:rsidR="004C133C" w:rsidRDefault="004C133C">
      <w:r>
        <w:t xml:space="preserve">Meeting was adjourned 3pm. </w:t>
      </w:r>
    </w:p>
    <w:p w14:paraId="4941CD48" w14:textId="67327852" w:rsidR="004C133C" w:rsidRDefault="004C133C">
      <w:r>
        <w:t xml:space="preserve">Sera forms were signed. </w:t>
      </w:r>
    </w:p>
    <w:p w14:paraId="50D22EBA" w14:textId="77777777" w:rsidR="00F17576" w:rsidRDefault="00F17576"/>
    <w:p w14:paraId="0A9CA3B0" w14:textId="77777777" w:rsidR="00F17576" w:rsidRDefault="00F17576" w:rsidP="00F17576">
      <w:pPr>
        <w:pStyle w:val="GCDHeading2"/>
      </w:pPr>
      <w:r w:rsidRPr="00D6688C">
        <w:t>PRE-APPROVED MEETINGS FOR SUPERVISOR COMPENSATION</w:t>
      </w:r>
    </w:p>
    <w:p w14:paraId="3640579A" w14:textId="77777777" w:rsidR="00F17576" w:rsidRDefault="00F17576" w:rsidP="00F17576">
      <w:pPr>
        <w:pStyle w:val="GCDHeading2"/>
      </w:pPr>
      <w:r w:rsidRPr="00D6688C">
        <w:t xml:space="preserve"> (meetings not on this list to be reflected in the minutes):</w:t>
      </w:r>
    </w:p>
    <w:p w14:paraId="74A36E11" w14:textId="77777777" w:rsidR="00F17576" w:rsidRDefault="00F17576" w:rsidP="00F17576">
      <w:pPr>
        <w:sectPr w:rsidR="00F17576" w:rsidSect="00F17576">
          <w:pgSz w:w="12240" w:h="15840"/>
          <w:pgMar w:top="1440" w:right="1440" w:bottom="1440" w:left="1440" w:header="720" w:footer="720" w:gutter="0"/>
          <w:cols w:space="720"/>
          <w:docGrid w:linePitch="360"/>
        </w:sectPr>
      </w:pPr>
    </w:p>
    <w:p w14:paraId="5D6D7F6B" w14:textId="77777777" w:rsidR="00F17576" w:rsidRDefault="00F17576" w:rsidP="00F17576"/>
    <w:p w14:paraId="3166A35C" w14:textId="77777777" w:rsidR="00F17576" w:rsidRDefault="00F17576" w:rsidP="00F17576">
      <w:pPr>
        <w:pStyle w:val="ListParagraph"/>
        <w:numPr>
          <w:ilvl w:val="0"/>
          <w:numId w:val="3"/>
        </w:numPr>
        <w:spacing w:after="0" w:line="240" w:lineRule="auto"/>
      </w:pPr>
      <w:r>
        <w:t>Canyonlands Watershed Council Roundtables</w:t>
      </w:r>
    </w:p>
    <w:p w14:paraId="4995C62E" w14:textId="77777777" w:rsidR="00F17576" w:rsidRDefault="00F17576" w:rsidP="00F17576">
      <w:pPr>
        <w:pStyle w:val="ListParagraph"/>
        <w:numPr>
          <w:ilvl w:val="0"/>
          <w:numId w:val="3"/>
        </w:numPr>
        <w:spacing w:after="0" w:line="240" w:lineRule="auto"/>
      </w:pPr>
      <w:r>
        <w:t>County Resource Planning</w:t>
      </w:r>
    </w:p>
    <w:p w14:paraId="11E0B0AD" w14:textId="77777777" w:rsidR="00F17576" w:rsidRDefault="00F17576" w:rsidP="00F17576">
      <w:pPr>
        <w:pStyle w:val="ListParagraph"/>
        <w:numPr>
          <w:ilvl w:val="0"/>
          <w:numId w:val="3"/>
        </w:numPr>
        <w:spacing w:after="0" w:line="240" w:lineRule="auto"/>
      </w:pPr>
      <w:r>
        <w:t>Grand County Special Service District Irrigation Water Board</w:t>
      </w:r>
    </w:p>
    <w:p w14:paraId="73E687C7" w14:textId="77777777" w:rsidR="00F17576" w:rsidRDefault="00F17576" w:rsidP="00F17576">
      <w:pPr>
        <w:pStyle w:val="ListParagraph"/>
        <w:numPr>
          <w:ilvl w:val="0"/>
          <w:numId w:val="3"/>
        </w:numPr>
        <w:spacing w:after="0" w:line="240" w:lineRule="auto"/>
      </w:pPr>
      <w:r>
        <w:t>Grazing Improvement Program (GIP)</w:t>
      </w:r>
    </w:p>
    <w:p w14:paraId="6DF3E091" w14:textId="77777777" w:rsidR="00F17576" w:rsidRDefault="00F17576" w:rsidP="00F17576">
      <w:pPr>
        <w:pStyle w:val="ListParagraph"/>
        <w:numPr>
          <w:ilvl w:val="0"/>
          <w:numId w:val="3"/>
        </w:numPr>
        <w:spacing w:after="0" w:line="240" w:lineRule="auto"/>
      </w:pPr>
      <w:r>
        <w:t>Groundwater Management Plan Study</w:t>
      </w:r>
    </w:p>
    <w:p w14:paraId="3FFAFD82" w14:textId="77777777" w:rsidR="00F17576" w:rsidRDefault="00F17576" w:rsidP="00F17576">
      <w:pPr>
        <w:pStyle w:val="ListParagraph"/>
        <w:numPr>
          <w:ilvl w:val="0"/>
          <w:numId w:val="3"/>
        </w:numPr>
        <w:spacing w:after="0" w:line="240" w:lineRule="auto"/>
      </w:pPr>
      <w:r>
        <w:t>Moab Area Watershed Partnership (MAWP)</w:t>
      </w:r>
    </w:p>
    <w:p w14:paraId="1ADC2E2F" w14:textId="77777777" w:rsidR="00F17576" w:rsidRDefault="00F17576" w:rsidP="00F17576">
      <w:pPr>
        <w:pStyle w:val="ListParagraph"/>
        <w:numPr>
          <w:ilvl w:val="0"/>
          <w:numId w:val="3"/>
        </w:numPr>
        <w:spacing w:after="0" w:line="240" w:lineRule="auto"/>
      </w:pPr>
      <w:r>
        <w:t>RC&amp;D</w:t>
      </w:r>
    </w:p>
    <w:p w14:paraId="0BE47F45" w14:textId="77777777" w:rsidR="00F17576" w:rsidRDefault="00F17576" w:rsidP="00F17576">
      <w:pPr>
        <w:spacing w:after="0" w:line="240" w:lineRule="auto"/>
      </w:pPr>
    </w:p>
    <w:p w14:paraId="57F32466" w14:textId="77777777" w:rsidR="00F17576" w:rsidRDefault="00F17576" w:rsidP="00F17576">
      <w:pPr>
        <w:spacing w:after="0" w:line="240" w:lineRule="auto"/>
      </w:pPr>
    </w:p>
    <w:p w14:paraId="25C84EF3" w14:textId="77777777" w:rsidR="00F17576" w:rsidRDefault="00F17576" w:rsidP="00F17576">
      <w:pPr>
        <w:spacing w:after="0" w:line="240" w:lineRule="auto"/>
      </w:pPr>
    </w:p>
    <w:p w14:paraId="1089775A" w14:textId="77777777" w:rsidR="00F17576" w:rsidRDefault="00F17576" w:rsidP="00F17576">
      <w:pPr>
        <w:spacing w:after="0" w:line="240" w:lineRule="auto"/>
      </w:pPr>
    </w:p>
    <w:p w14:paraId="04B47E95" w14:textId="77777777" w:rsidR="00F17576" w:rsidRDefault="00F17576" w:rsidP="00F17576">
      <w:pPr>
        <w:pStyle w:val="ListParagraph"/>
        <w:numPr>
          <w:ilvl w:val="0"/>
          <w:numId w:val="3"/>
        </w:numPr>
        <w:spacing w:after="0" w:line="240" w:lineRule="auto"/>
      </w:pPr>
      <w:r>
        <w:t xml:space="preserve">Rivers, </w:t>
      </w:r>
      <w:proofErr w:type="gramStart"/>
      <w:r>
        <w:t>Trails</w:t>
      </w:r>
      <w:proofErr w:type="gramEnd"/>
      <w:r>
        <w:t xml:space="preserve"> and Conservation Assistance (RTCA) Project</w:t>
      </w:r>
    </w:p>
    <w:p w14:paraId="1B68C72A" w14:textId="77777777" w:rsidR="00F17576" w:rsidRDefault="00F17576" w:rsidP="00F17576">
      <w:pPr>
        <w:pStyle w:val="ListParagraph"/>
        <w:numPr>
          <w:ilvl w:val="0"/>
          <w:numId w:val="3"/>
        </w:numPr>
        <w:spacing w:after="0" w:line="240" w:lineRule="auto"/>
      </w:pPr>
      <w:r>
        <w:t>SE Utah Riparian Partnership and Field Days</w:t>
      </w:r>
    </w:p>
    <w:p w14:paraId="1DAD501B" w14:textId="77777777" w:rsidR="00F17576" w:rsidRDefault="00F17576" w:rsidP="00F17576">
      <w:pPr>
        <w:pStyle w:val="ListParagraph"/>
        <w:numPr>
          <w:ilvl w:val="0"/>
          <w:numId w:val="3"/>
        </w:numPr>
        <w:spacing w:after="0" w:line="240" w:lineRule="auto"/>
      </w:pPr>
      <w:r>
        <w:t>Soil Health Workshops</w:t>
      </w:r>
    </w:p>
    <w:p w14:paraId="1CE6D7FA" w14:textId="77777777" w:rsidR="00F17576" w:rsidRDefault="00F17576" w:rsidP="00F17576">
      <w:pPr>
        <w:pStyle w:val="ListParagraph"/>
        <w:numPr>
          <w:ilvl w:val="0"/>
          <w:numId w:val="3"/>
        </w:numPr>
        <w:spacing w:after="0" w:line="240" w:lineRule="auto"/>
      </w:pPr>
      <w:r>
        <w:t>UACD Meetings and Conventions</w:t>
      </w:r>
    </w:p>
    <w:p w14:paraId="5EF86630" w14:textId="77777777" w:rsidR="00F17576" w:rsidRDefault="00F17576" w:rsidP="00F17576">
      <w:pPr>
        <w:pStyle w:val="ListParagraph"/>
        <w:numPr>
          <w:ilvl w:val="0"/>
          <w:numId w:val="3"/>
        </w:numPr>
        <w:spacing w:after="0" w:line="240" w:lineRule="auto"/>
      </w:pPr>
      <w:r>
        <w:t>USFS Management Plan</w:t>
      </w:r>
    </w:p>
    <w:p w14:paraId="7A752D81" w14:textId="77777777" w:rsidR="00F17576" w:rsidRDefault="00F17576" w:rsidP="00F17576">
      <w:pPr>
        <w:pStyle w:val="ListParagraph"/>
        <w:numPr>
          <w:ilvl w:val="0"/>
          <w:numId w:val="3"/>
        </w:numPr>
        <w:spacing w:after="0" w:line="240" w:lineRule="auto"/>
      </w:pPr>
      <w:r>
        <w:t>Watershed Restoration Initiative (WRI)</w:t>
      </w:r>
    </w:p>
    <w:p w14:paraId="7C5FA78B" w14:textId="77777777" w:rsidR="00F17576" w:rsidRDefault="00F17576" w:rsidP="00F17576">
      <w:pPr>
        <w:pStyle w:val="ListParagraph"/>
        <w:numPr>
          <w:ilvl w:val="0"/>
          <w:numId w:val="3"/>
        </w:numPr>
        <w:spacing w:after="0" w:line="240" w:lineRule="auto"/>
      </w:pPr>
      <w:r>
        <w:t>Conservation Field Tours</w:t>
      </w:r>
    </w:p>
    <w:p w14:paraId="7A64DDC4" w14:textId="77777777" w:rsidR="00F17576" w:rsidRDefault="00F17576"/>
    <w:p w14:paraId="1CE0BC45" w14:textId="77777777" w:rsidR="00F17576" w:rsidRDefault="00F17576">
      <w:pPr>
        <w:sectPr w:rsidR="00F17576" w:rsidSect="00F17576">
          <w:type w:val="continuous"/>
          <w:pgSz w:w="12240" w:h="15840"/>
          <w:pgMar w:top="1440" w:right="1440" w:bottom="1440" w:left="1440" w:header="720" w:footer="720" w:gutter="0"/>
          <w:cols w:num="2" w:space="720"/>
          <w:docGrid w:linePitch="360"/>
        </w:sectPr>
      </w:pPr>
    </w:p>
    <w:p w14:paraId="0400AF81" w14:textId="77777777" w:rsidR="004C133C" w:rsidRDefault="004C133C"/>
    <w:p w14:paraId="6C27FB9B" w14:textId="77777777" w:rsidR="004C133C" w:rsidRPr="00240BE6" w:rsidRDefault="004C133C"/>
    <w:sectPr w:rsidR="004C133C" w:rsidRPr="00240BE6" w:rsidSect="00F1757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A082F"/>
    <w:multiLevelType w:val="hybridMultilevel"/>
    <w:tmpl w:val="0C2653C8"/>
    <w:lvl w:ilvl="0" w:tplc="8B20C8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D955AA"/>
    <w:multiLevelType w:val="hybridMultilevel"/>
    <w:tmpl w:val="8A98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B360B"/>
    <w:multiLevelType w:val="hybridMultilevel"/>
    <w:tmpl w:val="FE049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735619">
    <w:abstractNumId w:val="1"/>
  </w:num>
  <w:num w:numId="2" w16cid:durableId="628777082">
    <w:abstractNumId w:val="2"/>
  </w:num>
  <w:num w:numId="3" w16cid:durableId="66185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7C"/>
    <w:rsid w:val="00173CA4"/>
    <w:rsid w:val="001A6847"/>
    <w:rsid w:val="00240BE6"/>
    <w:rsid w:val="004C133C"/>
    <w:rsid w:val="00617539"/>
    <w:rsid w:val="00676F53"/>
    <w:rsid w:val="00787497"/>
    <w:rsid w:val="007C45A7"/>
    <w:rsid w:val="007E31F3"/>
    <w:rsid w:val="00807BAC"/>
    <w:rsid w:val="00AC327C"/>
    <w:rsid w:val="00B9705B"/>
    <w:rsid w:val="00CE2D13"/>
    <w:rsid w:val="00F17576"/>
    <w:rsid w:val="00F32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FE5D"/>
  <w15:chartTrackingRefBased/>
  <w15:docId w15:val="{BCFB06E3-09C5-470C-A654-D767D12F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2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2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2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2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2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2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2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2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2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2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2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2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2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27C"/>
    <w:rPr>
      <w:rFonts w:eastAsiaTheme="majorEastAsia" w:cstheme="majorBidi"/>
      <w:color w:val="272727" w:themeColor="text1" w:themeTint="D8"/>
    </w:rPr>
  </w:style>
  <w:style w:type="paragraph" w:styleId="Title">
    <w:name w:val="Title"/>
    <w:basedOn w:val="Normal"/>
    <w:next w:val="Normal"/>
    <w:link w:val="TitleChar"/>
    <w:uiPriority w:val="10"/>
    <w:qFormat/>
    <w:rsid w:val="00AC32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2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2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27C"/>
    <w:pPr>
      <w:spacing w:before="160"/>
      <w:jc w:val="center"/>
    </w:pPr>
    <w:rPr>
      <w:i/>
      <w:iCs/>
      <w:color w:val="404040" w:themeColor="text1" w:themeTint="BF"/>
    </w:rPr>
  </w:style>
  <w:style w:type="character" w:customStyle="1" w:styleId="QuoteChar">
    <w:name w:val="Quote Char"/>
    <w:basedOn w:val="DefaultParagraphFont"/>
    <w:link w:val="Quote"/>
    <w:uiPriority w:val="29"/>
    <w:rsid w:val="00AC327C"/>
    <w:rPr>
      <w:i/>
      <w:iCs/>
      <w:color w:val="404040" w:themeColor="text1" w:themeTint="BF"/>
    </w:rPr>
  </w:style>
  <w:style w:type="paragraph" w:styleId="ListParagraph">
    <w:name w:val="List Paragraph"/>
    <w:aliases w:val="Enoki TOC 1"/>
    <w:basedOn w:val="Normal"/>
    <w:uiPriority w:val="34"/>
    <w:qFormat/>
    <w:rsid w:val="00AC327C"/>
    <w:pPr>
      <w:ind w:left="720"/>
      <w:contextualSpacing/>
    </w:pPr>
  </w:style>
  <w:style w:type="character" w:styleId="IntenseEmphasis">
    <w:name w:val="Intense Emphasis"/>
    <w:basedOn w:val="DefaultParagraphFont"/>
    <w:uiPriority w:val="21"/>
    <w:qFormat/>
    <w:rsid w:val="00AC327C"/>
    <w:rPr>
      <w:i/>
      <w:iCs/>
      <w:color w:val="0F4761" w:themeColor="accent1" w:themeShade="BF"/>
    </w:rPr>
  </w:style>
  <w:style w:type="paragraph" w:styleId="IntenseQuote">
    <w:name w:val="Intense Quote"/>
    <w:basedOn w:val="Normal"/>
    <w:next w:val="Normal"/>
    <w:link w:val="IntenseQuoteChar"/>
    <w:uiPriority w:val="30"/>
    <w:qFormat/>
    <w:rsid w:val="00AC3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27C"/>
    <w:rPr>
      <w:i/>
      <w:iCs/>
      <w:color w:val="0F4761" w:themeColor="accent1" w:themeShade="BF"/>
    </w:rPr>
  </w:style>
  <w:style w:type="character" w:styleId="IntenseReference">
    <w:name w:val="Intense Reference"/>
    <w:basedOn w:val="DefaultParagraphFont"/>
    <w:uiPriority w:val="32"/>
    <w:qFormat/>
    <w:rsid w:val="00AC327C"/>
    <w:rPr>
      <w:b/>
      <w:bCs/>
      <w:smallCaps/>
      <w:color w:val="0F4761" w:themeColor="accent1" w:themeShade="BF"/>
      <w:spacing w:val="5"/>
    </w:rPr>
  </w:style>
  <w:style w:type="paragraph" w:customStyle="1" w:styleId="GCDHeading2">
    <w:name w:val="GCD Heading 2"/>
    <w:basedOn w:val="Normal"/>
    <w:next w:val="Normal"/>
    <w:autoRedefine/>
    <w:qFormat/>
    <w:rsid w:val="00F17576"/>
    <w:pPr>
      <w:keepNext/>
      <w:keepLines/>
      <w:tabs>
        <w:tab w:val="left" w:pos="360"/>
      </w:tabs>
      <w:spacing w:after="0" w:line="240" w:lineRule="auto"/>
      <w:contextualSpacing/>
      <w:outlineLvl w:val="2"/>
    </w:pPr>
    <w:rPr>
      <w:rFonts w:ascii="Times New Roman" w:eastAsiaTheme="majorEastAsia" w:hAnsi="Times New Roman" w:cs="Times New Roman (Headings CS)"/>
      <w:color w:val="000000" w:themeColor="text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1174</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Weber</dc:creator>
  <cp:keywords/>
  <dc:description/>
  <cp:lastModifiedBy>Julie Weber</cp:lastModifiedBy>
  <cp:revision>3</cp:revision>
  <cp:lastPrinted>2024-05-06T20:17:00Z</cp:lastPrinted>
  <dcterms:created xsi:type="dcterms:W3CDTF">2024-04-09T19:00:00Z</dcterms:created>
  <dcterms:modified xsi:type="dcterms:W3CDTF">2024-05-13T16:39:00Z</dcterms:modified>
</cp:coreProperties>
</file>