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 OF OREM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SPECIAL SERVICE LIGHTING DISTRICT MEETING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56 North State Street Orem, Utah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14,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6:00 P.M. REGULAR SESSION - COUNCIL CHAMBERS 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CONDUCTING</w:t>
        <w:tab/>
        <w:tab/>
        <w:tab/>
        <w:t xml:space="preserve">Mayor David A. Young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360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Young, David Spencer, LaNae Millett, Jeff Lambson, Chris Killpack and Jenn Gale (absent Tom Macdonald)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SSLD CONSENT ITEMS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Meeting Minutes from June 13, 2023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Mr. Killpack moved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to approve the SSLD meeting minutes from March 12,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Seconded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Ms. Millett. Those voting yes: David Young, LaNae Millett, David Spencer, Jeff Lambson, Chris Killpack, and Jenn Gale. The motion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passed. </w:t>
      </w:r>
    </w:p>
    <w:p w:rsidR="00000000" w:rsidDel="00000000" w:rsidP="00000000" w:rsidRDefault="00000000" w:rsidRPr="00000000" w14:paraId="00000013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SSLD SCHEDULED ITEMS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 HEARING – RESOLUTION -Adopting the Special Service Lighting District of the City of Orem Fiscal Year 2024-2025 Tentative Budget.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Presenter: Brandon C. Nelson, CPA, Finance Director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Mr. Nelson gave a background on the creation of the SSLD, the purpose was to replace all the old Rocky Mountain Power poles and lights within the city. The revenues for the SSLD equal $1,278,500 and the expenditures are spent on the operating budget, power, and energy savings lease. The street lighting rate increase is from $2.61 to $3.16 to complete the street lighting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HEARING OPENS 8:59 PM</w:t>
      </w:r>
    </w:p>
    <w:p w:rsidR="00000000" w:rsidDel="00000000" w:rsidP="00000000" w:rsidRDefault="00000000" w:rsidRPr="00000000" w14:paraId="0000001A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Comment</w:t>
        <w:tab/>
      </w:r>
    </w:p>
    <w:p w:rsidR="00000000" w:rsidDel="00000000" w:rsidP="00000000" w:rsidRDefault="00000000" w:rsidRPr="00000000" w14:paraId="0000001C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HEARING CLOSED 8:59 PM</w:t>
      </w:r>
    </w:p>
    <w:p w:rsidR="00000000" w:rsidDel="00000000" w:rsidP="00000000" w:rsidRDefault="00000000" w:rsidRPr="00000000" w14:paraId="0000001E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Ms. Spencer moved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approve by resolution the adoption of the SSLD of the City of Orem Fiscal Year 2024-2025 Tentative Budget.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Seconded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Ms. Gale. Those voting yes: David Young, LaNae Millett, David Spencer, Jeff Lambson, Chris Killpack, and Jenn Gale. The motion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passed. </w:t>
      </w:r>
    </w:p>
    <w:p w:rsidR="00000000" w:rsidDel="00000000" w:rsidP="00000000" w:rsidRDefault="00000000" w:rsidRPr="00000000" w14:paraId="00000020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Ms. Millett moved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adjourn this meeting,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Ms. Gale. Those voting yes: David Young, LaNae Millett, David Spencer, Jeff Lambson, Chris Killpack, and Jenn Gale. The motion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passed. </w:t>
      </w:r>
    </w:p>
    <w:p w:rsidR="00000000" w:rsidDel="00000000" w:rsidP="00000000" w:rsidRDefault="00000000" w:rsidRPr="00000000" w14:paraId="00000024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after="160" w:line="259" w:lineRule="auto"/>
      <w:jc w:val="center"/>
      <w:rPr/>
    </w:pPr>
    <w:bookmarkStart w:colFirst="0" w:colLast="0" w:name="_30j0zll" w:id="0"/>
    <w:bookmarkEnd w:id="0"/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SSLD  Minutes – May 14, 2024, (pg.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) </w:t>
    </w:r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 complete video of the meeting can be found at www.orem.org/meeting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sz w:val="34"/>
        <w:szCs w:val="34"/>
      </w:rPr>
      <w:pict>
        <v:shape id="PowerPlusWaterMarkObject1" style="position:absolute;width:492.0816241719959pt;height:169.77032301861271pt;rotation:315;z-index:-503316481;mso-position-horizontal-relative:margin;mso-position-horizontal:absolute;margin-left:-37.37443212254942pt;mso-position-vertical-relative:margin;mso-position-vertical:absolute;margin-top:185.75000000000009pt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sz w:val="34"/>
        <w:szCs w:val="34"/>
        <w:rtl w:val="0"/>
      </w:rPr>
      <w:t xml:space="preserve">DRAFT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