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F994FD" w14:textId="77777777" w:rsidR="00D55D65" w:rsidRDefault="00000000">
      <w:pPr>
        <w:spacing w:line="259" w:lineRule="auto"/>
        <w:jc w:val="center"/>
        <w:rPr>
          <w:rFonts w:ascii="Calibri" w:eastAsia="Calibri" w:hAnsi="Calibri" w:cs="Calibri"/>
          <w:color w:val="000000"/>
          <w:sz w:val="28"/>
        </w:rPr>
      </w:pPr>
      <w:r>
        <w:rPr>
          <w:rFonts w:ascii="Calibri" w:eastAsia="Calibri" w:hAnsi="Calibri" w:cs="Calibri"/>
          <w:b/>
          <w:color w:val="000000"/>
          <w:sz w:val="28"/>
        </w:rPr>
        <w:t>Town of Bluff</w:t>
      </w:r>
    </w:p>
    <w:p w14:paraId="3DF994FE" w14:textId="77777777" w:rsidR="00D55D65" w:rsidRDefault="00000000">
      <w:pPr>
        <w:spacing w:line="259" w:lineRule="auto"/>
        <w:jc w:val="center"/>
        <w:rPr>
          <w:rFonts w:ascii="Calibri" w:eastAsia="Calibri" w:hAnsi="Calibri" w:cs="Calibri"/>
          <w:color w:val="000000"/>
          <w:sz w:val="28"/>
        </w:rPr>
      </w:pPr>
      <w:r>
        <w:rPr>
          <w:rFonts w:ascii="Calibri" w:eastAsia="Calibri" w:hAnsi="Calibri" w:cs="Calibri"/>
          <w:color w:val="000000"/>
          <w:sz w:val="28"/>
        </w:rPr>
        <w:t>Planning and Zoning Commission Work Session Minutes DRAFT</w:t>
      </w:r>
    </w:p>
    <w:p w14:paraId="3DF994FF" w14:textId="77777777" w:rsidR="00D55D65" w:rsidRDefault="00000000">
      <w:pPr>
        <w:spacing w:line="259" w:lineRule="auto"/>
        <w:jc w:val="center"/>
        <w:rPr>
          <w:rFonts w:ascii="Calibri" w:eastAsia="Calibri" w:hAnsi="Calibri" w:cs="Calibri"/>
          <w:color w:val="000000"/>
          <w:sz w:val="28"/>
        </w:rPr>
      </w:pPr>
      <w:r>
        <w:rPr>
          <w:rFonts w:ascii="Calibri" w:eastAsia="Calibri" w:hAnsi="Calibri" w:cs="Calibri"/>
          <w:b/>
          <w:color w:val="000000"/>
          <w:sz w:val="28"/>
        </w:rPr>
        <w:t>Tuesday, May 14, 2024      9:00am - 11:00am</w:t>
      </w:r>
    </w:p>
    <w:p w14:paraId="3DF99500" w14:textId="77777777" w:rsidR="00D55D65" w:rsidRDefault="00000000">
      <w:pPr>
        <w:spacing w:line="259" w:lineRule="auto"/>
        <w:jc w:val="center"/>
        <w:rPr>
          <w:rFonts w:ascii="Calibri" w:eastAsia="Calibri" w:hAnsi="Calibri" w:cs="Calibri"/>
          <w:color w:val="000000"/>
          <w:sz w:val="28"/>
        </w:rPr>
      </w:pPr>
      <w:r>
        <w:rPr>
          <w:rFonts w:ascii="Calibri" w:eastAsia="Calibri" w:hAnsi="Calibri" w:cs="Calibri"/>
          <w:b/>
          <w:color w:val="000000"/>
          <w:sz w:val="28"/>
        </w:rPr>
        <w:t>VIRTUAL &amp; IN PERSON</w:t>
      </w:r>
    </w:p>
    <w:p w14:paraId="3DF99504" w14:textId="6FB905AF" w:rsidR="00D55D65" w:rsidRDefault="00000000" w:rsidP="00723843">
      <w:pPr>
        <w:spacing w:line="259" w:lineRule="auto"/>
        <w:jc w:val="center"/>
        <w:rPr>
          <w:rFonts w:ascii="Calibri" w:eastAsia="Calibri" w:hAnsi="Calibri" w:cs="Calibri"/>
          <w:color w:val="000000"/>
          <w:sz w:val="22"/>
        </w:rPr>
      </w:pPr>
      <w:r>
        <w:rPr>
          <w:rFonts w:ascii="Calibri" w:eastAsia="Calibri" w:hAnsi="Calibri" w:cs="Calibri"/>
          <w:color w:val="000000"/>
          <w:sz w:val="28"/>
        </w:rPr>
        <w:t>190 North 3rd East, Bluff, Utah 84512</w:t>
      </w:r>
    </w:p>
    <w:p w14:paraId="3DF99505" w14:textId="16DA73AF" w:rsidR="00D55D65" w:rsidRDefault="00000000">
      <w:pPr>
        <w:spacing w:line="259" w:lineRule="auto"/>
        <w:rPr>
          <w:rFonts w:ascii="Calibri" w:eastAsia="Calibri" w:hAnsi="Calibri" w:cs="Calibri"/>
          <w:color w:val="000000"/>
          <w:sz w:val="28"/>
        </w:rPr>
      </w:pPr>
      <w:r>
        <w:rPr>
          <w:rFonts w:ascii="Calibri" w:eastAsia="Calibri" w:hAnsi="Calibri" w:cs="Calibri"/>
          <w:b/>
          <w:color w:val="000000"/>
          <w:sz w:val="28"/>
        </w:rPr>
        <w:t xml:space="preserve">9:06 Roll Call: </w:t>
      </w:r>
      <w:r>
        <w:rPr>
          <w:rFonts w:ascii="Calibri" w:eastAsia="Calibri" w:hAnsi="Calibri" w:cs="Calibri"/>
          <w:color w:val="000000"/>
          <w:sz w:val="28"/>
        </w:rPr>
        <w:t>Amanda Podmore (chair),</w:t>
      </w:r>
      <w:r>
        <w:rPr>
          <w:rFonts w:ascii="Calibri" w:eastAsia="Calibri" w:hAnsi="Calibri" w:cs="Calibri"/>
          <w:b/>
          <w:color w:val="000000"/>
          <w:sz w:val="28"/>
        </w:rPr>
        <w:t xml:space="preserve"> </w:t>
      </w:r>
      <w:r>
        <w:rPr>
          <w:rFonts w:ascii="Calibri" w:eastAsia="Calibri" w:hAnsi="Calibri" w:cs="Calibri"/>
          <w:color w:val="000000"/>
          <w:sz w:val="28"/>
        </w:rPr>
        <w:t>Marcia Hadenfeldt (vice-chair), Ed Dobson, Malia Collins                   Town Council Representative: Luanne Hook</w:t>
      </w:r>
    </w:p>
    <w:p w14:paraId="3DF99506" w14:textId="77777777" w:rsidR="00D55D65" w:rsidRDefault="00000000">
      <w:pPr>
        <w:spacing w:line="259" w:lineRule="auto"/>
        <w:rPr>
          <w:rFonts w:ascii="Calibri" w:eastAsia="Calibri" w:hAnsi="Calibri" w:cs="Calibri"/>
          <w:color w:val="000000"/>
          <w:sz w:val="28"/>
        </w:rPr>
      </w:pPr>
      <w:r>
        <w:rPr>
          <w:rFonts w:ascii="Calibri" w:eastAsia="Calibri" w:hAnsi="Calibri" w:cs="Calibri"/>
          <w:b/>
          <w:color w:val="000000"/>
          <w:sz w:val="28"/>
          <w:u w:val="single"/>
        </w:rPr>
        <w:t>Old Business</w:t>
      </w:r>
    </w:p>
    <w:p w14:paraId="3DF99508" w14:textId="4C3E32D1" w:rsidR="00D55D65" w:rsidRDefault="00000000">
      <w:pPr>
        <w:spacing w:line="259" w:lineRule="auto"/>
        <w:rPr>
          <w:rFonts w:ascii="Calibri" w:eastAsia="Calibri" w:hAnsi="Calibri" w:cs="Calibri"/>
          <w:color w:val="C0504D"/>
          <w:sz w:val="28"/>
        </w:rPr>
      </w:pPr>
      <w:r>
        <w:rPr>
          <w:rFonts w:ascii="Calibri" w:eastAsia="Calibri" w:hAnsi="Calibri" w:cs="Calibri"/>
          <w:b/>
          <w:color w:val="000000"/>
          <w:sz w:val="28"/>
        </w:rPr>
        <w:t xml:space="preserve">1. Work on draft RV ordinance: </w:t>
      </w:r>
      <w:r>
        <w:rPr>
          <w:rFonts w:ascii="Calibri" w:eastAsia="Calibri" w:hAnsi="Calibri" w:cs="Calibri"/>
          <w:sz w:val="28"/>
        </w:rPr>
        <w:t>The Commissioners renewed the discussion of the draft RV Ordinance considering standards applicable to all zones with efforts made to align the draft with the town's General Plan and with goals from the town's Strategic Plan. Discussion items included language/wording, definitions, necessity, titles, continuity, parking, storage, exemptions, enforcement and included some deletions of redundancy.  Considerations specific to agricultural and commercial zones included RV park standards, density, Site Plan submittals and application requirements. Some items were flagged for Town Council and public comments. The RV draft discussion will continue at the next regular meeting.</w:t>
      </w:r>
    </w:p>
    <w:p w14:paraId="3DF9950A" w14:textId="51312A8C" w:rsidR="00D55D65" w:rsidRPr="00723843" w:rsidRDefault="00000000">
      <w:pPr>
        <w:spacing w:line="259" w:lineRule="auto"/>
        <w:rPr>
          <w:rFonts w:ascii="Calibri" w:eastAsia="Calibri" w:hAnsi="Calibri" w:cs="Calibri"/>
          <w:sz w:val="28"/>
        </w:rPr>
      </w:pPr>
      <w:r>
        <w:rPr>
          <w:rFonts w:ascii="Calibri" w:eastAsia="Calibri" w:hAnsi="Calibri" w:cs="Calibri"/>
          <w:b/>
          <w:color w:val="000000"/>
          <w:sz w:val="28"/>
        </w:rPr>
        <w:t xml:space="preserve">2. Work on LUC/Building permit chart:  </w:t>
      </w:r>
      <w:r>
        <w:rPr>
          <w:rFonts w:ascii="Calibri" w:eastAsia="Calibri" w:hAnsi="Calibri" w:cs="Calibri"/>
          <w:color w:val="000000"/>
          <w:sz w:val="28"/>
        </w:rPr>
        <w:t>T</w:t>
      </w:r>
      <w:r>
        <w:rPr>
          <w:rFonts w:ascii="Calibri" w:eastAsia="Calibri" w:hAnsi="Calibri" w:cs="Calibri"/>
          <w:sz w:val="28"/>
        </w:rPr>
        <w:t>he draft working-document of the chart is being developed to provide succinct and easily accessible information. The discussion included categories, removing redundancies, definitions, language clarity, additions</w:t>
      </w:r>
      <w:r w:rsidR="00E56B36">
        <w:rPr>
          <w:rFonts w:ascii="Calibri" w:eastAsia="Calibri" w:hAnsi="Calibri" w:cs="Calibri"/>
          <w:sz w:val="28"/>
        </w:rPr>
        <w:t>,</w:t>
      </w:r>
      <w:r>
        <w:rPr>
          <w:rFonts w:ascii="Calibri" w:eastAsia="Calibri" w:hAnsi="Calibri" w:cs="Calibri"/>
          <w:sz w:val="28"/>
        </w:rPr>
        <w:t xml:space="preserve"> and graphic formatting. Also considered were square footage, change of use, owner obligations, exemptions, Certificates of Occupancy and inspection requirements.  The chart was edited and will be included on tomorrow night's regular meeting agenda to be voted upon for approval. </w:t>
      </w:r>
    </w:p>
    <w:p w14:paraId="3DF9950B" w14:textId="77777777" w:rsidR="00D55D65" w:rsidRDefault="00000000">
      <w:pPr>
        <w:spacing w:line="259" w:lineRule="auto"/>
        <w:rPr>
          <w:rFonts w:ascii="Calibri" w:eastAsia="Calibri" w:hAnsi="Calibri" w:cs="Calibri"/>
          <w:b/>
          <w:color w:val="000000"/>
          <w:sz w:val="28"/>
        </w:rPr>
      </w:pPr>
      <w:r>
        <w:rPr>
          <w:rFonts w:ascii="Calibri" w:eastAsia="Calibri" w:hAnsi="Calibri" w:cs="Calibri"/>
          <w:b/>
          <w:color w:val="000000"/>
          <w:sz w:val="28"/>
        </w:rPr>
        <w:t xml:space="preserve">3. Other: </w:t>
      </w:r>
      <w:r>
        <w:rPr>
          <w:rFonts w:ascii="Calibri" w:eastAsia="Calibri" w:hAnsi="Calibri" w:cs="Calibri"/>
          <w:color w:val="000000"/>
          <w:sz w:val="28"/>
        </w:rPr>
        <w:t xml:space="preserve">Items were discussed for the next regular P&amp;Z meeting agenda including the draft RV Ordinance and the LUC/Building permit chart. </w:t>
      </w:r>
    </w:p>
    <w:p w14:paraId="3DF9950C" w14:textId="77777777" w:rsidR="00D55D65" w:rsidRDefault="00D55D65">
      <w:pPr>
        <w:spacing w:line="259" w:lineRule="auto"/>
        <w:rPr>
          <w:rFonts w:ascii="Calibri" w:eastAsia="Calibri" w:hAnsi="Calibri" w:cs="Calibri"/>
          <w:b/>
          <w:color w:val="000000"/>
          <w:sz w:val="28"/>
        </w:rPr>
      </w:pPr>
    </w:p>
    <w:p w14:paraId="3DF9950E" w14:textId="55D86B44" w:rsidR="00D55D65" w:rsidRPr="00723843" w:rsidRDefault="00000000">
      <w:pPr>
        <w:spacing w:line="259" w:lineRule="auto"/>
        <w:rPr>
          <w:rFonts w:ascii="Calibri" w:eastAsia="Calibri" w:hAnsi="Calibri" w:cs="Calibri"/>
          <w:color w:val="000000"/>
          <w:sz w:val="28"/>
        </w:rPr>
      </w:pPr>
      <w:r>
        <w:rPr>
          <w:rFonts w:ascii="Calibri" w:eastAsia="Calibri" w:hAnsi="Calibri" w:cs="Calibri"/>
          <w:color w:val="000000"/>
          <w:sz w:val="28"/>
        </w:rPr>
        <w:t xml:space="preserve"> </w:t>
      </w:r>
      <w:r>
        <w:rPr>
          <w:rFonts w:ascii="Calibri" w:eastAsia="Calibri" w:hAnsi="Calibri" w:cs="Calibri"/>
          <w:b/>
          <w:color w:val="000000"/>
          <w:sz w:val="28"/>
        </w:rPr>
        <w:t>Hadenfeldt</w:t>
      </w:r>
      <w:r>
        <w:rPr>
          <w:rFonts w:ascii="Calibri" w:eastAsia="Calibri" w:hAnsi="Calibri" w:cs="Calibri"/>
          <w:color w:val="000000"/>
          <w:sz w:val="28"/>
        </w:rPr>
        <w:t xml:space="preserve"> </w:t>
      </w:r>
      <w:r>
        <w:rPr>
          <w:rFonts w:ascii="Calibri" w:eastAsia="Calibri" w:hAnsi="Calibri" w:cs="Calibri"/>
          <w:b/>
          <w:color w:val="000000"/>
          <w:sz w:val="28"/>
        </w:rPr>
        <w:t>motioned to adjourn, Dobson seconded, the vote was unanimous and the meeting adjourned at 10:57 AM.</w:t>
      </w:r>
    </w:p>
    <w:p w14:paraId="3DF99510" w14:textId="77777777" w:rsidR="00D55D65" w:rsidRDefault="00D55D65">
      <w:pPr>
        <w:spacing w:line="259" w:lineRule="auto"/>
        <w:rPr>
          <w:rFonts w:ascii="Calibri" w:eastAsia="Calibri" w:hAnsi="Calibri" w:cs="Calibri"/>
          <w:color w:val="000000"/>
          <w:sz w:val="22"/>
        </w:rPr>
      </w:pPr>
    </w:p>
    <w:sectPr w:rsidR="00D55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55D65"/>
    <w:rsid w:val="00584D74"/>
    <w:rsid w:val="00723843"/>
    <w:rsid w:val="00D55D65"/>
    <w:rsid w:val="00DC4C6D"/>
    <w:rsid w:val="00E56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994FD"/>
  <w15:docId w15:val="{E6779C02-158E-495E-8CCB-28BD45830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274</Words>
  <Characters>1566</Characters>
  <Application>Microsoft Office Word</Application>
  <DocSecurity>0</DocSecurity>
  <Lines>13</Lines>
  <Paragraphs>3</Paragraphs>
  <ScaleCrop>false</ScaleCrop>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4</cp:revision>
  <dcterms:created xsi:type="dcterms:W3CDTF">2024-05-18T16:14:00Z</dcterms:created>
  <dcterms:modified xsi:type="dcterms:W3CDTF">2024-05-18T16:16:00Z</dcterms:modified>
</cp:coreProperties>
</file>