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632AE89E" w14:textId="77777777" w:rsidR="00BF233D" w:rsidRDefault="00BF233D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75644B2" w14:textId="77777777" w:rsidR="00EC7B15" w:rsidRPr="007B4AF0" w:rsidRDefault="00EC7B1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5C3C0393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66E72">
        <w:rPr>
          <w:rFonts w:ascii="Times New Roman" w:hAnsi="Times New Roman" w:cs="Times New Roman"/>
          <w:color w:val="08050B"/>
          <w:sz w:val="24"/>
          <w:szCs w:val="24"/>
          <w:u w:val="single"/>
        </w:rPr>
        <w:t>MAY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66E72">
        <w:rPr>
          <w:rFonts w:ascii="Times New Roman" w:hAnsi="Times New Roman" w:cs="Times New Roman"/>
          <w:color w:val="08050B"/>
          <w:sz w:val="24"/>
          <w:szCs w:val="24"/>
          <w:u w:val="single"/>
        </w:rPr>
        <w:t>13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2A49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1C0FA218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66E72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7ECF3" w14:textId="77777777" w:rsidR="00EC7B15" w:rsidRPr="00D675CF" w:rsidRDefault="00EC7B15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66CCDEDB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Nilson (via Zoom); Derek Rowley (via Zoom) </w:t>
      </w:r>
    </w:p>
    <w:p w14:paraId="486EC253" w14:textId="1138B67F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BF23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1F1B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(via zoom)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Jennifer Gowans </w:t>
      </w:r>
      <w:r w:rsidR="009723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</w:t>
      </w:r>
      <w:r w:rsidR="00E40D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543D29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496385"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EC7B15"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7A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0B43FB57" w:rsidR="001849B2" w:rsidRDefault="00172A49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>s</w:t>
      </w:r>
    </w:p>
    <w:p w14:paraId="026A43B7" w14:textId="77777777" w:rsid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D03152" w14:textId="133B539A" w:rsidR="001A19AE" w:rsidRP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bookmarkEnd w:id="4"/>
    <w:p w14:paraId="248F0406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1D9A1C45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3C3B3E7C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6F61C58" w14:textId="68D49D6A" w:rsidR="00EC7B15" w:rsidRPr="001A19AE" w:rsidRDefault="00A16E87" w:rsidP="00EC7B15">
      <w:pPr>
        <w:pStyle w:val="xmsonormal"/>
        <w:numPr>
          <w:ilvl w:val="0"/>
          <w:numId w:val="3"/>
        </w:num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Approve the minutes of Board meeting held on </w:t>
      </w:r>
      <w:r w:rsidR="001A19AE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4, 2023</w:t>
      </w:r>
      <w:r w:rsid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EC7B15" w:rsidRPr="001A19AE">
        <w:rPr>
          <w:b/>
          <w:bCs/>
        </w:rPr>
        <w:t> </w:t>
      </w:r>
    </w:p>
    <w:p w14:paraId="31BBC88B" w14:textId="275A20B5" w:rsid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C669772" w14:textId="27647047" w:rsidR="001A19AE" w:rsidRDefault="001A19AE" w:rsidP="00EC7B1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approve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meeting minutes from </w:t>
      </w:r>
      <w:r w:rsidRPr="001A19A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December 4, 2023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4B57B5E6" w14:textId="1D389552" w:rsidR="00EC7B15" w:rsidRPr="00EA3EDF" w:rsidRDefault="001A19AE" w:rsidP="00EC7B1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 seconds the motion.</w:t>
      </w:r>
    </w:p>
    <w:p w14:paraId="7EEA0DBF" w14:textId="70EF5773" w:rsidR="00EC7B15" w:rsidRPr="00EA3EDF" w:rsidRDefault="001A19AE" w:rsidP="00EC7B1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EC7B15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41E4661" w14:textId="712F3102" w:rsidR="00EC7B15" w:rsidRDefault="001A19AE" w:rsidP="00EC7B1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C7B1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EC7B15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FA7DFCC" w14:textId="77777777" w:rsidR="001A19AE" w:rsidRPr="00A16E87" w:rsidRDefault="001A19AE" w:rsidP="001A19AE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6416B5B" w14:textId="45ECEA59" w:rsidR="001A19AE" w:rsidRPr="00A16E87" w:rsidRDefault="001A19AE" w:rsidP="001A19AE">
      <w:pPr>
        <w:pStyle w:val="xmsonormal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2.  </w:t>
      </w: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Approve outstanding payment applications and requisition requests made since </w:t>
      </w: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>the last</w:t>
      </w:r>
      <w:r w:rsidRPr="00A16E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meeting (if any).</w:t>
      </w:r>
    </w:p>
    <w:p w14:paraId="18BFEE43" w14:textId="77777777" w:rsidR="00A16E87" w:rsidRPr="00A16E87" w:rsidRDefault="00A16E87" w:rsidP="00A16E87">
      <w:pPr>
        <w:pStyle w:val="BodyText2"/>
        <w:ind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24377D" w14:textId="77777777" w:rsid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5" w:name="_Hlk23504910"/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>D.</w:t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E0C0B49" w14:textId="77777777" w:rsidR="00A16E87" w:rsidRP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718444" w14:textId="77777777" w:rsidR="00A16E87" w:rsidRDefault="00A16E87" w:rsidP="00A16E87">
      <w:pPr>
        <w:pStyle w:val="BodyText2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Consider accepting the first Quarter Financial Statements as outlined by CLA. </w:t>
      </w:r>
    </w:p>
    <w:p w14:paraId="39A8343F" w14:textId="77777777" w:rsidR="001A19AE" w:rsidRDefault="001A19AE" w:rsidP="001A19AE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108A35E" w14:textId="5101689C" w:rsidR="001A19AE" w:rsidRPr="001A19AE" w:rsidRDefault="001A19AE" w:rsidP="001A19AE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takes the board through the Financial Statements. </w:t>
      </w:r>
    </w:p>
    <w:p w14:paraId="6A19B5EB" w14:textId="77777777" w:rsidR="001A19AE" w:rsidRDefault="00A16E87" w:rsidP="001A19AE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A16E87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7764E4B7" w14:textId="73053133" w:rsidR="001A19AE" w:rsidRDefault="001A19AE" w:rsidP="001A19A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Financial Statements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or Quarter 1 of 2024.</w:t>
      </w:r>
    </w:p>
    <w:p w14:paraId="74A73358" w14:textId="77777777" w:rsidR="001A19AE" w:rsidRPr="00EA3EDF" w:rsidRDefault="001A19AE" w:rsidP="001A19A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Derek Rowley seconds the motion.</w:t>
      </w:r>
    </w:p>
    <w:p w14:paraId="4D69A257" w14:textId="77777777" w:rsidR="001A19AE" w:rsidRPr="00EA3EDF" w:rsidRDefault="001A19AE" w:rsidP="001A19AE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85C8AE" w14:textId="77777777" w:rsidR="001A19AE" w:rsidRDefault="001A19AE" w:rsidP="001A19AE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BEBCD9D" w14:textId="6F70BCAF" w:rsidR="00A16E87" w:rsidRPr="00A16E87" w:rsidRDefault="00A16E87" w:rsidP="00A16E87">
      <w:pPr>
        <w:pStyle w:val="BodyText2"/>
        <w:spacing w:line="276" w:lineRule="auto"/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3BE09E" w14:textId="1627F1A6" w:rsidR="00A16E87" w:rsidRPr="00A16E87" w:rsidRDefault="00A16E87" w:rsidP="00A16E87">
      <w:pPr>
        <w:pStyle w:val="BodyText2"/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2.    </w:t>
      </w:r>
      <w:r w:rsidRPr="00A16E87">
        <w:rPr>
          <w:rFonts w:ascii="Times New Roman" w:hAnsi="Times New Roman" w:cs="Times New Roman"/>
          <w:color w:val="08050B"/>
          <w:sz w:val="24"/>
          <w:szCs w:val="24"/>
        </w:rPr>
        <w:t xml:space="preserve">Consider acceptance and approval of the 2022 Report from the Audit Committee.  </w:t>
      </w:r>
    </w:p>
    <w:bookmarkEnd w:id="5"/>
    <w:p w14:paraId="2CACC587" w14:textId="77777777" w:rsidR="00E40D01" w:rsidRDefault="00E40D01" w:rsidP="00E40D01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7B228D9A" w14:textId="0F6781B3" w:rsidR="00E40D01" w:rsidRDefault="00E40D01" w:rsidP="00E40D0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Derek Rowley 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accept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recommendation from the Audit Committee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79F4AAC" w14:textId="09361294" w:rsidR="00E40D01" w:rsidRPr="00EA3EDF" w:rsidRDefault="00E40D01" w:rsidP="00E40D01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David Nilson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3500A0E5" w14:textId="77777777" w:rsidR="00E40D01" w:rsidRPr="00EA3EDF" w:rsidRDefault="00E40D01" w:rsidP="00E40D01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Nilson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797A05" w14:textId="4560F3B0" w:rsidR="001A19AE" w:rsidRPr="00E40D01" w:rsidRDefault="00E40D01" w:rsidP="001A406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0E4B00" w14:textId="77777777" w:rsidR="009174D6" w:rsidRDefault="009174D6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24602A21" w14:textId="77777777" w:rsidR="00A16E87" w:rsidRPr="00A16E87" w:rsidRDefault="00A16E87" w:rsidP="00A16E8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3D0357" w14:textId="1E3B35DA" w:rsidR="00A16E87" w:rsidRDefault="001A19AE" w:rsidP="001A19AE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A16E87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16E87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7B5E1CA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7A403A3" w14:textId="77777777" w:rsidR="00A16E87" w:rsidRPr="00A16E87" w:rsidRDefault="00A16E87" w:rsidP="00A16E8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A2C446F" w14:textId="0F22ED99" w:rsidR="00A16E87" w:rsidRPr="001A19AE" w:rsidRDefault="001A19AE" w:rsidP="001A19AE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   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5F49FCFC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7B4543" w14:textId="6F0AAEB2" w:rsidR="00A16E87" w:rsidRDefault="001A19AE" w:rsidP="001A19AE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</w:t>
      </w:r>
      <w:r w:rsidR="00A16E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1.   Discussion for Board members on any further PID business. </w:t>
      </w:r>
    </w:p>
    <w:p w14:paraId="2085B4EE" w14:textId="77777777" w:rsidR="00A16E87" w:rsidRDefault="00A16E87" w:rsidP="00A16E87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94A14C" w14:textId="19D323B1" w:rsidR="004D305B" w:rsidRPr="00EA3EDF" w:rsidRDefault="001A19AE" w:rsidP="001A19AE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16E87" w:rsidRPr="00A16E87">
        <w:rPr>
          <w:rFonts w:ascii="Times New Roman" w:hAnsi="Times New Roman" w:cs="Times New Roman"/>
          <w:sz w:val="24"/>
          <w:szCs w:val="24"/>
        </w:rPr>
        <w:t xml:space="preserve">.        </w:t>
      </w:r>
      <w:r w:rsidR="004D305B"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1124E0AF" w:rsidR="004D305B" w:rsidRDefault="00172A4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496385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0F07149E" w14:textId="7E00FCCC" w:rsidR="004D305B" w:rsidRDefault="00172A4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496385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>remains silent with connection issues</w:t>
      </w:r>
      <w:r w:rsidR="0015020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E40D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Michael Jensen explains based on </w:t>
      </w:r>
    </w:p>
    <w:p w14:paraId="1DD53B89" w14:textId="7CE1C27F" w:rsidR="00E40D01" w:rsidRDefault="00E40D01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the Bylaws the meeting may adjourn with only the motion made by the Chair.  With that </w:t>
      </w:r>
    </w:p>
    <w:p w14:paraId="67D83A73" w14:textId="135BAD66" w:rsidR="00E40D01" w:rsidRPr="00EA3EDF" w:rsidRDefault="00E40D01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the meeting ended. </w:t>
      </w:r>
    </w:p>
    <w:p w14:paraId="7CEB6587" w14:textId="6B0A0ED8" w:rsidR="00BF233D" w:rsidRPr="001A4065" w:rsidRDefault="00E40D01" w:rsidP="00E40D0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</w:p>
    <w:p w14:paraId="40853374" w14:textId="6DA2D8D6" w:rsidR="00574ECF" w:rsidRPr="001A4065" w:rsidRDefault="00574ECF" w:rsidP="00BF233D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122EAA" w14:textId="0FDACB67" w:rsidR="005D6F59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B87B6F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B87B6F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525303480"/>
      <w:r w:rsidR="006B32BC"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6"/>
    <w:bookmarkEnd w:id="0"/>
    <w:bookmarkEnd w:id="1"/>
    <w:bookmarkEnd w:id="2"/>
    <w:bookmarkEnd w:id="3"/>
    <w:p w14:paraId="361D6860" w14:textId="3394735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53DA76A3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4B15E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Derek Rowley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1A0369F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8105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3419528"/>
      <w:docPartObj>
        <w:docPartGallery w:val="Watermarks"/>
        <w:docPartUnique/>
      </w:docPartObj>
    </w:sdtPr>
    <w:sdtEndPr/>
    <w:sdtContent>
      <w:p w14:paraId="1C82D0FB" w14:textId="0D4E15B8" w:rsidR="007D2937" w:rsidRDefault="00FD0520">
        <w:pPr>
          <w:pStyle w:val="Header"/>
        </w:pPr>
        <w:r>
          <w:rPr>
            <w:noProof/>
          </w:rPr>
          <w:pict w14:anchorId="0E7344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59706923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7E04D0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5"/>
  </w:num>
  <w:num w:numId="4" w16cid:durableId="170805523">
    <w:abstractNumId w:val="31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5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0"/>
  </w:num>
  <w:num w:numId="15" w16cid:durableId="1748066304">
    <w:abstractNumId w:val="22"/>
  </w:num>
  <w:num w:numId="16" w16cid:durableId="369452454">
    <w:abstractNumId w:val="7"/>
  </w:num>
  <w:num w:numId="17" w16cid:durableId="1658193442">
    <w:abstractNumId w:val="23"/>
  </w:num>
  <w:num w:numId="18" w16cid:durableId="1511064165">
    <w:abstractNumId w:val="6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9"/>
  </w:num>
  <w:num w:numId="29" w16cid:durableId="1067918952">
    <w:abstractNumId w:val="16"/>
  </w:num>
  <w:num w:numId="30" w16cid:durableId="459307271">
    <w:abstractNumId w:val="21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5"/>
  </w:num>
  <w:num w:numId="35" w16cid:durableId="1384333911">
    <w:abstractNumId w:val="18"/>
  </w:num>
  <w:num w:numId="36" w16cid:durableId="4967254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069288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758933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A49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19AE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1B91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51F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6E72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377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7B3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E87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7E2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D01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B15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D31D5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EC7B15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C7B1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303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2213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55</cp:revision>
  <cp:lastPrinted>2020-01-03T20:08:00Z</cp:lastPrinted>
  <dcterms:created xsi:type="dcterms:W3CDTF">2022-02-25T22:55:00Z</dcterms:created>
  <dcterms:modified xsi:type="dcterms:W3CDTF">2024-05-14T23:24:00Z</dcterms:modified>
</cp:coreProperties>
</file>