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b w:val="1"/>
          <w:sz w:val="22"/>
          <w:szCs w:val="22"/>
          <w:u w:val="single"/>
        </w:rPr>
      </w:pPr>
      <w:r w:rsidDel="00000000" w:rsidR="00000000" w:rsidRPr="00000000">
        <w:rPr>
          <w:b w:val="1"/>
          <w:sz w:val="22"/>
          <w:szCs w:val="22"/>
          <w:u w:val="single"/>
          <w:rtl w:val="0"/>
        </w:rPr>
        <w:t xml:space="preserve">Office of Child Care Advisory Committee</w:t>
      </w:r>
    </w:p>
    <w:p w:rsidR="00000000" w:rsidDel="00000000" w:rsidP="00000000" w:rsidRDefault="00000000" w:rsidRPr="00000000" w14:paraId="00000002">
      <w:pPr>
        <w:ind w:left="0" w:firstLine="0"/>
        <w:jc w:val="center"/>
        <w:rPr>
          <w:sz w:val="22"/>
          <w:szCs w:val="22"/>
        </w:rPr>
      </w:pPr>
      <w:r w:rsidDel="00000000" w:rsidR="00000000" w:rsidRPr="00000000">
        <w:rPr>
          <w:sz w:val="22"/>
          <w:szCs w:val="22"/>
          <w:rtl w:val="0"/>
        </w:rPr>
        <w:t xml:space="preserve">Meeting Minutes</w:t>
      </w:r>
    </w:p>
    <w:p w:rsidR="00000000" w:rsidDel="00000000" w:rsidP="00000000" w:rsidRDefault="00000000" w:rsidRPr="00000000" w14:paraId="00000003">
      <w:pPr>
        <w:pStyle w:val="Heading2"/>
        <w:spacing w:after="0" w:before="0" w:lineRule="auto"/>
        <w:jc w:val="left"/>
        <w:rPr>
          <w:b w:val="0"/>
          <w:sz w:val="22"/>
          <w:szCs w:val="22"/>
        </w:rPr>
      </w:pPr>
      <w:r w:rsidDel="00000000" w:rsidR="00000000" w:rsidRPr="00000000">
        <w:rPr>
          <w:rtl w:val="0"/>
        </w:rPr>
      </w:r>
    </w:p>
    <w:p w:rsidR="00000000" w:rsidDel="00000000" w:rsidP="00000000" w:rsidRDefault="00000000" w:rsidRPr="00000000" w14:paraId="00000004">
      <w:pPr>
        <w:jc w:val="center"/>
        <w:rPr>
          <w:sz w:val="22"/>
          <w:szCs w:val="22"/>
        </w:rPr>
      </w:pPr>
      <w:r w:rsidDel="00000000" w:rsidR="00000000" w:rsidRPr="00000000">
        <w:rPr>
          <w:sz w:val="22"/>
          <w:szCs w:val="22"/>
          <w:rtl w:val="0"/>
        </w:rPr>
        <w:t xml:space="preserve">Location: Department of Workforce Services</w:t>
      </w:r>
    </w:p>
    <w:p w:rsidR="00000000" w:rsidDel="00000000" w:rsidP="00000000" w:rsidRDefault="00000000" w:rsidRPr="00000000" w14:paraId="00000005">
      <w:pPr>
        <w:jc w:val="center"/>
        <w:rPr>
          <w:sz w:val="22"/>
          <w:szCs w:val="22"/>
        </w:rPr>
      </w:pPr>
      <w:r w:rsidDel="00000000" w:rsidR="00000000" w:rsidRPr="00000000">
        <w:rPr>
          <w:sz w:val="22"/>
          <w:szCs w:val="22"/>
          <w:rtl w:val="0"/>
        </w:rPr>
        <w:t xml:space="preserve">720 South 200 East</w:t>
      </w:r>
    </w:p>
    <w:p w:rsidR="00000000" w:rsidDel="00000000" w:rsidP="00000000" w:rsidRDefault="00000000" w:rsidRPr="00000000" w14:paraId="00000006">
      <w:pPr>
        <w:jc w:val="center"/>
        <w:rPr>
          <w:sz w:val="22"/>
          <w:szCs w:val="22"/>
        </w:rPr>
      </w:pPr>
      <w:r w:rsidDel="00000000" w:rsidR="00000000" w:rsidRPr="00000000">
        <w:rPr>
          <w:sz w:val="22"/>
          <w:szCs w:val="22"/>
          <w:rtl w:val="0"/>
        </w:rPr>
        <w:t xml:space="preserve">SLC, UT 84111</w:t>
      </w:r>
    </w:p>
    <w:p w:rsidR="00000000" w:rsidDel="00000000" w:rsidP="00000000" w:rsidRDefault="00000000" w:rsidRPr="00000000" w14:paraId="00000007">
      <w:pPr>
        <w:jc w:val="center"/>
        <w:rPr>
          <w:sz w:val="22"/>
          <w:szCs w:val="22"/>
        </w:rPr>
      </w:pPr>
      <w:r w:rsidDel="00000000" w:rsidR="00000000" w:rsidRPr="00000000">
        <w:rPr>
          <w:sz w:val="22"/>
          <w:szCs w:val="22"/>
          <w:rtl w:val="0"/>
        </w:rPr>
        <w:t xml:space="preserve">Conference Room 100</w:t>
      </w:r>
    </w:p>
    <w:p w:rsidR="00000000" w:rsidDel="00000000" w:rsidP="00000000" w:rsidRDefault="00000000" w:rsidRPr="00000000" w14:paraId="00000008">
      <w:pPr>
        <w:spacing w:line="360" w:lineRule="auto"/>
        <w:jc w:val="center"/>
        <w:rPr>
          <w:sz w:val="22"/>
          <w:szCs w:val="22"/>
        </w:rPr>
      </w:pPr>
      <w:r w:rsidDel="00000000" w:rsidR="00000000" w:rsidRPr="00000000">
        <w:rPr>
          <w:rtl w:val="0"/>
        </w:rPr>
      </w:r>
    </w:p>
    <w:p w:rsidR="00000000" w:rsidDel="00000000" w:rsidP="00000000" w:rsidRDefault="00000000" w:rsidRPr="00000000" w14:paraId="00000009">
      <w:pPr>
        <w:spacing w:after="200" w:line="360" w:lineRule="auto"/>
        <w:ind w:left="0" w:firstLine="0"/>
        <w:jc w:val="center"/>
        <w:rPr>
          <w:i w:val="1"/>
          <w:sz w:val="22"/>
          <w:szCs w:val="22"/>
        </w:rPr>
      </w:pPr>
      <w:r w:rsidDel="00000000" w:rsidR="00000000" w:rsidRPr="00000000">
        <w:rPr>
          <w:i w:val="1"/>
          <w:sz w:val="22"/>
          <w:szCs w:val="22"/>
          <w:rtl w:val="0"/>
        </w:rPr>
        <w:t xml:space="preserve">The following link will take you to the power point which was shared throughout the meeting which may be helpful while reading through the minutes: </w:t>
      </w:r>
      <w:hyperlink r:id="rId7">
        <w:r w:rsidDel="00000000" w:rsidR="00000000" w:rsidRPr="00000000">
          <w:rPr>
            <w:i w:val="1"/>
            <w:color w:val="1155cc"/>
            <w:sz w:val="22"/>
            <w:szCs w:val="22"/>
            <w:u w:val="single"/>
            <w:rtl w:val="0"/>
          </w:rPr>
          <w:t xml:space="preserve">https://www.utah.gov/pmn/files/1097201.pdf</w:t>
        </w:r>
      </w:hyperlink>
      <w:r w:rsidDel="00000000" w:rsidR="00000000" w:rsidRPr="00000000">
        <w:rPr>
          <w:rtl w:val="0"/>
        </w:rPr>
      </w:r>
    </w:p>
    <w:p w:rsidR="00000000" w:rsidDel="00000000" w:rsidP="00000000" w:rsidRDefault="00000000" w:rsidRPr="00000000" w14:paraId="0000000A">
      <w:pPr>
        <w:spacing w:line="360" w:lineRule="auto"/>
        <w:jc w:val="center"/>
        <w:rPr>
          <w:sz w:val="22"/>
          <w:szCs w:val="22"/>
        </w:rPr>
      </w:pPr>
      <w:r w:rsidDel="00000000" w:rsidR="00000000" w:rsidRPr="00000000">
        <w:rPr>
          <w:sz w:val="22"/>
          <w:szCs w:val="22"/>
          <w:rtl w:val="0"/>
        </w:rPr>
        <w:t xml:space="preserve">Link to the agenda:</w:t>
      </w:r>
    </w:p>
    <w:p w:rsidR="00000000" w:rsidDel="00000000" w:rsidP="00000000" w:rsidRDefault="00000000" w:rsidRPr="00000000" w14:paraId="0000000B">
      <w:pPr>
        <w:spacing w:line="360" w:lineRule="auto"/>
        <w:jc w:val="center"/>
        <w:rPr>
          <w:sz w:val="22"/>
          <w:szCs w:val="22"/>
        </w:rPr>
      </w:pPr>
      <w:hyperlink r:id="rId8">
        <w:r w:rsidDel="00000000" w:rsidR="00000000" w:rsidRPr="00000000">
          <w:rPr>
            <w:color w:val="1155cc"/>
            <w:sz w:val="22"/>
            <w:szCs w:val="22"/>
            <w:u w:val="single"/>
            <w:rtl w:val="0"/>
          </w:rPr>
          <w:t xml:space="preserve">https://www.utah.gov/pmn/files/1095571.pdf</w:t>
        </w:r>
      </w:hyperlink>
      <w:r w:rsidDel="00000000" w:rsidR="00000000" w:rsidRPr="00000000">
        <w:rPr>
          <w:rtl w:val="0"/>
        </w:rPr>
      </w:r>
    </w:p>
    <w:p w:rsidR="00000000" w:rsidDel="00000000" w:rsidP="00000000" w:rsidRDefault="00000000" w:rsidRPr="00000000" w14:paraId="0000000C">
      <w:pPr>
        <w:spacing w:line="360" w:lineRule="auto"/>
        <w:jc w:val="center"/>
        <w:rPr>
          <w:sz w:val="22"/>
          <w:szCs w:val="22"/>
        </w:rPr>
      </w:pPr>
      <w:r w:rsidDel="00000000" w:rsidR="00000000" w:rsidRPr="00000000">
        <w:rPr>
          <w:sz w:val="22"/>
          <w:szCs w:val="22"/>
          <w:rtl w:val="0"/>
        </w:rPr>
        <w:t xml:space="preserve">Link to the audio recording:</w:t>
      </w:r>
    </w:p>
    <w:p w:rsidR="00000000" w:rsidDel="00000000" w:rsidP="00000000" w:rsidRDefault="00000000" w:rsidRPr="00000000" w14:paraId="0000000D">
      <w:pPr>
        <w:jc w:val="center"/>
        <w:rPr>
          <w:sz w:val="22"/>
          <w:szCs w:val="22"/>
        </w:rPr>
      </w:pPr>
      <w:hyperlink r:id="rId9">
        <w:r w:rsidDel="00000000" w:rsidR="00000000" w:rsidRPr="00000000">
          <w:rPr>
            <w:color w:val="1155cc"/>
            <w:sz w:val="22"/>
            <w:szCs w:val="22"/>
            <w:u w:val="single"/>
            <w:rtl w:val="0"/>
          </w:rPr>
          <w:t xml:space="preserve">https://www.utah.gov/pmn/files/1097199.m4a</w:t>
        </w:r>
      </w:hyperlink>
      <w:r w:rsidDel="00000000" w:rsidR="00000000" w:rsidRPr="00000000">
        <w:rPr>
          <w:rtl w:val="0"/>
        </w:rPr>
      </w:r>
    </w:p>
    <w:p w:rsidR="00000000" w:rsidDel="00000000" w:rsidP="00000000" w:rsidRDefault="00000000" w:rsidRPr="00000000" w14:paraId="0000000E">
      <w:pPr>
        <w:jc w:val="center"/>
        <w:rPr>
          <w:sz w:val="22"/>
          <w:szCs w:val="22"/>
        </w:rPr>
      </w:pPr>
      <w:r w:rsidDel="00000000" w:rsidR="00000000" w:rsidRPr="00000000">
        <w:rPr>
          <w:rtl w:val="0"/>
        </w:rPr>
      </w:r>
    </w:p>
    <w:p w:rsidR="00000000" w:rsidDel="00000000" w:rsidP="00000000" w:rsidRDefault="00000000" w:rsidRPr="00000000" w14:paraId="0000000F">
      <w:pPr>
        <w:ind w:left="0" w:firstLine="0"/>
        <w:rPr>
          <w:sz w:val="22"/>
          <w:szCs w:val="22"/>
        </w:rPr>
      </w:pPr>
      <w:r w:rsidDel="00000000" w:rsidR="00000000" w:rsidRPr="00000000">
        <w:rPr>
          <w:b w:val="1"/>
          <w:sz w:val="22"/>
          <w:szCs w:val="22"/>
          <w:rtl w:val="0"/>
        </w:rPr>
        <w:t xml:space="preserve">        Committee:  </w:t>
      </w:r>
      <w:r w:rsidDel="00000000" w:rsidR="00000000" w:rsidRPr="00000000">
        <w:rPr>
          <w:sz w:val="22"/>
          <w:szCs w:val="22"/>
          <w:rtl w:val="0"/>
        </w:rPr>
        <w:t xml:space="preserve">Ben Trentleman, Simon Bolivar, Crystal Knippers, Jody Zabriskie, Liliam Llanos, Kristen Schulz, Johnny Anderson, Alex Wade, Jared Lisonbee, Jennifer Floyd, Leah Schilling for Joyce Hasting, Lori Cox, Page Checketts, Rhonda Dossett, Holly Kingston</w:t>
      </w:r>
    </w:p>
    <w:p w:rsidR="00000000" w:rsidDel="00000000" w:rsidP="00000000" w:rsidRDefault="00000000" w:rsidRPr="00000000" w14:paraId="00000010">
      <w:pPr>
        <w:ind w:left="2250" w:firstLine="0"/>
        <w:rPr>
          <w:sz w:val="22"/>
          <w:szCs w:val="22"/>
        </w:rPr>
      </w:pP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b w:val="1"/>
          <w:sz w:val="22"/>
          <w:szCs w:val="22"/>
          <w:rtl w:val="0"/>
        </w:rPr>
        <w:t xml:space="preserve">        Excused/Absent:</w:t>
      </w:r>
      <w:r w:rsidDel="00000000" w:rsidR="00000000" w:rsidRPr="00000000">
        <w:rPr>
          <w:sz w:val="22"/>
          <w:szCs w:val="22"/>
          <w:rtl w:val="0"/>
        </w:rPr>
        <w:t xml:space="preserve">   Julie Backlund, Katie Ricord, Kelly Noorda</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ind w:left="0" w:right="-450" w:firstLine="0"/>
        <w:rPr>
          <w:sz w:val="22"/>
          <w:szCs w:val="22"/>
        </w:rPr>
      </w:pPr>
      <w:r w:rsidDel="00000000" w:rsidR="00000000" w:rsidRPr="00000000">
        <w:rPr>
          <w:b w:val="1"/>
          <w:sz w:val="22"/>
          <w:szCs w:val="22"/>
          <w:rtl w:val="0"/>
        </w:rPr>
        <w:t xml:space="preserve">        Interested Parties and Guests:</w:t>
      </w:r>
      <w:r w:rsidDel="00000000" w:rsidR="00000000" w:rsidRPr="00000000">
        <w:rPr>
          <w:sz w:val="22"/>
          <w:szCs w:val="22"/>
          <w:rtl w:val="0"/>
        </w:rPr>
        <w:t xml:space="preserve">  Heather Thomas, Camie Galt, Ashley Trujillo, Rebecca Banner, Megan Vlaming, Heather Valentine, Kathy Randle, Ann Stockham Mejia, Jamie Bitton, Monica Gailey, JoEllen Robbins, Voices for Utah Children, Lisa Roman, Cristina Barrera, Anna Lawrence, JAllen, Wendy Byron, Katie Ricord, Colin Crebs, Jeff Sorensen, Alison May, KinderCare, Sara Jane Schenk, Florencia Schapira, Samantha Mafua, Heather Hughes, Charlotte Tanner, Carrie Stott, Crystal Knippers, Carolyn Ellsworth, Emma Moench, Hillary Christensen, Michele Rice, Kathleen Brown, ksadams, Karrie Phillips, Heidi Petersen</w:t>
      </w:r>
    </w:p>
    <w:p w:rsidR="00000000" w:rsidDel="00000000" w:rsidP="00000000" w:rsidRDefault="00000000" w:rsidRPr="00000000" w14:paraId="00000014">
      <w:pPr>
        <w:ind w:left="0" w:right="-720" w:firstLine="0"/>
        <w:rPr>
          <w:sz w:val="22"/>
          <w:szCs w:val="22"/>
        </w:rPr>
      </w:pPr>
      <w:r w:rsidDel="00000000" w:rsidR="00000000" w:rsidRPr="00000000">
        <w:rPr>
          <w:rtl w:val="0"/>
        </w:rPr>
      </w:r>
    </w:p>
    <w:p w:rsidR="00000000" w:rsidDel="00000000" w:rsidP="00000000" w:rsidRDefault="00000000" w:rsidRPr="00000000" w14:paraId="00000015">
      <w:pPr>
        <w:ind w:left="0" w:right="-720" w:firstLine="0"/>
        <w:rPr>
          <w:sz w:val="22"/>
          <w:szCs w:val="22"/>
        </w:rPr>
      </w:pPr>
      <w:r w:rsidDel="00000000" w:rsidR="00000000" w:rsidRPr="00000000">
        <w:rPr>
          <w:rtl w:val="0"/>
        </w:rPr>
      </w:r>
    </w:p>
    <w:tbl>
      <w:tblPr>
        <w:tblStyle w:val="Table1"/>
        <w:tblW w:w="11730.0" w:type="dxa"/>
        <w:jc w:val="left"/>
        <w:tblInd w:w="-450.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2070"/>
        <w:gridCol w:w="5580"/>
        <w:gridCol w:w="4080"/>
        <w:tblGridChange w:id="0">
          <w:tblGrid>
            <w:gridCol w:w="2070"/>
            <w:gridCol w:w="5580"/>
            <w:gridCol w:w="4080"/>
          </w:tblGrid>
        </w:tblGridChange>
      </w:tblGrid>
      <w:tr>
        <w:trPr>
          <w:cantSplit w:val="0"/>
          <w:tblHeader w:val="0"/>
        </w:trPr>
        <w:tc>
          <w:tcPr>
            <w:shd w:fill="bfbfbf" w:val="clear"/>
          </w:tcPr>
          <w:p w:rsidR="00000000" w:rsidDel="00000000" w:rsidP="00000000" w:rsidRDefault="00000000" w:rsidRPr="00000000" w14:paraId="00000016">
            <w:pPr>
              <w:jc w:val="center"/>
              <w:rPr>
                <w:sz w:val="22"/>
                <w:szCs w:val="22"/>
              </w:rPr>
            </w:pPr>
            <w:r w:rsidDel="00000000" w:rsidR="00000000" w:rsidRPr="00000000">
              <w:rPr>
                <w:sz w:val="22"/>
                <w:szCs w:val="22"/>
                <w:rtl w:val="0"/>
              </w:rPr>
              <w:t xml:space="preserve">Agenda Item</w:t>
            </w:r>
          </w:p>
        </w:tc>
        <w:tc>
          <w:tcPr>
            <w:shd w:fill="bfbfbf" w:val="clear"/>
          </w:tcPr>
          <w:p w:rsidR="00000000" w:rsidDel="00000000" w:rsidP="00000000" w:rsidRDefault="00000000" w:rsidRPr="00000000" w14:paraId="00000017">
            <w:pPr>
              <w:jc w:val="center"/>
              <w:rPr>
                <w:sz w:val="22"/>
                <w:szCs w:val="22"/>
              </w:rPr>
            </w:pPr>
            <w:r w:rsidDel="00000000" w:rsidR="00000000" w:rsidRPr="00000000">
              <w:rPr>
                <w:sz w:val="22"/>
                <w:szCs w:val="22"/>
                <w:rtl w:val="0"/>
              </w:rPr>
              <w:t xml:space="preserve">Discussion</w:t>
            </w:r>
          </w:p>
        </w:tc>
        <w:tc>
          <w:tcPr>
            <w:shd w:fill="bfbfbf" w:val="clear"/>
          </w:tcPr>
          <w:p w:rsidR="00000000" w:rsidDel="00000000" w:rsidP="00000000" w:rsidRDefault="00000000" w:rsidRPr="00000000" w14:paraId="00000018">
            <w:pPr>
              <w:jc w:val="center"/>
              <w:rPr>
                <w:sz w:val="22"/>
                <w:szCs w:val="22"/>
              </w:rPr>
            </w:pPr>
            <w:r w:rsidDel="00000000" w:rsidR="00000000" w:rsidRPr="00000000">
              <w:rPr>
                <w:sz w:val="22"/>
                <w:szCs w:val="22"/>
                <w:rtl w:val="0"/>
              </w:rPr>
              <w:t xml:space="preserve">Recommendations/Actions</w:t>
            </w:r>
          </w:p>
        </w:tc>
      </w:tr>
      <w:tr>
        <w:trPr>
          <w:cantSplit w:val="0"/>
          <w:trHeight w:val="1132" w:hRule="atLeast"/>
          <w:tblHeader w:val="0"/>
        </w:trPr>
        <w:tc>
          <w:tcPr>
            <w:shd w:fill="auto" w:val="clear"/>
          </w:tcPr>
          <w:p w:rsidR="00000000" w:rsidDel="00000000" w:rsidP="00000000" w:rsidRDefault="00000000" w:rsidRPr="00000000" w14:paraId="00000019">
            <w:pPr>
              <w:jc w:val="center"/>
              <w:rPr>
                <w:b w:val="1"/>
                <w:sz w:val="22"/>
                <w:szCs w:val="22"/>
              </w:rPr>
            </w:pPr>
            <w:r w:rsidDel="00000000" w:rsidR="00000000" w:rsidRPr="00000000">
              <w:rPr>
                <w:b w:val="1"/>
                <w:sz w:val="22"/>
                <w:szCs w:val="22"/>
                <w:rtl w:val="0"/>
              </w:rPr>
              <w:t xml:space="preserve">Welcome</w:t>
            </w:r>
          </w:p>
        </w:tc>
        <w:tc>
          <w:tcPr>
            <w:shd w:fill="auto" w:val="clear"/>
          </w:tcPr>
          <w:p w:rsidR="00000000" w:rsidDel="00000000" w:rsidP="00000000" w:rsidRDefault="00000000" w:rsidRPr="00000000" w14:paraId="0000001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smallCaps w:val="0"/>
                <w:strike w:val="0"/>
                <w:color w:val="000000"/>
                <w:sz w:val="22"/>
                <w:szCs w:val="22"/>
                <w:shd w:fill="auto" w:val="clear"/>
                <w:vertAlign w:val="baseline"/>
              </w:rPr>
            </w:pPr>
            <w:r w:rsidDel="00000000" w:rsidR="00000000" w:rsidRPr="00000000">
              <w:rPr>
                <w:sz w:val="22"/>
                <w:szCs w:val="22"/>
                <w:rtl w:val="0"/>
              </w:rPr>
              <w:t xml:space="preserve">Ben Trentleman</w:t>
            </w:r>
            <w:r w:rsidDel="00000000" w:rsidR="00000000" w:rsidRPr="00000000">
              <w:rPr>
                <w:i w:val="0"/>
                <w:smallCaps w:val="0"/>
                <w:strike w:val="0"/>
                <w:color w:val="000000"/>
                <w:sz w:val="22"/>
                <w:szCs w:val="22"/>
                <w:u w:val="none"/>
                <w:shd w:fill="auto" w:val="clear"/>
                <w:vertAlign w:val="baseline"/>
                <w:rtl w:val="0"/>
              </w:rPr>
              <w:t xml:space="preserve"> welcomed the Committee and called for attendance.  </w:t>
            </w:r>
          </w:p>
          <w:p w:rsidR="00000000" w:rsidDel="00000000" w:rsidP="00000000" w:rsidRDefault="00000000" w:rsidRPr="00000000" w14:paraId="0000001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2"/>
                <w:szCs w:val="22"/>
                <w:u w:val="none"/>
              </w:rPr>
            </w:pPr>
            <w:r w:rsidDel="00000000" w:rsidR="00000000" w:rsidRPr="00000000">
              <w:rPr>
                <w:sz w:val="22"/>
                <w:szCs w:val="22"/>
                <w:rtl w:val="0"/>
              </w:rPr>
              <w:t xml:space="preserve">Ben Trentleman introduced new committee members.</w:t>
            </w:r>
          </w:p>
          <w:p w:rsidR="00000000" w:rsidDel="00000000" w:rsidP="00000000" w:rsidRDefault="00000000" w:rsidRPr="00000000" w14:paraId="0000001C">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sz w:val="22"/>
                <w:szCs w:val="22"/>
                <w:u w:val="none"/>
              </w:rPr>
            </w:pPr>
            <w:r w:rsidDel="00000000" w:rsidR="00000000" w:rsidRPr="00000000">
              <w:rPr>
                <w:sz w:val="22"/>
                <w:szCs w:val="22"/>
                <w:rtl w:val="0"/>
              </w:rPr>
              <w:t xml:space="preserve">Alex Wade- Parent representing household receiving a child care subsidy from the office Representative</w:t>
            </w:r>
          </w:p>
          <w:p w:rsidR="00000000" w:rsidDel="00000000" w:rsidP="00000000" w:rsidRDefault="00000000" w:rsidRPr="00000000" w14:paraId="0000001D">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sz w:val="22"/>
                <w:szCs w:val="22"/>
                <w:u w:val="none"/>
              </w:rPr>
            </w:pPr>
            <w:r w:rsidDel="00000000" w:rsidR="00000000" w:rsidRPr="00000000">
              <w:rPr>
                <w:sz w:val="22"/>
                <w:szCs w:val="22"/>
                <w:rtl w:val="0"/>
              </w:rPr>
              <w:t xml:space="preserve">Lori Cox- Head Start Association Representative</w:t>
            </w:r>
          </w:p>
          <w:p w:rsidR="00000000" w:rsidDel="00000000" w:rsidP="00000000" w:rsidRDefault="00000000" w:rsidRPr="00000000" w14:paraId="0000001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Approval of </w:t>
            </w:r>
            <w:r w:rsidDel="00000000" w:rsidR="00000000" w:rsidRPr="00000000">
              <w:rPr>
                <w:sz w:val="22"/>
                <w:szCs w:val="22"/>
                <w:rtl w:val="0"/>
              </w:rPr>
              <w:t xml:space="preserve">1/10</w:t>
            </w:r>
            <w:r w:rsidDel="00000000" w:rsidR="00000000" w:rsidRPr="00000000">
              <w:rPr>
                <w:i w:val="0"/>
                <w:smallCaps w:val="0"/>
                <w:strike w:val="0"/>
                <w:color w:val="000000"/>
                <w:sz w:val="22"/>
                <w:szCs w:val="22"/>
                <w:u w:val="none"/>
                <w:shd w:fill="auto" w:val="clear"/>
                <w:vertAlign w:val="baseline"/>
                <w:rtl w:val="0"/>
              </w:rPr>
              <w:t xml:space="preserve">/202</w:t>
            </w:r>
            <w:r w:rsidDel="00000000" w:rsidR="00000000" w:rsidRPr="00000000">
              <w:rPr>
                <w:sz w:val="22"/>
                <w:szCs w:val="22"/>
                <w:rtl w:val="0"/>
              </w:rPr>
              <w:t xml:space="preserve">4</w:t>
            </w:r>
            <w:r w:rsidDel="00000000" w:rsidR="00000000" w:rsidRPr="00000000">
              <w:rPr>
                <w:i w:val="0"/>
                <w:smallCaps w:val="0"/>
                <w:strike w:val="0"/>
                <w:color w:val="000000"/>
                <w:sz w:val="22"/>
                <w:szCs w:val="22"/>
                <w:u w:val="none"/>
                <w:shd w:fill="auto" w:val="clear"/>
                <w:vertAlign w:val="baseline"/>
                <w:rtl w:val="0"/>
              </w:rPr>
              <w:t xml:space="preserve"> meeting minutes.</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0">
            <w:pPr>
              <w:rPr>
                <w:sz w:val="22"/>
                <w:szCs w:val="22"/>
              </w:rPr>
            </w:pPr>
            <w:r w:rsidDel="00000000" w:rsidR="00000000" w:rsidRPr="00000000">
              <w:rPr>
                <w:sz w:val="22"/>
                <w:szCs w:val="22"/>
                <w:rtl w:val="0"/>
              </w:rPr>
              <w:t xml:space="preserve">Ben Trentleman called for a motion to approve the minutes. Kristen Schulz                                                                          motioned. Rhonda Dossett seconded. The motion was carried unanimously. Minutes approved.  </w:t>
            </w:r>
          </w:p>
        </w:tc>
      </w:tr>
      <w:tr>
        <w:trPr>
          <w:cantSplit w:val="0"/>
          <w:trHeight w:val="4020" w:hRule="atLeast"/>
          <w:tblHeader w:val="0"/>
        </w:trPr>
        <w:tc>
          <w:tcPr>
            <w:shd w:fill="auto" w:val="clear"/>
          </w:tcPr>
          <w:p w:rsidR="00000000" w:rsidDel="00000000" w:rsidP="00000000" w:rsidRDefault="00000000" w:rsidRPr="00000000" w14:paraId="00000021">
            <w:pPr>
              <w:jc w:val="center"/>
              <w:rPr>
                <w:b w:val="1"/>
                <w:color w:val="000000"/>
                <w:sz w:val="22"/>
                <w:szCs w:val="22"/>
              </w:rPr>
            </w:pPr>
            <w:r w:rsidDel="00000000" w:rsidR="00000000" w:rsidRPr="00000000">
              <w:rPr>
                <w:b w:val="1"/>
                <w:color w:val="000000"/>
                <w:sz w:val="22"/>
                <w:szCs w:val="22"/>
                <w:rtl w:val="0"/>
              </w:rPr>
              <w:t xml:space="preserve">OCC Director’s Update</w:t>
            </w:r>
          </w:p>
        </w:tc>
        <w:tc>
          <w:tcPr>
            <w:shd w:fill="auto" w:val="clea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single"/>
                <w:shd w:fill="auto" w:val="clear"/>
                <w:vertAlign w:val="baseline"/>
              </w:rPr>
            </w:pPr>
            <w:r w:rsidDel="00000000" w:rsidR="00000000" w:rsidRPr="00000000">
              <w:rPr>
                <w:b w:val="1"/>
                <w:i w:val="0"/>
                <w:smallCaps w:val="0"/>
                <w:strike w:val="0"/>
                <w:color w:val="000000"/>
                <w:sz w:val="22"/>
                <w:szCs w:val="22"/>
                <w:u w:val="single"/>
                <w:shd w:fill="auto" w:val="clear"/>
                <w:vertAlign w:val="baseline"/>
                <w:rtl w:val="0"/>
              </w:rPr>
              <w:t xml:space="preserve">OCC Staff Update - </w:t>
            </w:r>
            <w:r w:rsidDel="00000000" w:rsidR="00000000" w:rsidRPr="00000000">
              <w:rPr>
                <w:b w:val="1"/>
                <w:sz w:val="22"/>
                <w:szCs w:val="22"/>
                <w:u w:val="single"/>
                <w:rtl w:val="0"/>
              </w:rPr>
              <w:t xml:space="preserve">Heather Thomas</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Announced the new Consumer Information Program Specialist Nichole Gaffney.</w:t>
            </w:r>
          </w:p>
          <w:p w:rsidR="00000000" w:rsidDel="00000000" w:rsidP="00000000" w:rsidRDefault="00000000" w:rsidRPr="00000000" w14:paraId="0000002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Announced the new Assistant Director Camie Galt.</w:t>
            </w:r>
          </w:p>
          <w:p w:rsidR="00000000" w:rsidDel="00000000" w:rsidP="00000000" w:rsidRDefault="00000000" w:rsidRPr="00000000" w14:paraId="0000002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Announced that Hannah Gawrys will be leaving OCC.</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2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No Discussion</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z w:val="22"/>
                <w:szCs w:val="22"/>
                <w:u w:val="single"/>
              </w:rPr>
            </w:pPr>
            <w:r w:rsidDel="00000000" w:rsidR="00000000" w:rsidRPr="00000000">
              <w:rPr>
                <w:b w:val="1"/>
                <w:sz w:val="22"/>
                <w:szCs w:val="22"/>
                <w:u w:val="single"/>
                <w:rtl w:val="0"/>
              </w:rPr>
              <w:t xml:space="preserve">Legislative Recap - Heather Thomas</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HB 153 - Child Care Revisions</w:t>
            </w:r>
          </w:p>
          <w:p w:rsidR="00000000" w:rsidDel="00000000" w:rsidP="00000000" w:rsidRDefault="00000000" w:rsidRPr="00000000" w14:paraId="0000002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This bill expanded access to the State Child Tax Credit to eligible families with children under 5 instead of under 4.</w:t>
            </w:r>
          </w:p>
          <w:p w:rsidR="00000000" w:rsidDel="00000000" w:rsidP="00000000" w:rsidRDefault="00000000" w:rsidRPr="00000000" w14:paraId="0000002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It also increases the number of children someone is able to care for in a residential setting without having a license or certificate from 6 or fewer to 8 or fewer children. Those caregivers must have a background check and cannot care for more than 2 children under 3.</w:t>
            </w:r>
          </w:p>
          <w:p w:rsidR="00000000" w:rsidDel="00000000" w:rsidP="00000000" w:rsidRDefault="00000000" w:rsidRPr="00000000" w14:paraId="0000002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This bill will impact our partners at Child Care Licensing more than in the Office of Child Care.</w:t>
            </w:r>
          </w:p>
          <w:p w:rsidR="00000000" w:rsidDel="00000000" w:rsidP="00000000" w:rsidRDefault="00000000" w:rsidRPr="00000000" w14:paraId="0000002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It also may impact the overall capacity and slots in regulated and licensed home based settings.</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HB 461 - Child Care Grant</w:t>
            </w:r>
          </w:p>
          <w:p w:rsidR="00000000" w:rsidDel="00000000" w:rsidP="00000000" w:rsidRDefault="00000000" w:rsidRPr="00000000" w14:paraId="0000003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It expands the child care subsidy program to include children of parents or guardians working full time in a child care program regardless of income.  </w:t>
            </w:r>
          </w:p>
          <w:p w:rsidR="00000000" w:rsidDel="00000000" w:rsidP="00000000" w:rsidRDefault="00000000" w:rsidRPr="00000000" w14:paraId="0000003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It does also say that it must be done in accordance with applicable Federal law and regulation is subject to available Federal funds. There were no State funds attached to this.</w:t>
            </w:r>
          </w:p>
          <w:p w:rsidR="00000000" w:rsidDel="00000000" w:rsidP="00000000" w:rsidRDefault="00000000" w:rsidRPr="00000000" w14:paraId="0000003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In DWS’ fiscal note, OCC made it clear that it's not an allowable activity within the parameters of the  Child Care and Development Fund (CCDF)  federal regulations.</w:t>
            </w:r>
          </w:p>
          <w:p w:rsidR="00000000" w:rsidDel="00000000" w:rsidP="00000000" w:rsidRDefault="00000000" w:rsidRPr="00000000" w14:paraId="0000003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We've heard or been informed that there may be some States requesting approval or waivers for similar programs.We've reached out to our Federal partners and other State administrators already to find out more information and to receive technical assistance.</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SB 220 - School Readiness Amendments</w:t>
            </w:r>
          </w:p>
          <w:p w:rsidR="00000000" w:rsidDel="00000000" w:rsidP="00000000" w:rsidRDefault="00000000" w:rsidRPr="00000000" w14:paraId="0000003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The main thing that happens with this bill is it sunsets the School Readiness Board. It will operationalize the Utah State Board of Education and the Office of Child Care as the school readiness team that will be overseeing those grants that are State funded and CCDF funded.</w:t>
            </w:r>
            <w:r w:rsidDel="00000000" w:rsidR="00000000" w:rsidRPr="00000000">
              <w:rPr>
                <w:rtl w:val="0"/>
              </w:rPr>
            </w:r>
          </w:p>
          <w:p w:rsidR="00000000" w:rsidDel="00000000" w:rsidP="00000000" w:rsidRDefault="00000000" w:rsidRPr="00000000" w14:paraId="00000037">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38">
            <w:pPr>
              <w:numPr>
                <w:ilvl w:val="0"/>
                <w:numId w:val="37"/>
              </w:numPr>
              <w:ind w:left="720" w:hanging="360"/>
              <w:rPr>
                <w:sz w:val="22"/>
                <w:szCs w:val="22"/>
                <w:u w:val="none"/>
              </w:rPr>
            </w:pPr>
            <w:r w:rsidDel="00000000" w:rsidR="00000000" w:rsidRPr="00000000">
              <w:rPr>
                <w:sz w:val="22"/>
                <w:szCs w:val="22"/>
                <w:rtl w:val="0"/>
              </w:rPr>
              <w:t xml:space="preserve">No Discussion</w:t>
            </w:r>
          </w:p>
          <w:p w:rsidR="00000000" w:rsidDel="00000000" w:rsidP="00000000" w:rsidRDefault="00000000" w:rsidRPr="00000000" w14:paraId="00000039">
            <w:pPr>
              <w:rPr>
                <w:sz w:val="22"/>
                <w:szCs w:val="22"/>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z w:val="22"/>
                <w:szCs w:val="22"/>
                <w:u w:val="single"/>
              </w:rPr>
            </w:pPr>
            <w:r w:rsidDel="00000000" w:rsidR="00000000" w:rsidRPr="00000000">
              <w:rPr>
                <w:b w:val="1"/>
                <w:sz w:val="22"/>
                <w:szCs w:val="22"/>
                <w:u w:val="single"/>
                <w:rtl w:val="0"/>
              </w:rPr>
              <w:t xml:space="preserve">FY25 Budget - Heather Thomas</w:t>
            </w:r>
          </w:p>
          <w:p w:rsidR="00000000" w:rsidDel="00000000" w:rsidP="00000000" w:rsidRDefault="00000000" w:rsidRPr="00000000" w14:paraId="0000003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Will have a draft budget to present to the Committee in May.</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3D">
            <w:pPr>
              <w:rPr>
                <w:sz w:val="22"/>
                <w:szCs w:val="22"/>
              </w:rPr>
            </w:pPr>
            <w:r w:rsidDel="00000000" w:rsidR="00000000" w:rsidRPr="00000000">
              <w:rPr>
                <w:b w:val="1"/>
                <w:i w:val="1"/>
                <w:sz w:val="22"/>
                <w:szCs w:val="22"/>
                <w:u w:val="single"/>
                <w:rtl w:val="0"/>
              </w:rPr>
              <w:t xml:space="preserve">Discussion</w:t>
            </w:r>
            <w:r w:rsidDel="00000000" w:rsidR="00000000" w:rsidRPr="00000000">
              <w:rPr>
                <w:rtl w:val="0"/>
              </w:rPr>
            </w:r>
          </w:p>
          <w:p w:rsidR="00000000" w:rsidDel="00000000" w:rsidP="00000000" w:rsidRDefault="00000000" w:rsidRPr="00000000" w14:paraId="0000003E">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Kristen Schulz for budget discussions next time, is it possible to provide the proposed budget at least a week in advance of the meeting, and highlight changes from FY24 budget?</w:t>
            </w:r>
          </w:p>
          <w:p w:rsidR="00000000" w:rsidDel="00000000" w:rsidP="00000000" w:rsidRDefault="00000000" w:rsidRPr="00000000" w14:paraId="0000003F">
            <w:pPr>
              <w:keepNext w:val="0"/>
              <w:keepLines w:val="0"/>
              <w:widowControl w:val="1"/>
              <w:numPr>
                <w:ilvl w:val="1"/>
                <w:numId w:val="3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Heather Thomas answered yes.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z w:val="22"/>
                <w:szCs w:val="22"/>
                <w:u w:val="single"/>
              </w:rPr>
            </w:pPr>
            <w:r w:rsidDel="00000000" w:rsidR="00000000" w:rsidRPr="00000000">
              <w:rPr>
                <w:b w:val="1"/>
                <w:sz w:val="22"/>
                <w:szCs w:val="22"/>
                <w:u w:val="single"/>
                <w:rtl w:val="0"/>
              </w:rPr>
              <w:t xml:space="preserve">QPR - Heather Thomas</w:t>
            </w:r>
          </w:p>
          <w:p w:rsidR="00000000" w:rsidDel="00000000" w:rsidP="00000000" w:rsidRDefault="00000000" w:rsidRPr="00000000" w14:paraId="0000004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We submitted a quality progress report or the QPR which is the Federal report that we have to submit to the Administration for Children's and Families around data around our quality programming mostly. That report was approved and submitted or accepted.</w:t>
            </w:r>
          </w:p>
          <w:p w:rsidR="00000000" w:rsidDel="00000000" w:rsidP="00000000" w:rsidRDefault="00000000" w:rsidRPr="00000000" w14:paraId="0000004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A few highlights of some of our programs. So we gave out during the Federal fiscal year, which starts October 1, 2022, and ends September 1, 2023. So it's a different fiscal year.</w:t>
            </w:r>
          </w:p>
          <w:p w:rsidR="00000000" w:rsidDel="00000000" w:rsidP="00000000" w:rsidRDefault="00000000" w:rsidRPr="00000000" w14:paraId="0000004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 We gave out 635 scholarships for credentials or degrees. This is a 38% increase from the year before. </w:t>
            </w:r>
          </w:p>
          <w:p w:rsidR="00000000" w:rsidDel="00000000" w:rsidP="00000000" w:rsidRDefault="00000000" w:rsidRPr="00000000" w14:paraId="00000045">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We had 3,275 early childhood professionals take over 84,000 clock hours of training recorded in our registry. Which is similar to last year before.</w:t>
            </w:r>
          </w:p>
          <w:p w:rsidR="00000000" w:rsidDel="00000000" w:rsidP="00000000" w:rsidRDefault="00000000" w:rsidRPr="00000000" w14:paraId="0000004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 55% of our family child care and center programs recertified in the Child Care Quality System increasing their overall points on the framework. Making it 70 out of the 127.</w:t>
            </w:r>
          </w:p>
          <w:p w:rsidR="00000000" w:rsidDel="00000000" w:rsidP="00000000" w:rsidRDefault="00000000" w:rsidRPr="00000000" w14:paraId="0000004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70 family childcare programs received a Startup Grant, and that's an increase of about 7.5% from the year before. </w:t>
            </w:r>
          </w:p>
          <w:p w:rsidR="00000000" w:rsidDel="00000000" w:rsidP="00000000" w:rsidRDefault="00000000" w:rsidRPr="00000000" w14:paraId="0000004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u w:val="none"/>
              </w:rPr>
            </w:pPr>
            <w:r w:rsidDel="00000000" w:rsidR="00000000" w:rsidRPr="00000000">
              <w:rPr>
                <w:sz w:val="22"/>
                <w:szCs w:val="22"/>
                <w:rtl w:val="0"/>
              </w:rPr>
              <w:t xml:space="preserve">Our Out of School Time Grants served over 24,000 youth, which is a 32% increase from from the year before.</w:t>
            </w:r>
            <w:r w:rsidDel="00000000" w:rsidR="00000000" w:rsidRPr="00000000">
              <w:rPr>
                <w:rtl w:val="0"/>
              </w:rPr>
            </w:r>
          </w:p>
          <w:p w:rsidR="00000000" w:rsidDel="00000000" w:rsidP="00000000" w:rsidRDefault="00000000" w:rsidRPr="00000000" w14:paraId="00000049">
            <w:pPr>
              <w:rPr>
                <w:sz w:val="22"/>
                <w:szCs w:val="22"/>
              </w:rPr>
            </w:pPr>
            <w:r w:rsidDel="00000000" w:rsidR="00000000" w:rsidRPr="00000000">
              <w:rPr>
                <w:b w:val="1"/>
                <w:i w:val="1"/>
                <w:sz w:val="22"/>
                <w:szCs w:val="22"/>
                <w:u w:val="single"/>
                <w:rtl w:val="0"/>
              </w:rPr>
              <w:t xml:space="preserve">Discussion</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No Discussion</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4C">
            <w:pPr>
              <w:rPr>
                <w:b w:val="1"/>
                <w:sz w:val="22"/>
                <w:szCs w:val="22"/>
                <w:u w:val="single"/>
              </w:rPr>
            </w:pPr>
            <w:r w:rsidDel="00000000" w:rsidR="00000000" w:rsidRPr="00000000">
              <w:rPr>
                <w:b w:val="1"/>
                <w:sz w:val="22"/>
                <w:szCs w:val="22"/>
                <w:u w:val="single"/>
                <w:rtl w:val="0"/>
              </w:rPr>
              <w:t xml:space="preserve">New CCDF Rule - Heather Thomas</w:t>
            </w:r>
          </w:p>
          <w:p w:rsidR="00000000" w:rsidDel="00000000" w:rsidP="00000000" w:rsidRDefault="00000000" w:rsidRPr="00000000" w14:paraId="0000004D">
            <w:pPr>
              <w:numPr>
                <w:ilvl w:val="0"/>
                <w:numId w:val="22"/>
              </w:numPr>
              <w:ind w:left="720" w:hanging="360"/>
              <w:rPr>
                <w:sz w:val="22"/>
                <w:szCs w:val="22"/>
              </w:rPr>
            </w:pPr>
            <w:r w:rsidDel="00000000" w:rsidR="00000000" w:rsidRPr="00000000">
              <w:rPr>
                <w:sz w:val="22"/>
                <w:szCs w:val="22"/>
                <w:rtl w:val="0"/>
              </w:rPr>
              <w:t xml:space="preserve">Effective April 30, 2024</w:t>
            </w:r>
          </w:p>
          <w:p w:rsidR="00000000" w:rsidDel="00000000" w:rsidP="00000000" w:rsidRDefault="00000000" w:rsidRPr="00000000" w14:paraId="0000004E">
            <w:pPr>
              <w:numPr>
                <w:ilvl w:val="0"/>
                <w:numId w:val="22"/>
              </w:numPr>
              <w:ind w:left="720" w:hanging="360"/>
              <w:rPr>
                <w:sz w:val="22"/>
                <w:szCs w:val="22"/>
                <w:u w:val="none"/>
              </w:rPr>
            </w:pPr>
            <w:r w:rsidDel="00000000" w:rsidR="00000000" w:rsidRPr="00000000">
              <w:rPr>
                <w:sz w:val="22"/>
                <w:szCs w:val="22"/>
                <w:rtl w:val="0"/>
              </w:rPr>
              <w:t xml:space="preserve">To view this rule please go to page 4 of the </w:t>
            </w:r>
            <w:hyperlink r:id="rId10">
              <w:r w:rsidDel="00000000" w:rsidR="00000000" w:rsidRPr="00000000">
                <w:rPr>
                  <w:color w:val="1155cc"/>
                  <w:sz w:val="22"/>
                  <w:szCs w:val="22"/>
                  <w:u w:val="single"/>
                  <w:rtl w:val="0"/>
                </w:rPr>
                <w:t xml:space="preserve">Meeting Materials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4F">
            <w:pPr>
              <w:rPr>
                <w:sz w:val="22"/>
                <w:szCs w:val="22"/>
              </w:rPr>
            </w:pPr>
            <w:r w:rsidDel="00000000" w:rsidR="00000000" w:rsidRPr="00000000">
              <w:rPr>
                <w:rtl w:val="0"/>
              </w:rPr>
            </w:r>
          </w:p>
          <w:p w:rsidR="00000000" w:rsidDel="00000000" w:rsidP="00000000" w:rsidRDefault="00000000" w:rsidRPr="00000000" w14:paraId="00000050">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51">
            <w:pPr>
              <w:numPr>
                <w:ilvl w:val="0"/>
                <w:numId w:val="27"/>
              </w:numPr>
              <w:ind w:left="720" w:hanging="360"/>
              <w:rPr>
                <w:sz w:val="22"/>
                <w:szCs w:val="22"/>
                <w:u w:val="none"/>
              </w:rPr>
            </w:pPr>
            <w:r w:rsidDel="00000000" w:rsidR="00000000" w:rsidRPr="00000000">
              <w:rPr>
                <w:sz w:val="22"/>
                <w:szCs w:val="22"/>
                <w:rtl w:val="0"/>
              </w:rPr>
              <w:t xml:space="preserve">Page Checketts asked if we need to create contracts?</w:t>
            </w:r>
          </w:p>
          <w:p w:rsidR="00000000" w:rsidDel="00000000" w:rsidP="00000000" w:rsidRDefault="00000000" w:rsidRPr="00000000" w14:paraId="00000052">
            <w:pPr>
              <w:numPr>
                <w:ilvl w:val="1"/>
                <w:numId w:val="27"/>
              </w:numPr>
              <w:ind w:left="1440" w:hanging="360"/>
              <w:rPr>
                <w:sz w:val="22"/>
                <w:szCs w:val="22"/>
                <w:u w:val="none"/>
              </w:rPr>
            </w:pPr>
            <w:r w:rsidDel="00000000" w:rsidR="00000000" w:rsidRPr="00000000">
              <w:rPr>
                <w:sz w:val="22"/>
                <w:szCs w:val="22"/>
                <w:rtl w:val="0"/>
              </w:rPr>
              <w:t xml:space="preserve">Heather Thomas answered that yes we will need to have direct contracts or grants for slots with programs to assist with those populations.</w:t>
            </w:r>
          </w:p>
          <w:p w:rsidR="00000000" w:rsidDel="00000000" w:rsidP="00000000" w:rsidRDefault="00000000" w:rsidRPr="00000000" w14:paraId="00000053">
            <w:pPr>
              <w:numPr>
                <w:ilvl w:val="0"/>
                <w:numId w:val="27"/>
              </w:numPr>
              <w:ind w:left="720" w:hanging="360"/>
              <w:rPr>
                <w:sz w:val="22"/>
                <w:szCs w:val="22"/>
                <w:u w:val="none"/>
              </w:rPr>
            </w:pPr>
            <w:r w:rsidDel="00000000" w:rsidR="00000000" w:rsidRPr="00000000">
              <w:rPr>
                <w:sz w:val="22"/>
                <w:szCs w:val="22"/>
                <w:rtl w:val="0"/>
              </w:rPr>
              <w:t xml:space="preserve">Leah Schilling asked if it will be reserving slots for those populations?</w:t>
            </w:r>
          </w:p>
          <w:p w:rsidR="00000000" w:rsidDel="00000000" w:rsidP="00000000" w:rsidRDefault="00000000" w:rsidRPr="00000000" w14:paraId="00000054">
            <w:pPr>
              <w:numPr>
                <w:ilvl w:val="1"/>
                <w:numId w:val="27"/>
              </w:numPr>
              <w:ind w:left="1440" w:hanging="360"/>
              <w:rPr>
                <w:sz w:val="22"/>
                <w:szCs w:val="22"/>
                <w:u w:val="none"/>
              </w:rPr>
            </w:pPr>
            <w:r w:rsidDel="00000000" w:rsidR="00000000" w:rsidRPr="00000000">
              <w:rPr>
                <w:sz w:val="22"/>
                <w:szCs w:val="22"/>
                <w:rtl w:val="0"/>
              </w:rPr>
              <w:t xml:space="preserve">Heather Thomas answered yes, and we have reached out to our Federal partners for some guidance.  </w:t>
            </w:r>
          </w:p>
          <w:p w:rsidR="00000000" w:rsidDel="00000000" w:rsidP="00000000" w:rsidRDefault="00000000" w:rsidRPr="00000000" w14:paraId="00000055">
            <w:pPr>
              <w:numPr>
                <w:ilvl w:val="0"/>
                <w:numId w:val="27"/>
              </w:numPr>
              <w:ind w:left="720" w:hanging="360"/>
              <w:rPr>
                <w:sz w:val="22"/>
                <w:szCs w:val="22"/>
                <w:u w:val="none"/>
              </w:rPr>
            </w:pPr>
            <w:r w:rsidDel="00000000" w:rsidR="00000000" w:rsidRPr="00000000">
              <w:rPr>
                <w:sz w:val="22"/>
                <w:szCs w:val="22"/>
                <w:rtl w:val="0"/>
              </w:rPr>
              <w:t xml:space="preserve">Johnny Anderson asked if the child awarded the contract or grant would have to reapply for them.</w:t>
            </w:r>
          </w:p>
          <w:p w:rsidR="00000000" w:rsidDel="00000000" w:rsidP="00000000" w:rsidRDefault="00000000" w:rsidRPr="00000000" w14:paraId="00000056">
            <w:pPr>
              <w:numPr>
                <w:ilvl w:val="1"/>
                <w:numId w:val="27"/>
              </w:numPr>
              <w:ind w:left="1440" w:hanging="360"/>
              <w:rPr>
                <w:sz w:val="22"/>
                <w:szCs w:val="22"/>
                <w:u w:val="none"/>
              </w:rPr>
            </w:pPr>
            <w:r w:rsidDel="00000000" w:rsidR="00000000" w:rsidRPr="00000000">
              <w:rPr>
                <w:sz w:val="22"/>
                <w:szCs w:val="22"/>
                <w:rtl w:val="0"/>
              </w:rPr>
              <w:t xml:space="preserve">Heather Thomas informed him that we are still looking into it to have a plan. </w:t>
            </w:r>
          </w:p>
          <w:p w:rsidR="00000000" w:rsidDel="00000000" w:rsidP="00000000" w:rsidRDefault="00000000" w:rsidRPr="00000000" w14:paraId="00000057">
            <w:pPr>
              <w:numPr>
                <w:ilvl w:val="0"/>
                <w:numId w:val="27"/>
              </w:numPr>
              <w:ind w:left="720" w:hanging="360"/>
              <w:rPr>
                <w:sz w:val="22"/>
                <w:szCs w:val="22"/>
                <w:u w:val="none"/>
              </w:rPr>
            </w:pPr>
            <w:r w:rsidDel="00000000" w:rsidR="00000000" w:rsidRPr="00000000">
              <w:rPr>
                <w:sz w:val="22"/>
                <w:szCs w:val="22"/>
                <w:rtl w:val="0"/>
              </w:rPr>
              <w:t xml:space="preserve">Kristen Schulz asked what the timeline is to roll this out?</w:t>
            </w:r>
          </w:p>
          <w:p w:rsidR="00000000" w:rsidDel="00000000" w:rsidP="00000000" w:rsidRDefault="00000000" w:rsidRPr="00000000" w14:paraId="00000058">
            <w:pPr>
              <w:numPr>
                <w:ilvl w:val="1"/>
                <w:numId w:val="27"/>
              </w:numPr>
              <w:ind w:left="1440" w:hanging="360"/>
              <w:rPr>
                <w:sz w:val="22"/>
                <w:szCs w:val="22"/>
                <w:u w:val="none"/>
              </w:rPr>
            </w:pPr>
            <w:r w:rsidDel="00000000" w:rsidR="00000000" w:rsidRPr="00000000">
              <w:rPr>
                <w:sz w:val="22"/>
                <w:szCs w:val="22"/>
                <w:rtl w:val="0"/>
              </w:rPr>
              <w:t xml:space="preserve">Heather Thomas answered we are in the beginning stages of planning since we were just informed about this new rule 2 weeks ago. We do have a deadline of 2 years.</w:t>
            </w:r>
          </w:p>
          <w:p w:rsidR="00000000" w:rsidDel="00000000" w:rsidP="00000000" w:rsidRDefault="00000000" w:rsidRPr="00000000" w14:paraId="00000059">
            <w:pPr>
              <w:rPr>
                <w:sz w:val="22"/>
                <w:szCs w:val="22"/>
              </w:rPr>
            </w:pPr>
            <w:r w:rsidDel="00000000" w:rsidR="00000000" w:rsidRPr="00000000">
              <w:rPr>
                <w:rtl w:val="0"/>
              </w:rPr>
            </w:r>
          </w:p>
          <w:p w:rsidR="00000000" w:rsidDel="00000000" w:rsidP="00000000" w:rsidRDefault="00000000" w:rsidRPr="00000000" w14:paraId="0000005A">
            <w:pPr>
              <w:rPr>
                <w:b w:val="1"/>
                <w:sz w:val="22"/>
                <w:szCs w:val="22"/>
                <w:u w:val="single"/>
              </w:rPr>
            </w:pPr>
            <w:r w:rsidDel="00000000" w:rsidR="00000000" w:rsidRPr="00000000">
              <w:rPr>
                <w:b w:val="1"/>
                <w:sz w:val="22"/>
                <w:szCs w:val="22"/>
                <w:u w:val="single"/>
                <w:rtl w:val="0"/>
              </w:rPr>
              <w:t xml:space="preserve">CCDF State Plan Update  - Heather Thomas</w:t>
            </w:r>
          </w:p>
          <w:p w:rsidR="00000000" w:rsidDel="00000000" w:rsidP="00000000" w:rsidRDefault="00000000" w:rsidRPr="00000000" w14:paraId="0000005B">
            <w:pPr>
              <w:numPr>
                <w:ilvl w:val="0"/>
                <w:numId w:val="8"/>
              </w:numPr>
              <w:ind w:left="720" w:hanging="360"/>
              <w:rPr>
                <w:sz w:val="22"/>
                <w:szCs w:val="22"/>
              </w:rPr>
            </w:pPr>
            <w:r w:rsidDel="00000000" w:rsidR="00000000" w:rsidRPr="00000000">
              <w:rPr>
                <w:sz w:val="22"/>
                <w:szCs w:val="22"/>
                <w:rtl w:val="0"/>
              </w:rPr>
              <w:t xml:space="preserve">To view this update please go to page 5 of the  </w:t>
            </w:r>
            <w:hyperlink r:id="rId11">
              <w:r w:rsidDel="00000000" w:rsidR="00000000" w:rsidRPr="00000000">
                <w:rPr>
                  <w:color w:val="1155cc"/>
                  <w:sz w:val="22"/>
                  <w:szCs w:val="22"/>
                  <w:u w:val="single"/>
                  <w:rtl w:val="0"/>
                </w:rPr>
                <w:t xml:space="preserve">Meeting Materials</w:t>
              </w:r>
            </w:hyperlink>
            <w:r w:rsidDel="00000000" w:rsidR="00000000" w:rsidRPr="00000000">
              <w:rPr>
                <w:sz w:val="22"/>
                <w:szCs w:val="22"/>
                <w:rtl w:val="0"/>
              </w:rPr>
              <w:t xml:space="preserve">.</w:t>
            </w:r>
          </w:p>
          <w:p w:rsidR="00000000" w:rsidDel="00000000" w:rsidP="00000000" w:rsidRDefault="00000000" w:rsidRPr="00000000" w14:paraId="0000005C">
            <w:pPr>
              <w:rPr>
                <w:sz w:val="22"/>
                <w:szCs w:val="22"/>
              </w:rPr>
            </w:pPr>
            <w:r w:rsidDel="00000000" w:rsidR="00000000" w:rsidRPr="00000000">
              <w:rPr>
                <w:rtl w:val="0"/>
              </w:rPr>
            </w:r>
          </w:p>
          <w:p w:rsidR="00000000" w:rsidDel="00000000" w:rsidP="00000000" w:rsidRDefault="00000000" w:rsidRPr="00000000" w14:paraId="0000005D">
            <w:pPr>
              <w:rPr>
                <w:sz w:val="22"/>
                <w:szCs w:val="22"/>
              </w:rPr>
            </w:pPr>
            <w:r w:rsidDel="00000000" w:rsidR="00000000" w:rsidRPr="00000000">
              <w:rPr>
                <w:b w:val="1"/>
                <w:i w:val="1"/>
                <w:sz w:val="22"/>
                <w:szCs w:val="22"/>
                <w:u w:val="single"/>
                <w:rtl w:val="0"/>
              </w:rPr>
              <w:t xml:space="preserve">Discussion</w:t>
            </w:r>
            <w:r w:rsidDel="00000000" w:rsidR="00000000" w:rsidRPr="00000000">
              <w:rPr>
                <w:rtl w:val="0"/>
              </w:rPr>
            </w:r>
          </w:p>
          <w:p w:rsidR="00000000" w:rsidDel="00000000" w:rsidP="00000000" w:rsidRDefault="00000000" w:rsidRPr="00000000" w14:paraId="0000005E">
            <w:pPr>
              <w:numPr>
                <w:ilvl w:val="0"/>
                <w:numId w:val="23"/>
              </w:numPr>
              <w:ind w:left="720" w:hanging="360"/>
              <w:rPr>
                <w:sz w:val="22"/>
                <w:szCs w:val="22"/>
                <w:u w:val="none"/>
              </w:rPr>
            </w:pPr>
            <w:r w:rsidDel="00000000" w:rsidR="00000000" w:rsidRPr="00000000">
              <w:rPr>
                <w:sz w:val="22"/>
                <w:szCs w:val="22"/>
                <w:rtl w:val="0"/>
              </w:rPr>
              <w:t xml:space="preserve">No Discussion.</w:t>
            </w:r>
          </w:p>
          <w:p w:rsidR="00000000" w:rsidDel="00000000" w:rsidP="00000000" w:rsidRDefault="00000000" w:rsidRPr="00000000" w14:paraId="0000005F">
            <w:pPr>
              <w:rPr>
                <w:b w:val="1"/>
                <w:i w:val="1"/>
                <w:sz w:val="22"/>
                <w:szCs w:val="22"/>
                <w:u w:val="single"/>
              </w:rPr>
            </w:pPr>
            <w:r w:rsidDel="00000000" w:rsidR="00000000" w:rsidRPr="00000000">
              <w:rPr>
                <w:rtl w:val="0"/>
              </w:rPr>
            </w:r>
          </w:p>
          <w:p w:rsidR="00000000" w:rsidDel="00000000" w:rsidP="00000000" w:rsidRDefault="00000000" w:rsidRPr="00000000" w14:paraId="00000060">
            <w:pPr>
              <w:rPr>
                <w:b w:val="1"/>
                <w:sz w:val="22"/>
                <w:szCs w:val="22"/>
                <w:u w:val="single"/>
              </w:rPr>
            </w:pPr>
            <w:r w:rsidDel="00000000" w:rsidR="00000000" w:rsidRPr="00000000">
              <w:rPr>
                <w:b w:val="1"/>
                <w:sz w:val="22"/>
                <w:szCs w:val="22"/>
                <w:u w:val="single"/>
                <w:rtl w:val="0"/>
              </w:rPr>
              <w:t xml:space="preserve">State  Plan Steering Update  - Heather Thomas</w:t>
            </w:r>
          </w:p>
          <w:p w:rsidR="00000000" w:rsidDel="00000000" w:rsidP="00000000" w:rsidRDefault="00000000" w:rsidRPr="00000000" w14:paraId="00000061">
            <w:pPr>
              <w:numPr>
                <w:ilvl w:val="0"/>
                <w:numId w:val="39"/>
              </w:numPr>
              <w:ind w:left="720" w:hanging="360"/>
              <w:rPr>
                <w:sz w:val="22"/>
                <w:szCs w:val="22"/>
              </w:rPr>
            </w:pPr>
            <w:r w:rsidDel="00000000" w:rsidR="00000000" w:rsidRPr="00000000">
              <w:rPr>
                <w:sz w:val="22"/>
                <w:szCs w:val="22"/>
                <w:rtl w:val="0"/>
              </w:rPr>
              <w:t xml:space="preserve">To view this update please go to page 6 of the  </w:t>
            </w:r>
            <w:hyperlink r:id="rId12">
              <w:r w:rsidDel="00000000" w:rsidR="00000000" w:rsidRPr="00000000">
                <w:rPr>
                  <w:color w:val="1155cc"/>
                  <w:sz w:val="22"/>
                  <w:szCs w:val="22"/>
                  <w:u w:val="single"/>
                  <w:rtl w:val="0"/>
                </w:rPr>
                <w:t xml:space="preserve">Meeting Materials</w:t>
              </w:r>
            </w:hyperlink>
            <w:r w:rsidDel="00000000" w:rsidR="00000000" w:rsidRPr="00000000">
              <w:rPr>
                <w:sz w:val="22"/>
                <w:szCs w:val="22"/>
                <w:rtl w:val="0"/>
              </w:rPr>
              <w:t xml:space="preserve">.</w:t>
            </w:r>
          </w:p>
          <w:p w:rsidR="00000000" w:rsidDel="00000000" w:rsidP="00000000" w:rsidRDefault="00000000" w:rsidRPr="00000000" w14:paraId="00000062">
            <w:pPr>
              <w:rPr>
                <w:sz w:val="22"/>
                <w:szCs w:val="22"/>
              </w:rPr>
            </w:pPr>
            <w:r w:rsidDel="00000000" w:rsidR="00000000" w:rsidRPr="00000000">
              <w:rPr>
                <w:rtl w:val="0"/>
              </w:rPr>
            </w:r>
          </w:p>
          <w:p w:rsidR="00000000" w:rsidDel="00000000" w:rsidP="00000000" w:rsidRDefault="00000000" w:rsidRPr="00000000" w14:paraId="00000063">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64">
            <w:pPr>
              <w:numPr>
                <w:ilvl w:val="0"/>
                <w:numId w:val="35"/>
              </w:numPr>
              <w:ind w:left="720" w:hanging="360"/>
              <w:rPr>
                <w:sz w:val="22"/>
                <w:szCs w:val="22"/>
                <w:u w:val="none"/>
              </w:rPr>
            </w:pPr>
            <w:r w:rsidDel="00000000" w:rsidR="00000000" w:rsidRPr="00000000">
              <w:rPr>
                <w:sz w:val="22"/>
                <w:szCs w:val="22"/>
                <w:rtl w:val="0"/>
              </w:rPr>
              <w:t xml:space="preserve">Lori Cox informed the board that you can reach out to Voices for Children since they just did a child care access study. </w:t>
            </w:r>
          </w:p>
          <w:p w:rsidR="00000000" w:rsidDel="00000000" w:rsidP="00000000" w:rsidRDefault="00000000" w:rsidRPr="00000000" w14:paraId="00000065">
            <w:pPr>
              <w:numPr>
                <w:ilvl w:val="1"/>
                <w:numId w:val="35"/>
              </w:numPr>
              <w:ind w:left="1440" w:hanging="360"/>
              <w:rPr>
                <w:sz w:val="22"/>
                <w:szCs w:val="22"/>
                <w:u w:val="none"/>
              </w:rPr>
            </w:pPr>
            <w:r w:rsidDel="00000000" w:rsidR="00000000" w:rsidRPr="00000000">
              <w:rPr>
                <w:sz w:val="22"/>
                <w:szCs w:val="22"/>
                <w:rtl w:val="0"/>
              </w:rPr>
              <w:t xml:space="preserve">Heather Thomas informed everyone yes they can and that she has looked at that one. </w:t>
            </w:r>
          </w:p>
          <w:p w:rsidR="00000000" w:rsidDel="00000000" w:rsidP="00000000" w:rsidRDefault="00000000" w:rsidRPr="00000000" w14:paraId="00000066">
            <w:pPr>
              <w:numPr>
                <w:ilvl w:val="0"/>
                <w:numId w:val="35"/>
              </w:numPr>
              <w:ind w:left="720" w:hanging="360"/>
              <w:rPr>
                <w:sz w:val="22"/>
                <w:szCs w:val="22"/>
                <w:u w:val="none"/>
              </w:rPr>
            </w:pPr>
            <w:r w:rsidDel="00000000" w:rsidR="00000000" w:rsidRPr="00000000">
              <w:rPr>
                <w:sz w:val="22"/>
                <w:szCs w:val="22"/>
                <w:rtl w:val="0"/>
              </w:rPr>
              <w:t xml:space="preserve">Page Checketts asked if this study is being done internally?</w:t>
            </w:r>
          </w:p>
          <w:p w:rsidR="00000000" w:rsidDel="00000000" w:rsidP="00000000" w:rsidRDefault="00000000" w:rsidRPr="00000000" w14:paraId="00000067">
            <w:pPr>
              <w:numPr>
                <w:ilvl w:val="1"/>
                <w:numId w:val="35"/>
              </w:numPr>
              <w:ind w:left="1440" w:hanging="360"/>
              <w:rPr>
                <w:sz w:val="22"/>
                <w:szCs w:val="22"/>
                <w:u w:val="none"/>
              </w:rPr>
            </w:pPr>
            <w:r w:rsidDel="00000000" w:rsidR="00000000" w:rsidRPr="00000000">
              <w:rPr>
                <w:sz w:val="22"/>
                <w:szCs w:val="22"/>
                <w:rtl w:val="0"/>
              </w:rPr>
              <w:t xml:space="preserve">Heather Thomas answered that we are partnering with Catherine Ruetschlin from the Economics Department at the University of Utah. </w:t>
            </w:r>
          </w:p>
          <w:p w:rsidR="00000000" w:rsidDel="00000000" w:rsidP="00000000" w:rsidRDefault="00000000" w:rsidRPr="00000000" w14:paraId="00000068">
            <w:pPr>
              <w:numPr>
                <w:ilvl w:val="0"/>
                <w:numId w:val="35"/>
              </w:numPr>
              <w:ind w:left="720" w:hanging="360"/>
              <w:rPr>
                <w:sz w:val="22"/>
                <w:szCs w:val="22"/>
                <w:u w:val="none"/>
              </w:rPr>
            </w:pPr>
            <w:r w:rsidDel="00000000" w:rsidR="00000000" w:rsidRPr="00000000">
              <w:rPr>
                <w:sz w:val="22"/>
                <w:szCs w:val="22"/>
                <w:rtl w:val="0"/>
              </w:rPr>
              <w:t xml:space="preserve">Kristen Schulz asked if the next </w:t>
            </w:r>
            <w:r w:rsidDel="00000000" w:rsidR="00000000" w:rsidRPr="00000000">
              <w:rPr>
                <w:sz w:val="22"/>
                <w:szCs w:val="22"/>
                <w:rtl w:val="0"/>
              </w:rPr>
              <w:t xml:space="preserve">Market Rate</w:t>
            </w:r>
            <w:r w:rsidDel="00000000" w:rsidR="00000000" w:rsidRPr="00000000">
              <w:rPr>
                <w:sz w:val="22"/>
                <w:szCs w:val="22"/>
                <w:rtl w:val="0"/>
              </w:rPr>
              <w:t xml:space="preserve"> Survey could sort the data by geographic areas and perhaps income and race? That way people will be able to sort it, to make it more useful for the populations they serve. </w:t>
            </w:r>
          </w:p>
          <w:p w:rsidR="00000000" w:rsidDel="00000000" w:rsidP="00000000" w:rsidRDefault="00000000" w:rsidRPr="00000000" w14:paraId="00000069">
            <w:pPr>
              <w:numPr>
                <w:ilvl w:val="1"/>
                <w:numId w:val="35"/>
              </w:numPr>
              <w:ind w:left="1440" w:hanging="360"/>
              <w:rPr>
                <w:sz w:val="22"/>
                <w:szCs w:val="22"/>
                <w:u w:val="none"/>
              </w:rPr>
            </w:pPr>
            <w:r w:rsidDel="00000000" w:rsidR="00000000" w:rsidRPr="00000000">
              <w:rPr>
                <w:sz w:val="22"/>
                <w:szCs w:val="22"/>
                <w:rtl w:val="0"/>
              </w:rPr>
              <w:t xml:space="preserve">Heather Thomas answered that yes, we plan on asking demographic information. </w:t>
            </w:r>
          </w:p>
          <w:p w:rsidR="00000000" w:rsidDel="00000000" w:rsidP="00000000" w:rsidRDefault="00000000" w:rsidRPr="00000000" w14:paraId="0000006A">
            <w:pPr>
              <w:rPr>
                <w:sz w:val="22"/>
                <w:szCs w:val="22"/>
              </w:rPr>
            </w:pPr>
            <w:r w:rsidDel="00000000" w:rsidR="00000000" w:rsidRPr="00000000">
              <w:rPr>
                <w:rtl w:val="0"/>
              </w:rPr>
            </w:r>
          </w:p>
        </w:tc>
        <w:tc>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left" w:leader="none" w:pos="72"/>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950" w:hRule="atLeast"/>
          <w:tblHeader w:val="0"/>
        </w:trPr>
        <w:tc>
          <w:tcPr>
            <w:shd w:fill="auto" w:val="clear"/>
          </w:tcPr>
          <w:p w:rsidR="00000000" w:rsidDel="00000000" w:rsidP="00000000" w:rsidRDefault="00000000" w:rsidRPr="00000000" w14:paraId="0000006C">
            <w:pPr>
              <w:jc w:val="center"/>
              <w:rPr>
                <w:b w:val="1"/>
                <w:sz w:val="22"/>
                <w:szCs w:val="22"/>
              </w:rPr>
            </w:pPr>
            <w:r w:rsidDel="00000000" w:rsidR="00000000" w:rsidRPr="00000000">
              <w:rPr>
                <w:b w:val="1"/>
                <w:sz w:val="22"/>
                <w:szCs w:val="22"/>
                <w:rtl w:val="0"/>
              </w:rPr>
              <w:t xml:space="preserve">COVID Relief Funding Update</w:t>
            </w:r>
          </w:p>
        </w:tc>
        <w:tc>
          <w:tcPr>
            <w:shd w:fill="auto" w:val="clea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b w:val="1"/>
                <w:sz w:val="22"/>
                <w:szCs w:val="22"/>
                <w:u w:val="single"/>
                <w:rtl w:val="0"/>
              </w:rPr>
              <w:t xml:space="preserve">Stabilization Grant Update -Heather Thomas</w:t>
            </w:r>
            <w:r w:rsidDel="00000000" w:rsidR="00000000" w:rsidRPr="00000000">
              <w:rPr>
                <w:rtl w:val="0"/>
              </w:rPr>
            </w:r>
          </w:p>
          <w:p w:rsidR="00000000" w:rsidDel="00000000" w:rsidP="00000000" w:rsidRDefault="00000000" w:rsidRPr="00000000" w14:paraId="0000006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We are redistributing some of that funding to the stabilization grants in order to increase the monthly payments for those recipients back up to 50% of the original. The change in grant amounts will start this month and end in June.</w:t>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70">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71">
            <w:pPr>
              <w:numPr>
                <w:ilvl w:val="0"/>
                <w:numId w:val="32"/>
              </w:numPr>
              <w:ind w:left="720" w:hanging="360"/>
              <w:rPr>
                <w:sz w:val="22"/>
                <w:szCs w:val="22"/>
                <w:u w:val="none"/>
              </w:rPr>
            </w:pPr>
            <w:r w:rsidDel="00000000" w:rsidR="00000000" w:rsidRPr="00000000">
              <w:rPr>
                <w:sz w:val="22"/>
                <w:szCs w:val="22"/>
                <w:rtl w:val="0"/>
              </w:rPr>
              <w:t xml:space="preserve">No Discussion</w:t>
            </w:r>
          </w:p>
          <w:p w:rsidR="00000000" w:rsidDel="00000000" w:rsidP="00000000" w:rsidRDefault="00000000" w:rsidRPr="00000000" w14:paraId="00000072">
            <w:pPr>
              <w:rPr>
                <w:sz w:val="22"/>
                <w:szCs w:val="22"/>
              </w:rPr>
            </w:pPr>
            <w:r w:rsidDel="00000000" w:rsidR="00000000" w:rsidRPr="00000000">
              <w:rPr>
                <w:rtl w:val="0"/>
              </w:rPr>
            </w:r>
          </w:p>
          <w:p w:rsidR="00000000" w:rsidDel="00000000" w:rsidP="00000000" w:rsidRDefault="00000000" w:rsidRPr="00000000" w14:paraId="00000073">
            <w:pPr>
              <w:rPr>
                <w:sz w:val="22"/>
                <w:szCs w:val="22"/>
              </w:rPr>
            </w:pPr>
            <w:r w:rsidDel="00000000" w:rsidR="00000000" w:rsidRPr="00000000">
              <w:rPr>
                <w:b w:val="1"/>
                <w:sz w:val="22"/>
                <w:szCs w:val="22"/>
                <w:u w:val="single"/>
                <w:rtl w:val="0"/>
              </w:rPr>
              <w:t xml:space="preserve">American Rescue Plan Act Discretionary Funds -Heather Thomas</w:t>
            </w:r>
            <w:r w:rsidDel="00000000" w:rsidR="00000000" w:rsidRPr="00000000">
              <w:rPr>
                <w:rtl w:val="0"/>
              </w:rPr>
            </w:r>
          </w:p>
          <w:p w:rsidR="00000000" w:rsidDel="00000000" w:rsidP="00000000" w:rsidRDefault="00000000" w:rsidRPr="00000000" w14:paraId="00000074">
            <w:pPr>
              <w:numPr>
                <w:ilvl w:val="0"/>
                <w:numId w:val="2"/>
              </w:numPr>
              <w:ind w:left="720" w:hanging="360"/>
              <w:rPr>
                <w:sz w:val="22"/>
                <w:szCs w:val="22"/>
              </w:rPr>
            </w:pPr>
            <w:r w:rsidDel="00000000" w:rsidR="00000000" w:rsidRPr="00000000">
              <w:rPr>
                <w:sz w:val="22"/>
                <w:szCs w:val="22"/>
                <w:rtl w:val="0"/>
              </w:rPr>
              <w:t xml:space="preserve">This is our last funding stream for the ARPA Discretionary Funds. It is what our stabilization grants are being paid out of. We have this final set of funding, and are still on track to spend out this funding. We will continue monitoring the grant until the end to make sure we spend out all of the funding by September 30, 2024.</w:t>
            </w:r>
          </w:p>
          <w:p w:rsidR="00000000" w:rsidDel="00000000" w:rsidP="00000000" w:rsidRDefault="00000000" w:rsidRPr="00000000" w14:paraId="00000075">
            <w:pPr>
              <w:rPr>
                <w:sz w:val="22"/>
                <w:szCs w:val="22"/>
              </w:rPr>
            </w:pPr>
            <w:r w:rsidDel="00000000" w:rsidR="00000000" w:rsidRPr="00000000">
              <w:rPr>
                <w:rtl w:val="0"/>
              </w:rPr>
            </w:r>
          </w:p>
          <w:p w:rsidR="00000000" w:rsidDel="00000000" w:rsidP="00000000" w:rsidRDefault="00000000" w:rsidRPr="00000000" w14:paraId="00000076">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77">
            <w:pPr>
              <w:numPr>
                <w:ilvl w:val="0"/>
                <w:numId w:val="32"/>
              </w:numPr>
              <w:ind w:left="720" w:hanging="360"/>
              <w:rPr>
                <w:sz w:val="22"/>
                <w:szCs w:val="22"/>
              </w:rPr>
            </w:pPr>
            <w:r w:rsidDel="00000000" w:rsidR="00000000" w:rsidRPr="00000000">
              <w:rPr>
                <w:sz w:val="22"/>
                <w:szCs w:val="22"/>
                <w:rtl w:val="0"/>
              </w:rPr>
              <w:t xml:space="preserve">No Discussion</w:t>
            </w:r>
          </w:p>
        </w:tc>
        <w:tc>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left" w:leader="none" w:pos="72"/>
              </w:tabs>
              <w:spacing w:after="0" w:before="0" w:line="240" w:lineRule="auto"/>
              <w:ind w:left="0" w:right="420" w:firstLine="0"/>
              <w:jc w:val="left"/>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920" w:hRule="atLeast"/>
          <w:tblHeader w:val="0"/>
        </w:trPr>
        <w:tc>
          <w:tcPr>
            <w:shd w:fill="auto" w:val="clear"/>
          </w:tcPr>
          <w:p w:rsidR="00000000" w:rsidDel="00000000" w:rsidP="00000000" w:rsidRDefault="00000000" w:rsidRPr="00000000" w14:paraId="00000079">
            <w:pPr>
              <w:jc w:val="center"/>
              <w:rPr>
                <w:b w:val="1"/>
                <w:sz w:val="22"/>
                <w:szCs w:val="22"/>
              </w:rPr>
            </w:pPr>
            <w:r w:rsidDel="00000000" w:rsidR="00000000" w:rsidRPr="00000000">
              <w:rPr>
                <w:b w:val="1"/>
                <w:sz w:val="22"/>
                <w:szCs w:val="22"/>
                <w:rtl w:val="0"/>
              </w:rPr>
              <w:t xml:space="preserve">CAC Regional Highlight</w:t>
            </w:r>
          </w:p>
        </w:tc>
        <w:tc>
          <w:tcPr>
            <w:shd w:fill="auto" w:val="clea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u w:val="single"/>
              </w:rPr>
            </w:pPr>
            <w:r w:rsidDel="00000000" w:rsidR="00000000" w:rsidRPr="00000000">
              <w:rPr>
                <w:b w:val="1"/>
                <w:sz w:val="22"/>
                <w:szCs w:val="22"/>
                <w:u w:val="single"/>
                <w:rtl w:val="0"/>
              </w:rPr>
              <w:t xml:space="preserve">Care About Child Care at USU -Leah Schilling</w:t>
            </w:r>
          </w:p>
          <w:p w:rsidR="00000000" w:rsidDel="00000000" w:rsidP="00000000" w:rsidRDefault="00000000" w:rsidRPr="00000000" w14:paraId="0000007B">
            <w:pPr>
              <w:numPr>
                <w:ilvl w:val="0"/>
                <w:numId w:val="9"/>
              </w:numPr>
              <w:ind w:left="720" w:hanging="360"/>
              <w:rPr>
                <w:sz w:val="22"/>
                <w:szCs w:val="22"/>
              </w:rPr>
            </w:pPr>
            <w:r w:rsidDel="00000000" w:rsidR="00000000" w:rsidRPr="00000000">
              <w:rPr>
                <w:sz w:val="22"/>
                <w:szCs w:val="22"/>
                <w:rtl w:val="0"/>
              </w:rPr>
              <w:t xml:space="preserve">To view this update please go to page 8 of the  </w:t>
            </w:r>
            <w:hyperlink r:id="rId13">
              <w:r w:rsidDel="00000000" w:rsidR="00000000" w:rsidRPr="00000000">
                <w:rPr>
                  <w:color w:val="1155cc"/>
                  <w:sz w:val="22"/>
                  <w:szCs w:val="22"/>
                  <w:u w:val="single"/>
                  <w:rtl w:val="0"/>
                </w:rPr>
                <w:t xml:space="preserve">Meeting Materials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7D">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7E">
            <w:pPr>
              <w:numPr>
                <w:ilvl w:val="0"/>
                <w:numId w:val="31"/>
              </w:numPr>
              <w:ind w:left="720" w:hanging="360"/>
              <w:rPr>
                <w:sz w:val="22"/>
                <w:szCs w:val="22"/>
                <w:u w:val="none"/>
              </w:rPr>
            </w:pPr>
            <w:r w:rsidDel="00000000" w:rsidR="00000000" w:rsidRPr="00000000">
              <w:rPr>
                <w:sz w:val="22"/>
                <w:szCs w:val="22"/>
                <w:rtl w:val="0"/>
              </w:rPr>
              <w:t xml:space="preserve">No Discussion</w:t>
            </w:r>
          </w:p>
        </w:tc>
        <w:tc>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left" w:leader="none" w:pos="72"/>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680" w:hRule="atLeast"/>
          <w:tblHeader w:val="0"/>
        </w:trPr>
        <w:tc>
          <w:tcPr>
            <w:shd w:fill="auto" w:val="clear"/>
          </w:tcPr>
          <w:p w:rsidR="00000000" w:rsidDel="00000000" w:rsidP="00000000" w:rsidRDefault="00000000" w:rsidRPr="00000000" w14:paraId="00000080">
            <w:pPr>
              <w:jc w:val="center"/>
              <w:rPr>
                <w:b w:val="1"/>
                <w:color w:val="000000"/>
                <w:sz w:val="22"/>
                <w:szCs w:val="22"/>
              </w:rPr>
            </w:pPr>
            <w:r w:rsidDel="00000000" w:rsidR="00000000" w:rsidRPr="00000000">
              <w:rPr>
                <w:b w:val="1"/>
                <w:sz w:val="22"/>
                <w:szCs w:val="22"/>
                <w:rtl w:val="0"/>
              </w:rPr>
              <w:t xml:space="preserve">Stabilization Grant</w:t>
            </w:r>
            <w:r w:rsidDel="00000000" w:rsidR="00000000" w:rsidRPr="00000000">
              <w:rPr>
                <w:rtl w:val="0"/>
              </w:rPr>
            </w:r>
          </w:p>
        </w:tc>
        <w:tc>
          <w:tcPr>
            <w:shd w:fill="auto" w:val="clear"/>
          </w:tcPr>
          <w:p w:rsidR="00000000" w:rsidDel="00000000" w:rsidP="00000000" w:rsidRDefault="00000000" w:rsidRPr="00000000" w14:paraId="00000081">
            <w:pPr>
              <w:rPr>
                <w:b w:val="1"/>
                <w:sz w:val="22"/>
                <w:szCs w:val="22"/>
                <w:u w:val="single"/>
              </w:rPr>
            </w:pPr>
            <w:r w:rsidDel="00000000" w:rsidR="00000000" w:rsidRPr="00000000">
              <w:rPr>
                <w:b w:val="1"/>
                <w:sz w:val="22"/>
                <w:szCs w:val="22"/>
                <w:u w:val="single"/>
                <w:rtl w:val="0"/>
              </w:rPr>
              <w:t xml:space="preserve">-Kathy Randle</w:t>
            </w:r>
          </w:p>
          <w:p w:rsidR="00000000" w:rsidDel="00000000" w:rsidP="00000000" w:rsidRDefault="00000000" w:rsidRPr="00000000" w14:paraId="00000082">
            <w:pPr>
              <w:numPr>
                <w:ilvl w:val="0"/>
                <w:numId w:val="28"/>
              </w:numPr>
              <w:ind w:left="720" w:hanging="360"/>
              <w:rPr>
                <w:sz w:val="22"/>
                <w:szCs w:val="22"/>
              </w:rPr>
            </w:pPr>
            <w:r w:rsidDel="00000000" w:rsidR="00000000" w:rsidRPr="00000000">
              <w:rPr>
                <w:sz w:val="22"/>
                <w:szCs w:val="22"/>
                <w:rtl w:val="0"/>
              </w:rPr>
              <w:t xml:space="preserve">To view this update please go to page 11 of the  </w:t>
            </w:r>
            <w:hyperlink r:id="rId14">
              <w:r w:rsidDel="00000000" w:rsidR="00000000" w:rsidRPr="00000000">
                <w:rPr>
                  <w:color w:val="1155cc"/>
                  <w:sz w:val="22"/>
                  <w:szCs w:val="22"/>
                  <w:u w:val="single"/>
                  <w:rtl w:val="0"/>
                </w:rPr>
                <w:t xml:space="preserve">Meeting Materials</w:t>
              </w:r>
            </w:hyperlink>
            <w:r w:rsidDel="00000000" w:rsidR="00000000" w:rsidRPr="00000000">
              <w:rPr>
                <w:sz w:val="22"/>
                <w:szCs w:val="22"/>
                <w:rtl w:val="0"/>
              </w:rPr>
              <w:t xml:space="preserve">.</w:t>
            </w:r>
          </w:p>
          <w:p w:rsidR="00000000" w:rsidDel="00000000" w:rsidP="00000000" w:rsidRDefault="00000000" w:rsidRPr="00000000" w14:paraId="00000083">
            <w:pPr>
              <w:rPr>
                <w:b w:val="1"/>
                <w:sz w:val="22"/>
                <w:szCs w:val="22"/>
                <w:u w:val="single"/>
              </w:rPr>
            </w:pPr>
            <w:r w:rsidDel="00000000" w:rsidR="00000000" w:rsidRPr="00000000">
              <w:rPr>
                <w:rtl w:val="0"/>
              </w:rPr>
            </w:r>
          </w:p>
          <w:p w:rsidR="00000000" w:rsidDel="00000000" w:rsidP="00000000" w:rsidRDefault="00000000" w:rsidRPr="00000000" w14:paraId="00000084">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85">
            <w:pPr>
              <w:numPr>
                <w:ilvl w:val="0"/>
                <w:numId w:val="26"/>
              </w:numPr>
              <w:ind w:left="720" w:hanging="360"/>
              <w:rPr>
                <w:sz w:val="22"/>
                <w:szCs w:val="22"/>
                <w:u w:val="none"/>
              </w:rPr>
            </w:pPr>
            <w:r w:rsidDel="00000000" w:rsidR="00000000" w:rsidRPr="00000000">
              <w:rPr>
                <w:sz w:val="22"/>
                <w:szCs w:val="22"/>
                <w:rtl w:val="0"/>
              </w:rPr>
              <w:t xml:space="preserve">Kristen Schulz asked if the 20% or so vacancies are differential or if the license capacity is higher than their actual capacity? </w:t>
            </w:r>
          </w:p>
          <w:p w:rsidR="00000000" w:rsidDel="00000000" w:rsidP="00000000" w:rsidRDefault="00000000" w:rsidRPr="00000000" w14:paraId="00000086">
            <w:pPr>
              <w:numPr>
                <w:ilvl w:val="1"/>
                <w:numId w:val="26"/>
              </w:numPr>
              <w:ind w:left="1440" w:hanging="360"/>
              <w:rPr>
                <w:sz w:val="22"/>
                <w:szCs w:val="22"/>
                <w:u w:val="none"/>
              </w:rPr>
            </w:pPr>
            <w:r w:rsidDel="00000000" w:rsidR="00000000" w:rsidRPr="00000000">
              <w:rPr>
                <w:sz w:val="22"/>
                <w:szCs w:val="22"/>
                <w:rtl w:val="0"/>
              </w:rPr>
              <w:t xml:space="preserve">Kathy Randle answered that the capacity is what is with Office of Licensing and what they have established. The enrollment is what child care providers reported to us, the number of children enrolled in their program. So there is a 20% gap between that from my understanding that could be Some classes aren't open because of staffing issues.</w:t>
            </w:r>
          </w:p>
          <w:p w:rsidR="00000000" w:rsidDel="00000000" w:rsidP="00000000" w:rsidRDefault="00000000" w:rsidRPr="00000000" w14:paraId="00000087">
            <w:pPr>
              <w:numPr>
                <w:ilvl w:val="0"/>
                <w:numId w:val="26"/>
              </w:numPr>
              <w:ind w:left="720" w:hanging="360"/>
              <w:rPr>
                <w:sz w:val="22"/>
                <w:szCs w:val="22"/>
                <w:u w:val="none"/>
              </w:rPr>
            </w:pPr>
            <w:r w:rsidDel="00000000" w:rsidR="00000000" w:rsidRPr="00000000">
              <w:rPr>
                <w:sz w:val="22"/>
                <w:szCs w:val="22"/>
                <w:rtl w:val="0"/>
              </w:rPr>
              <w:t xml:space="preserve">Kristen Schulz asked if we should assume that actual capacity is closer to 80% of a provider’s license capacity overall? </w:t>
            </w:r>
          </w:p>
          <w:p w:rsidR="00000000" w:rsidDel="00000000" w:rsidP="00000000" w:rsidRDefault="00000000" w:rsidRPr="00000000" w14:paraId="00000088">
            <w:pPr>
              <w:numPr>
                <w:ilvl w:val="1"/>
                <w:numId w:val="26"/>
              </w:numPr>
              <w:ind w:left="1440" w:hanging="360"/>
              <w:rPr>
                <w:sz w:val="22"/>
                <w:szCs w:val="22"/>
                <w:u w:val="none"/>
              </w:rPr>
            </w:pPr>
            <w:r w:rsidDel="00000000" w:rsidR="00000000" w:rsidRPr="00000000">
              <w:rPr>
                <w:sz w:val="22"/>
                <w:szCs w:val="22"/>
                <w:rtl w:val="0"/>
              </w:rPr>
              <w:t xml:space="preserve">Heather Thomas answered that capacity and the current enrollment are being asked to be updated for providers in our market rate survey, which we will also use in our access study. We're asking providers to give us their desired operating capacity instead of using the license capacity. Based on the ratios and group size that providers would like to see in your program, and which rooms they would like to have open if they're fully staffed. We also ask what you would want to have in your program as far as age groups, and then the total desired operating capacity. That number is often lower than the license capacity.</w:t>
            </w:r>
          </w:p>
          <w:p w:rsidR="00000000" w:rsidDel="00000000" w:rsidP="00000000" w:rsidRDefault="00000000" w:rsidRPr="00000000" w14:paraId="00000089">
            <w:pPr>
              <w:numPr>
                <w:ilvl w:val="0"/>
                <w:numId w:val="26"/>
              </w:numPr>
              <w:ind w:left="720" w:hanging="360"/>
              <w:rPr>
                <w:sz w:val="22"/>
                <w:szCs w:val="22"/>
                <w:u w:val="none"/>
              </w:rPr>
            </w:pPr>
            <w:r w:rsidDel="00000000" w:rsidR="00000000" w:rsidRPr="00000000">
              <w:rPr>
                <w:sz w:val="22"/>
                <w:szCs w:val="22"/>
                <w:rtl w:val="0"/>
              </w:rPr>
              <w:t xml:space="preserve">Kristen Schulz asked if you take out the 7 that decided to stop taking stabilization grants on the prior slide of the 42 that have closed roughly, what percentage is that of the total?  How many programs are receiving stabilization grants?</w:t>
            </w:r>
          </w:p>
          <w:p w:rsidR="00000000" w:rsidDel="00000000" w:rsidP="00000000" w:rsidRDefault="00000000" w:rsidRPr="00000000" w14:paraId="0000008A">
            <w:pPr>
              <w:numPr>
                <w:ilvl w:val="1"/>
                <w:numId w:val="26"/>
              </w:numPr>
              <w:ind w:left="1440" w:hanging="360"/>
              <w:rPr>
                <w:sz w:val="22"/>
                <w:szCs w:val="22"/>
                <w:u w:val="none"/>
              </w:rPr>
            </w:pPr>
            <w:r w:rsidDel="00000000" w:rsidR="00000000" w:rsidRPr="00000000">
              <w:rPr>
                <w:sz w:val="22"/>
                <w:szCs w:val="22"/>
                <w:rtl w:val="0"/>
              </w:rPr>
              <w:t xml:space="preserve">Kathy Randle answered that currently we have </w:t>
            </w:r>
            <w:r w:rsidDel="00000000" w:rsidR="00000000" w:rsidRPr="00000000">
              <w:rPr>
                <w:sz w:val="22"/>
                <w:szCs w:val="22"/>
                <w:rtl w:val="0"/>
              </w:rPr>
              <w:t xml:space="preserve">approximetly</w:t>
            </w:r>
            <w:r w:rsidDel="00000000" w:rsidR="00000000" w:rsidRPr="00000000">
              <w:rPr>
                <w:sz w:val="22"/>
                <w:szCs w:val="22"/>
                <w:rtl w:val="0"/>
              </w:rPr>
              <w:t xml:space="preserve"> 900.</w:t>
            </w:r>
          </w:p>
          <w:p w:rsidR="00000000" w:rsidDel="00000000" w:rsidP="00000000" w:rsidRDefault="00000000" w:rsidRPr="00000000" w14:paraId="0000008B">
            <w:pPr>
              <w:numPr>
                <w:ilvl w:val="0"/>
                <w:numId w:val="26"/>
              </w:numPr>
              <w:ind w:left="720" w:hanging="360"/>
              <w:rPr>
                <w:sz w:val="22"/>
                <w:szCs w:val="22"/>
                <w:u w:val="none"/>
              </w:rPr>
            </w:pPr>
            <w:r w:rsidDel="00000000" w:rsidR="00000000" w:rsidRPr="00000000">
              <w:rPr>
                <w:sz w:val="22"/>
                <w:szCs w:val="22"/>
                <w:rtl w:val="0"/>
              </w:rPr>
              <w:t xml:space="preserve">Johnny Anserson stated I just want us to be careful about utilizing this data, because it's pretty simple. We're only asking how many children are enrolled. You're only able to report what's been asked. We didn't want to make it complicated, but if the goal is to start using this kind of information to start showing what actual occupancy rates are in childcare we're going to have to dig a little deeper than this because as Jody just pointed out, an FTE is a better way to do that.</w:t>
            </w:r>
          </w:p>
          <w:p w:rsidR="00000000" w:rsidDel="00000000" w:rsidP="00000000" w:rsidRDefault="00000000" w:rsidRPr="00000000" w14:paraId="0000008C">
            <w:pPr>
              <w:numPr>
                <w:ilvl w:val="1"/>
                <w:numId w:val="26"/>
              </w:numPr>
              <w:ind w:left="1440" w:hanging="360"/>
              <w:rPr>
                <w:sz w:val="22"/>
                <w:szCs w:val="22"/>
                <w:u w:val="none"/>
              </w:rPr>
            </w:pPr>
            <w:r w:rsidDel="00000000" w:rsidR="00000000" w:rsidRPr="00000000">
              <w:rPr>
                <w:sz w:val="22"/>
                <w:szCs w:val="22"/>
                <w:rtl w:val="0"/>
              </w:rPr>
              <w:t xml:space="preserve">Kathy Randle informed the board that this is just a snapshot of when the reports are completed. It is not the full picture of the entire industry.</w:t>
            </w:r>
          </w:p>
        </w:tc>
        <w:tc>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left" w:leader="none" w:pos="72"/>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650" w:hRule="atLeast"/>
          <w:tblHeader w:val="0"/>
        </w:trPr>
        <w:tc>
          <w:tcPr>
            <w:shd w:fill="auto" w:val="clear"/>
          </w:tcPr>
          <w:p w:rsidR="00000000" w:rsidDel="00000000" w:rsidP="00000000" w:rsidRDefault="00000000" w:rsidRPr="00000000" w14:paraId="0000008E">
            <w:pPr>
              <w:jc w:val="center"/>
              <w:rPr>
                <w:b w:val="1"/>
                <w:color w:val="000000"/>
                <w:sz w:val="22"/>
                <w:szCs w:val="22"/>
              </w:rPr>
            </w:pPr>
            <w:r w:rsidDel="00000000" w:rsidR="00000000" w:rsidRPr="00000000">
              <w:rPr>
                <w:b w:val="1"/>
                <w:color w:val="000000"/>
                <w:sz w:val="22"/>
                <w:szCs w:val="22"/>
                <w:rtl w:val="0"/>
              </w:rPr>
              <w:t xml:space="preserve">CCQS</w:t>
            </w:r>
          </w:p>
        </w:tc>
        <w:tc>
          <w:tcPr>
            <w:shd w:fill="auto" w:val="clear"/>
          </w:tcPr>
          <w:p w:rsidR="00000000" w:rsidDel="00000000" w:rsidP="00000000" w:rsidRDefault="00000000" w:rsidRPr="00000000" w14:paraId="0000008F">
            <w:pPr>
              <w:rPr>
                <w:b w:val="1"/>
                <w:sz w:val="22"/>
                <w:szCs w:val="22"/>
                <w:u w:val="single"/>
              </w:rPr>
            </w:pPr>
            <w:r w:rsidDel="00000000" w:rsidR="00000000" w:rsidRPr="00000000">
              <w:rPr>
                <w:b w:val="1"/>
                <w:sz w:val="22"/>
                <w:szCs w:val="22"/>
                <w:u w:val="single"/>
                <w:rtl w:val="0"/>
              </w:rPr>
              <w:t xml:space="preserve">Center Comparative Data - JoEllen Robins</w:t>
            </w:r>
          </w:p>
          <w:p w:rsidR="00000000" w:rsidDel="00000000" w:rsidP="00000000" w:rsidRDefault="00000000" w:rsidRPr="00000000" w14:paraId="00000090">
            <w:pPr>
              <w:numPr>
                <w:ilvl w:val="0"/>
                <w:numId w:val="17"/>
              </w:numPr>
              <w:ind w:left="720" w:hanging="360"/>
              <w:rPr>
                <w:sz w:val="22"/>
                <w:szCs w:val="22"/>
              </w:rPr>
            </w:pPr>
            <w:r w:rsidDel="00000000" w:rsidR="00000000" w:rsidRPr="00000000">
              <w:rPr>
                <w:sz w:val="22"/>
                <w:szCs w:val="22"/>
                <w:rtl w:val="0"/>
              </w:rPr>
              <w:t xml:space="preserve">To view this update please go to page 15 of the  </w:t>
            </w:r>
            <w:hyperlink r:id="rId15">
              <w:r w:rsidDel="00000000" w:rsidR="00000000" w:rsidRPr="00000000">
                <w:rPr>
                  <w:color w:val="1155cc"/>
                  <w:sz w:val="22"/>
                  <w:szCs w:val="22"/>
                  <w:u w:val="single"/>
                  <w:rtl w:val="0"/>
                </w:rPr>
                <w:t xml:space="preserve">Meeting Materials</w:t>
              </w:r>
            </w:hyperlink>
            <w:r w:rsidDel="00000000" w:rsidR="00000000" w:rsidRPr="00000000">
              <w:rPr>
                <w:sz w:val="22"/>
                <w:szCs w:val="22"/>
                <w:rtl w:val="0"/>
              </w:rPr>
              <w:t xml:space="preserve">.</w:t>
            </w:r>
          </w:p>
          <w:p w:rsidR="00000000" w:rsidDel="00000000" w:rsidP="00000000" w:rsidRDefault="00000000" w:rsidRPr="00000000" w14:paraId="00000091">
            <w:pPr>
              <w:rPr>
                <w:sz w:val="22"/>
                <w:szCs w:val="22"/>
              </w:rPr>
            </w:pPr>
            <w:r w:rsidDel="00000000" w:rsidR="00000000" w:rsidRPr="00000000">
              <w:rPr>
                <w:rtl w:val="0"/>
              </w:rPr>
            </w:r>
          </w:p>
          <w:p w:rsidR="00000000" w:rsidDel="00000000" w:rsidP="00000000" w:rsidRDefault="00000000" w:rsidRPr="00000000" w14:paraId="00000092">
            <w:pPr>
              <w:rPr>
                <w:b w:val="1"/>
                <w:sz w:val="22"/>
                <w:szCs w:val="22"/>
                <w:u w:val="single"/>
              </w:rPr>
            </w:pPr>
            <w:r w:rsidDel="00000000" w:rsidR="00000000" w:rsidRPr="00000000">
              <w:rPr>
                <w:b w:val="1"/>
                <w:i w:val="1"/>
                <w:sz w:val="22"/>
                <w:szCs w:val="22"/>
                <w:u w:val="single"/>
                <w:rtl w:val="0"/>
              </w:rPr>
              <w:t xml:space="preserve">Discussion</w:t>
            </w:r>
            <w:r w:rsidDel="00000000" w:rsidR="00000000" w:rsidRPr="00000000">
              <w:rPr>
                <w:rtl w:val="0"/>
              </w:rPr>
            </w:r>
          </w:p>
          <w:p w:rsidR="00000000" w:rsidDel="00000000" w:rsidP="00000000" w:rsidRDefault="00000000" w:rsidRPr="00000000" w14:paraId="00000093">
            <w:pPr>
              <w:numPr>
                <w:ilvl w:val="0"/>
                <w:numId w:val="17"/>
              </w:numPr>
              <w:ind w:left="720" w:hanging="360"/>
              <w:rPr>
                <w:sz w:val="22"/>
                <w:szCs w:val="22"/>
                <w:u w:val="none"/>
              </w:rPr>
            </w:pPr>
            <w:r w:rsidDel="00000000" w:rsidR="00000000" w:rsidRPr="00000000">
              <w:rPr>
                <w:sz w:val="22"/>
                <w:szCs w:val="22"/>
                <w:rtl w:val="0"/>
              </w:rPr>
              <w:t xml:space="preserve">No Discussion</w:t>
            </w:r>
          </w:p>
          <w:p w:rsidR="00000000" w:rsidDel="00000000" w:rsidP="00000000" w:rsidRDefault="00000000" w:rsidRPr="00000000" w14:paraId="00000094">
            <w:pPr>
              <w:ind w:left="720" w:firstLine="0"/>
              <w:rPr>
                <w:sz w:val="22"/>
                <w:szCs w:val="22"/>
              </w:rPr>
            </w:pPr>
            <w:r w:rsidDel="00000000" w:rsidR="00000000" w:rsidRPr="00000000">
              <w:rPr>
                <w:rtl w:val="0"/>
              </w:rPr>
            </w:r>
          </w:p>
          <w:p w:rsidR="00000000" w:rsidDel="00000000" w:rsidP="00000000" w:rsidRDefault="00000000" w:rsidRPr="00000000" w14:paraId="00000095">
            <w:pPr>
              <w:rPr>
                <w:b w:val="1"/>
                <w:sz w:val="22"/>
                <w:szCs w:val="22"/>
                <w:u w:val="single"/>
              </w:rPr>
            </w:pPr>
            <w:r w:rsidDel="00000000" w:rsidR="00000000" w:rsidRPr="00000000">
              <w:rPr>
                <w:b w:val="1"/>
                <w:sz w:val="22"/>
                <w:szCs w:val="22"/>
                <w:u w:val="single"/>
                <w:rtl w:val="0"/>
              </w:rPr>
              <w:t xml:space="preserve">Comparative Data for Rated Centers September 2023  - JoEllen Robins</w:t>
            </w:r>
          </w:p>
          <w:p w:rsidR="00000000" w:rsidDel="00000000" w:rsidP="00000000" w:rsidRDefault="00000000" w:rsidRPr="00000000" w14:paraId="00000096">
            <w:pPr>
              <w:numPr>
                <w:ilvl w:val="0"/>
                <w:numId w:val="17"/>
              </w:numPr>
              <w:ind w:left="720" w:hanging="360"/>
              <w:rPr>
                <w:sz w:val="22"/>
                <w:szCs w:val="22"/>
              </w:rPr>
            </w:pPr>
            <w:r w:rsidDel="00000000" w:rsidR="00000000" w:rsidRPr="00000000">
              <w:rPr>
                <w:sz w:val="22"/>
                <w:szCs w:val="22"/>
                <w:rtl w:val="0"/>
              </w:rPr>
              <w:t xml:space="preserve">To view this update please go to page 16 of the  </w:t>
            </w:r>
            <w:hyperlink r:id="rId16">
              <w:r w:rsidDel="00000000" w:rsidR="00000000" w:rsidRPr="00000000">
                <w:rPr>
                  <w:color w:val="1155cc"/>
                  <w:sz w:val="22"/>
                  <w:szCs w:val="22"/>
                  <w:u w:val="single"/>
                  <w:rtl w:val="0"/>
                </w:rPr>
                <w:t xml:space="preserve">Meeting Materials</w:t>
              </w:r>
            </w:hyperlink>
            <w:r w:rsidDel="00000000" w:rsidR="00000000" w:rsidRPr="00000000">
              <w:rPr>
                <w:sz w:val="22"/>
                <w:szCs w:val="22"/>
                <w:rtl w:val="0"/>
              </w:rPr>
              <w:t xml:space="preserve">.</w:t>
            </w:r>
          </w:p>
          <w:p w:rsidR="00000000" w:rsidDel="00000000" w:rsidP="00000000" w:rsidRDefault="00000000" w:rsidRPr="00000000" w14:paraId="00000097">
            <w:pPr>
              <w:rPr>
                <w:sz w:val="22"/>
                <w:szCs w:val="22"/>
              </w:rPr>
            </w:pPr>
            <w:r w:rsidDel="00000000" w:rsidR="00000000" w:rsidRPr="00000000">
              <w:rPr>
                <w:rtl w:val="0"/>
              </w:rPr>
            </w:r>
          </w:p>
          <w:p w:rsidR="00000000" w:rsidDel="00000000" w:rsidP="00000000" w:rsidRDefault="00000000" w:rsidRPr="00000000" w14:paraId="00000098">
            <w:pPr>
              <w:rPr>
                <w:b w:val="1"/>
                <w:sz w:val="22"/>
                <w:szCs w:val="22"/>
                <w:u w:val="single"/>
              </w:rPr>
            </w:pPr>
            <w:r w:rsidDel="00000000" w:rsidR="00000000" w:rsidRPr="00000000">
              <w:rPr>
                <w:b w:val="1"/>
                <w:i w:val="1"/>
                <w:sz w:val="22"/>
                <w:szCs w:val="22"/>
                <w:u w:val="single"/>
                <w:rtl w:val="0"/>
              </w:rPr>
              <w:t xml:space="preserve">Discussion</w:t>
            </w:r>
            <w:r w:rsidDel="00000000" w:rsidR="00000000" w:rsidRPr="00000000">
              <w:rPr>
                <w:rtl w:val="0"/>
              </w:rPr>
            </w:r>
          </w:p>
          <w:p w:rsidR="00000000" w:rsidDel="00000000" w:rsidP="00000000" w:rsidRDefault="00000000" w:rsidRPr="00000000" w14:paraId="00000099">
            <w:pPr>
              <w:numPr>
                <w:ilvl w:val="0"/>
                <w:numId w:val="17"/>
              </w:numPr>
              <w:ind w:left="720" w:hanging="360"/>
              <w:rPr>
                <w:sz w:val="22"/>
                <w:szCs w:val="22"/>
              </w:rPr>
            </w:pPr>
            <w:r w:rsidDel="00000000" w:rsidR="00000000" w:rsidRPr="00000000">
              <w:rPr>
                <w:sz w:val="22"/>
                <w:szCs w:val="22"/>
                <w:rtl w:val="0"/>
              </w:rPr>
              <w:t xml:space="preserve">No Discussion</w:t>
            </w:r>
          </w:p>
          <w:p w:rsidR="00000000" w:rsidDel="00000000" w:rsidP="00000000" w:rsidRDefault="00000000" w:rsidRPr="00000000" w14:paraId="0000009A">
            <w:pPr>
              <w:ind w:left="720" w:firstLine="0"/>
              <w:rPr>
                <w:sz w:val="22"/>
                <w:szCs w:val="22"/>
              </w:rPr>
            </w:pPr>
            <w:r w:rsidDel="00000000" w:rsidR="00000000" w:rsidRPr="00000000">
              <w:rPr>
                <w:rtl w:val="0"/>
              </w:rPr>
            </w:r>
          </w:p>
          <w:p w:rsidR="00000000" w:rsidDel="00000000" w:rsidP="00000000" w:rsidRDefault="00000000" w:rsidRPr="00000000" w14:paraId="0000009B">
            <w:pPr>
              <w:rPr>
                <w:b w:val="1"/>
                <w:sz w:val="22"/>
                <w:szCs w:val="22"/>
                <w:u w:val="single"/>
              </w:rPr>
            </w:pPr>
            <w:r w:rsidDel="00000000" w:rsidR="00000000" w:rsidRPr="00000000">
              <w:rPr>
                <w:b w:val="1"/>
                <w:sz w:val="22"/>
                <w:szCs w:val="22"/>
                <w:u w:val="single"/>
                <w:rtl w:val="0"/>
              </w:rPr>
              <w:t xml:space="preserve">Family Child Care Comparative Data - JoEllen Robins</w:t>
            </w:r>
          </w:p>
          <w:p w:rsidR="00000000" w:rsidDel="00000000" w:rsidP="00000000" w:rsidRDefault="00000000" w:rsidRPr="00000000" w14:paraId="0000009C">
            <w:pPr>
              <w:numPr>
                <w:ilvl w:val="0"/>
                <w:numId w:val="17"/>
              </w:numPr>
              <w:ind w:left="720" w:hanging="360"/>
              <w:rPr>
                <w:sz w:val="22"/>
                <w:szCs w:val="22"/>
              </w:rPr>
            </w:pPr>
            <w:r w:rsidDel="00000000" w:rsidR="00000000" w:rsidRPr="00000000">
              <w:rPr>
                <w:sz w:val="22"/>
                <w:szCs w:val="22"/>
                <w:rtl w:val="0"/>
              </w:rPr>
              <w:t xml:space="preserve">To view this update please go to page 17 of the  </w:t>
            </w:r>
            <w:hyperlink r:id="rId17">
              <w:r w:rsidDel="00000000" w:rsidR="00000000" w:rsidRPr="00000000">
                <w:rPr>
                  <w:color w:val="1155cc"/>
                  <w:sz w:val="22"/>
                  <w:szCs w:val="22"/>
                  <w:u w:val="single"/>
                  <w:rtl w:val="0"/>
                </w:rPr>
                <w:t xml:space="preserve">Meeting Materials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9D">
            <w:pPr>
              <w:rPr>
                <w:sz w:val="22"/>
                <w:szCs w:val="22"/>
              </w:rPr>
            </w:pPr>
            <w:r w:rsidDel="00000000" w:rsidR="00000000" w:rsidRPr="00000000">
              <w:rPr>
                <w:rtl w:val="0"/>
              </w:rPr>
            </w:r>
          </w:p>
          <w:p w:rsidR="00000000" w:rsidDel="00000000" w:rsidP="00000000" w:rsidRDefault="00000000" w:rsidRPr="00000000" w14:paraId="0000009E">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9F">
            <w:pPr>
              <w:numPr>
                <w:ilvl w:val="0"/>
                <w:numId w:val="25"/>
              </w:numPr>
              <w:ind w:left="720" w:hanging="360"/>
              <w:rPr>
                <w:sz w:val="22"/>
                <w:szCs w:val="22"/>
                <w:u w:val="none"/>
              </w:rPr>
            </w:pPr>
            <w:r w:rsidDel="00000000" w:rsidR="00000000" w:rsidRPr="00000000">
              <w:rPr>
                <w:sz w:val="22"/>
                <w:szCs w:val="22"/>
                <w:rtl w:val="0"/>
              </w:rPr>
              <w:t xml:space="preserve">Alex Wade asked what the different components of the child care quality system are and what the environment rating scale is?</w:t>
            </w:r>
          </w:p>
          <w:p w:rsidR="00000000" w:rsidDel="00000000" w:rsidP="00000000" w:rsidRDefault="00000000" w:rsidRPr="00000000" w14:paraId="000000A0">
            <w:pPr>
              <w:numPr>
                <w:ilvl w:val="1"/>
                <w:numId w:val="25"/>
              </w:numPr>
              <w:ind w:left="1440" w:hanging="360"/>
              <w:rPr>
                <w:sz w:val="22"/>
                <w:szCs w:val="22"/>
                <w:u w:val="none"/>
              </w:rPr>
            </w:pPr>
            <w:r w:rsidDel="00000000" w:rsidR="00000000" w:rsidRPr="00000000">
              <w:rPr>
                <w:sz w:val="22"/>
                <w:szCs w:val="22"/>
                <w:rtl w:val="0"/>
              </w:rPr>
              <w:t xml:space="preserve">JoEllen Robbins answered that the information can be found on our website.</w:t>
            </w:r>
          </w:p>
          <w:p w:rsidR="00000000" w:rsidDel="00000000" w:rsidP="00000000" w:rsidRDefault="00000000" w:rsidRPr="00000000" w14:paraId="000000A1">
            <w:pPr>
              <w:rPr>
                <w:sz w:val="22"/>
                <w:szCs w:val="22"/>
              </w:rPr>
            </w:pPr>
            <w:r w:rsidDel="00000000" w:rsidR="00000000" w:rsidRPr="00000000">
              <w:rPr>
                <w:rtl w:val="0"/>
              </w:rPr>
            </w:r>
          </w:p>
          <w:p w:rsidR="00000000" w:rsidDel="00000000" w:rsidP="00000000" w:rsidRDefault="00000000" w:rsidRPr="00000000" w14:paraId="000000A2">
            <w:pPr>
              <w:rPr>
                <w:b w:val="1"/>
                <w:sz w:val="22"/>
                <w:szCs w:val="22"/>
                <w:u w:val="single"/>
              </w:rPr>
            </w:pPr>
            <w:r w:rsidDel="00000000" w:rsidR="00000000" w:rsidRPr="00000000">
              <w:rPr>
                <w:b w:val="1"/>
                <w:sz w:val="22"/>
                <w:szCs w:val="22"/>
                <w:u w:val="single"/>
                <w:rtl w:val="0"/>
              </w:rPr>
              <w:t xml:space="preserve">Comparative Data for Family Child Care Programs - JoEllen Robbins</w:t>
            </w:r>
          </w:p>
          <w:p w:rsidR="00000000" w:rsidDel="00000000" w:rsidP="00000000" w:rsidRDefault="00000000" w:rsidRPr="00000000" w14:paraId="000000A3">
            <w:pPr>
              <w:numPr>
                <w:ilvl w:val="0"/>
                <w:numId w:val="34"/>
              </w:numPr>
              <w:ind w:left="720" w:hanging="360"/>
              <w:rPr>
                <w:sz w:val="22"/>
                <w:szCs w:val="22"/>
              </w:rPr>
            </w:pPr>
            <w:r w:rsidDel="00000000" w:rsidR="00000000" w:rsidRPr="00000000">
              <w:rPr>
                <w:sz w:val="22"/>
                <w:szCs w:val="22"/>
                <w:rtl w:val="0"/>
              </w:rPr>
              <w:t xml:space="preserve">To view this update please go to page 18 of the  </w:t>
            </w:r>
            <w:hyperlink r:id="rId18">
              <w:r w:rsidDel="00000000" w:rsidR="00000000" w:rsidRPr="00000000">
                <w:rPr>
                  <w:color w:val="1155cc"/>
                  <w:sz w:val="22"/>
                  <w:szCs w:val="22"/>
                  <w:u w:val="single"/>
                  <w:rtl w:val="0"/>
                </w:rPr>
                <w:t xml:space="preserve">Meeting Materials</w:t>
              </w:r>
            </w:hyperlink>
            <w:r w:rsidDel="00000000" w:rsidR="00000000" w:rsidRPr="00000000">
              <w:rPr>
                <w:sz w:val="22"/>
                <w:szCs w:val="22"/>
                <w:rtl w:val="0"/>
              </w:rPr>
              <w:t xml:space="preserve">.</w:t>
            </w:r>
          </w:p>
          <w:p w:rsidR="00000000" w:rsidDel="00000000" w:rsidP="00000000" w:rsidRDefault="00000000" w:rsidRPr="00000000" w14:paraId="000000A4">
            <w:pPr>
              <w:rPr>
                <w:sz w:val="22"/>
                <w:szCs w:val="22"/>
              </w:rPr>
            </w:pPr>
            <w:r w:rsidDel="00000000" w:rsidR="00000000" w:rsidRPr="00000000">
              <w:rPr>
                <w:rtl w:val="0"/>
              </w:rPr>
            </w:r>
          </w:p>
          <w:p w:rsidR="00000000" w:rsidDel="00000000" w:rsidP="00000000" w:rsidRDefault="00000000" w:rsidRPr="00000000" w14:paraId="000000A5">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A6">
            <w:pPr>
              <w:numPr>
                <w:ilvl w:val="0"/>
                <w:numId w:val="4"/>
              </w:numPr>
              <w:ind w:left="720" w:hanging="360"/>
              <w:rPr>
                <w:sz w:val="22"/>
                <w:szCs w:val="22"/>
                <w:u w:val="none"/>
              </w:rPr>
            </w:pPr>
            <w:r w:rsidDel="00000000" w:rsidR="00000000" w:rsidRPr="00000000">
              <w:rPr>
                <w:sz w:val="22"/>
                <w:szCs w:val="22"/>
                <w:rtl w:val="0"/>
              </w:rPr>
              <w:t xml:space="preserve">Page Checketts asked why there is a difference in the total providers than the previous years?</w:t>
            </w:r>
          </w:p>
          <w:p w:rsidR="00000000" w:rsidDel="00000000" w:rsidP="00000000" w:rsidRDefault="00000000" w:rsidRPr="00000000" w14:paraId="000000A7">
            <w:pPr>
              <w:numPr>
                <w:ilvl w:val="1"/>
                <w:numId w:val="4"/>
              </w:numPr>
              <w:ind w:left="1440" w:hanging="360"/>
              <w:rPr>
                <w:sz w:val="22"/>
                <w:szCs w:val="22"/>
                <w:u w:val="none"/>
              </w:rPr>
            </w:pPr>
            <w:r w:rsidDel="00000000" w:rsidR="00000000" w:rsidRPr="00000000">
              <w:rPr>
                <w:sz w:val="22"/>
                <w:szCs w:val="22"/>
                <w:rtl w:val="0"/>
              </w:rPr>
              <w:t xml:space="preserve">JoEllen Robbins answered that it is due to recertifications.</w:t>
            </w:r>
          </w:p>
          <w:p w:rsidR="00000000" w:rsidDel="00000000" w:rsidP="00000000" w:rsidRDefault="00000000" w:rsidRPr="00000000" w14:paraId="000000A8">
            <w:pPr>
              <w:ind w:left="1440" w:firstLine="0"/>
              <w:rPr>
                <w:sz w:val="22"/>
                <w:szCs w:val="22"/>
              </w:rPr>
            </w:pPr>
            <w:r w:rsidDel="00000000" w:rsidR="00000000" w:rsidRPr="00000000">
              <w:rPr>
                <w:rtl w:val="0"/>
              </w:rPr>
            </w:r>
          </w:p>
          <w:p w:rsidR="00000000" w:rsidDel="00000000" w:rsidP="00000000" w:rsidRDefault="00000000" w:rsidRPr="00000000" w14:paraId="000000A9">
            <w:pPr>
              <w:rPr>
                <w:b w:val="1"/>
                <w:sz w:val="22"/>
                <w:szCs w:val="22"/>
                <w:u w:val="single"/>
              </w:rPr>
            </w:pPr>
            <w:r w:rsidDel="00000000" w:rsidR="00000000" w:rsidRPr="00000000">
              <w:rPr>
                <w:b w:val="1"/>
                <w:sz w:val="22"/>
                <w:szCs w:val="22"/>
                <w:u w:val="single"/>
                <w:rtl w:val="0"/>
              </w:rPr>
              <w:t xml:space="preserve">Updates - JoEllen Robins</w:t>
            </w:r>
          </w:p>
          <w:p w:rsidR="00000000" w:rsidDel="00000000" w:rsidP="00000000" w:rsidRDefault="00000000" w:rsidRPr="00000000" w14:paraId="000000AA">
            <w:pPr>
              <w:numPr>
                <w:ilvl w:val="0"/>
                <w:numId w:val="17"/>
              </w:numPr>
              <w:ind w:left="720" w:hanging="360"/>
              <w:rPr>
                <w:sz w:val="22"/>
                <w:szCs w:val="22"/>
              </w:rPr>
            </w:pPr>
            <w:r w:rsidDel="00000000" w:rsidR="00000000" w:rsidRPr="00000000">
              <w:rPr>
                <w:sz w:val="22"/>
                <w:szCs w:val="22"/>
                <w:rtl w:val="0"/>
              </w:rPr>
              <w:t xml:space="preserve">To view this update please go to page 19 of the  </w:t>
            </w:r>
            <w:hyperlink r:id="rId19">
              <w:r w:rsidDel="00000000" w:rsidR="00000000" w:rsidRPr="00000000">
                <w:rPr>
                  <w:color w:val="1155cc"/>
                  <w:sz w:val="22"/>
                  <w:szCs w:val="22"/>
                  <w:u w:val="single"/>
                  <w:rtl w:val="0"/>
                </w:rPr>
                <w:t xml:space="preserve">Meeting Materials</w:t>
              </w:r>
            </w:hyperlink>
            <w:r w:rsidDel="00000000" w:rsidR="00000000" w:rsidRPr="00000000">
              <w:rPr>
                <w:sz w:val="22"/>
                <w:szCs w:val="22"/>
                <w:rtl w:val="0"/>
              </w:rPr>
              <w:t xml:space="preserve">.</w:t>
            </w:r>
          </w:p>
          <w:p w:rsidR="00000000" w:rsidDel="00000000" w:rsidP="00000000" w:rsidRDefault="00000000" w:rsidRPr="00000000" w14:paraId="000000AB">
            <w:pPr>
              <w:rPr>
                <w:sz w:val="22"/>
                <w:szCs w:val="22"/>
              </w:rPr>
            </w:pPr>
            <w:r w:rsidDel="00000000" w:rsidR="00000000" w:rsidRPr="00000000">
              <w:rPr>
                <w:rtl w:val="0"/>
              </w:rPr>
            </w:r>
          </w:p>
          <w:p w:rsidR="00000000" w:rsidDel="00000000" w:rsidP="00000000" w:rsidRDefault="00000000" w:rsidRPr="00000000" w14:paraId="000000AC">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AD">
            <w:pPr>
              <w:numPr>
                <w:ilvl w:val="0"/>
                <w:numId w:val="29"/>
              </w:numPr>
              <w:ind w:left="720" w:hanging="360"/>
              <w:rPr>
                <w:sz w:val="22"/>
                <w:szCs w:val="22"/>
                <w:u w:val="none"/>
              </w:rPr>
            </w:pPr>
            <w:r w:rsidDel="00000000" w:rsidR="00000000" w:rsidRPr="00000000">
              <w:rPr>
                <w:sz w:val="22"/>
                <w:szCs w:val="22"/>
                <w:rtl w:val="0"/>
              </w:rPr>
              <w:t xml:space="preserve">No Discussion</w:t>
            </w:r>
          </w:p>
          <w:p w:rsidR="00000000" w:rsidDel="00000000" w:rsidP="00000000" w:rsidRDefault="00000000" w:rsidRPr="00000000" w14:paraId="000000AE">
            <w:pPr>
              <w:ind w:left="1440" w:firstLine="0"/>
              <w:rPr>
                <w:sz w:val="22"/>
                <w:szCs w:val="22"/>
              </w:rPr>
            </w:pPr>
            <w:r w:rsidDel="00000000" w:rsidR="00000000" w:rsidRPr="00000000">
              <w:rPr>
                <w:rtl w:val="0"/>
              </w:rPr>
            </w:r>
          </w:p>
          <w:p w:rsidR="00000000" w:rsidDel="00000000" w:rsidP="00000000" w:rsidRDefault="00000000" w:rsidRPr="00000000" w14:paraId="000000AF">
            <w:pPr>
              <w:rPr>
                <w:b w:val="1"/>
                <w:sz w:val="22"/>
                <w:szCs w:val="22"/>
                <w:u w:val="single"/>
              </w:rPr>
            </w:pPr>
            <w:r w:rsidDel="00000000" w:rsidR="00000000" w:rsidRPr="00000000">
              <w:rPr>
                <w:b w:val="1"/>
                <w:sz w:val="22"/>
                <w:szCs w:val="22"/>
                <w:u w:val="single"/>
                <w:rtl w:val="0"/>
              </w:rPr>
              <w:t xml:space="preserve">Framework Revision - JoEllen Robbins</w:t>
            </w:r>
          </w:p>
          <w:p w:rsidR="00000000" w:rsidDel="00000000" w:rsidP="00000000" w:rsidRDefault="00000000" w:rsidRPr="00000000" w14:paraId="000000B0">
            <w:pPr>
              <w:numPr>
                <w:ilvl w:val="0"/>
                <w:numId w:val="34"/>
              </w:numPr>
              <w:ind w:left="720" w:hanging="360"/>
              <w:rPr>
                <w:sz w:val="22"/>
                <w:szCs w:val="22"/>
              </w:rPr>
            </w:pPr>
            <w:r w:rsidDel="00000000" w:rsidR="00000000" w:rsidRPr="00000000">
              <w:rPr>
                <w:sz w:val="22"/>
                <w:szCs w:val="22"/>
                <w:rtl w:val="0"/>
              </w:rPr>
              <w:t xml:space="preserve">To view this update please go to page 14 of the  </w:t>
            </w:r>
            <w:hyperlink r:id="rId20">
              <w:r w:rsidDel="00000000" w:rsidR="00000000" w:rsidRPr="00000000">
                <w:rPr>
                  <w:color w:val="1155cc"/>
                  <w:sz w:val="22"/>
                  <w:szCs w:val="22"/>
                  <w:u w:val="single"/>
                  <w:rtl w:val="0"/>
                </w:rPr>
                <w:t xml:space="preserve">Meeting Materials</w:t>
              </w:r>
            </w:hyperlink>
            <w:r w:rsidDel="00000000" w:rsidR="00000000" w:rsidRPr="00000000">
              <w:rPr>
                <w:sz w:val="22"/>
                <w:szCs w:val="22"/>
                <w:rtl w:val="0"/>
              </w:rPr>
              <w:t xml:space="preserve">.</w:t>
            </w:r>
          </w:p>
          <w:p w:rsidR="00000000" w:rsidDel="00000000" w:rsidP="00000000" w:rsidRDefault="00000000" w:rsidRPr="00000000" w14:paraId="000000B1">
            <w:pPr>
              <w:numPr>
                <w:ilvl w:val="0"/>
                <w:numId w:val="34"/>
              </w:numPr>
              <w:ind w:left="720" w:hanging="360"/>
              <w:rPr>
                <w:sz w:val="22"/>
                <w:szCs w:val="22"/>
                <w:u w:val="none"/>
              </w:rPr>
            </w:pPr>
            <w:r w:rsidDel="00000000" w:rsidR="00000000" w:rsidRPr="00000000">
              <w:rPr>
                <w:sz w:val="22"/>
                <w:szCs w:val="22"/>
                <w:rtl w:val="0"/>
              </w:rPr>
              <w:t xml:space="preserve">We will have a public meeting for this once we have a draft to share. </w:t>
            </w:r>
          </w:p>
          <w:p w:rsidR="00000000" w:rsidDel="00000000" w:rsidP="00000000" w:rsidRDefault="00000000" w:rsidRPr="00000000" w14:paraId="000000B2">
            <w:pPr>
              <w:numPr>
                <w:ilvl w:val="0"/>
                <w:numId w:val="34"/>
              </w:numPr>
              <w:ind w:left="720" w:hanging="360"/>
              <w:rPr>
                <w:sz w:val="22"/>
                <w:szCs w:val="22"/>
                <w:u w:val="none"/>
              </w:rPr>
            </w:pPr>
            <w:r w:rsidDel="00000000" w:rsidR="00000000" w:rsidRPr="00000000">
              <w:rPr>
                <w:sz w:val="22"/>
                <w:szCs w:val="22"/>
                <w:rtl w:val="0"/>
              </w:rPr>
              <w:t xml:space="preserve">The estimation for the Framework Revision to be brought to this Committee is next January. </w:t>
            </w:r>
          </w:p>
          <w:p w:rsidR="00000000" w:rsidDel="00000000" w:rsidP="00000000" w:rsidRDefault="00000000" w:rsidRPr="00000000" w14:paraId="000000B3">
            <w:pPr>
              <w:numPr>
                <w:ilvl w:val="0"/>
                <w:numId w:val="34"/>
              </w:numPr>
              <w:ind w:left="720" w:hanging="360"/>
              <w:rPr>
                <w:sz w:val="22"/>
                <w:szCs w:val="22"/>
                <w:u w:val="none"/>
              </w:rPr>
            </w:pPr>
            <w:r w:rsidDel="00000000" w:rsidR="00000000" w:rsidRPr="00000000">
              <w:rPr>
                <w:sz w:val="22"/>
                <w:szCs w:val="22"/>
                <w:rtl w:val="0"/>
              </w:rPr>
              <w:t xml:space="preserve">If it is approved by the Committee in January, it will not go into effect the next month. We will need more time for it to be rolled out. </w:t>
            </w:r>
          </w:p>
          <w:p w:rsidR="00000000" w:rsidDel="00000000" w:rsidP="00000000" w:rsidRDefault="00000000" w:rsidRPr="00000000" w14:paraId="000000B4">
            <w:pPr>
              <w:rPr>
                <w:sz w:val="22"/>
                <w:szCs w:val="22"/>
              </w:rPr>
            </w:pPr>
            <w:r w:rsidDel="00000000" w:rsidR="00000000" w:rsidRPr="00000000">
              <w:rPr>
                <w:rtl w:val="0"/>
              </w:rPr>
            </w:r>
          </w:p>
          <w:p w:rsidR="00000000" w:rsidDel="00000000" w:rsidP="00000000" w:rsidRDefault="00000000" w:rsidRPr="00000000" w14:paraId="000000B5">
            <w:pPr>
              <w:rPr>
                <w:sz w:val="22"/>
                <w:szCs w:val="22"/>
              </w:rPr>
            </w:pPr>
            <w:r w:rsidDel="00000000" w:rsidR="00000000" w:rsidRPr="00000000">
              <w:rPr>
                <w:b w:val="1"/>
                <w:i w:val="1"/>
                <w:sz w:val="22"/>
                <w:szCs w:val="22"/>
                <w:u w:val="single"/>
                <w:rtl w:val="0"/>
              </w:rPr>
              <w:t xml:space="preserve">Discussion</w:t>
            </w:r>
            <w:r w:rsidDel="00000000" w:rsidR="00000000" w:rsidRPr="00000000">
              <w:rPr>
                <w:rtl w:val="0"/>
              </w:rPr>
            </w:r>
          </w:p>
          <w:p w:rsidR="00000000" w:rsidDel="00000000" w:rsidP="00000000" w:rsidRDefault="00000000" w:rsidRPr="00000000" w14:paraId="000000B6">
            <w:pPr>
              <w:numPr>
                <w:ilvl w:val="0"/>
                <w:numId w:val="12"/>
              </w:numPr>
              <w:ind w:left="720" w:hanging="360"/>
              <w:rPr>
                <w:sz w:val="22"/>
                <w:szCs w:val="22"/>
                <w:u w:val="none"/>
              </w:rPr>
            </w:pPr>
            <w:r w:rsidDel="00000000" w:rsidR="00000000" w:rsidRPr="00000000">
              <w:rPr>
                <w:sz w:val="22"/>
                <w:szCs w:val="22"/>
                <w:rtl w:val="0"/>
              </w:rPr>
              <w:t xml:space="preserve">Page Checketts asked if you are surveying just the participants or people who tried and didn't get in, or people who aren't trying at all?</w:t>
            </w:r>
          </w:p>
          <w:p w:rsidR="00000000" w:rsidDel="00000000" w:rsidP="00000000" w:rsidRDefault="00000000" w:rsidRPr="00000000" w14:paraId="000000B7">
            <w:pPr>
              <w:numPr>
                <w:ilvl w:val="1"/>
                <w:numId w:val="12"/>
              </w:numPr>
              <w:ind w:left="1440" w:hanging="360"/>
              <w:rPr>
                <w:sz w:val="22"/>
                <w:szCs w:val="22"/>
                <w:u w:val="none"/>
              </w:rPr>
            </w:pPr>
            <w:r w:rsidDel="00000000" w:rsidR="00000000" w:rsidRPr="00000000">
              <w:rPr>
                <w:sz w:val="22"/>
                <w:szCs w:val="22"/>
                <w:rtl w:val="0"/>
              </w:rPr>
              <w:t xml:space="preserve">JoEllen Robbins answered that we will send it to every provider that's eligible to participate whether they have received a rating or not.</w:t>
            </w:r>
          </w:p>
          <w:p w:rsidR="00000000" w:rsidDel="00000000" w:rsidP="00000000" w:rsidRDefault="00000000" w:rsidRPr="00000000" w14:paraId="000000B8">
            <w:pPr>
              <w:rPr>
                <w:sz w:val="22"/>
                <w:szCs w:val="22"/>
              </w:rPr>
            </w:pPr>
            <w:r w:rsidDel="00000000" w:rsidR="00000000" w:rsidRPr="00000000">
              <w:rPr>
                <w:rtl w:val="0"/>
              </w:rPr>
            </w:r>
          </w:p>
        </w:tc>
        <w:tc>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left" w:leader="none" w:pos="72"/>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995" w:hRule="atLeast"/>
          <w:tblHeader w:val="0"/>
        </w:trPr>
        <w:tc>
          <w:tcPr>
            <w:shd w:fill="auto" w:val="clear"/>
          </w:tcPr>
          <w:p w:rsidR="00000000" w:rsidDel="00000000" w:rsidP="00000000" w:rsidRDefault="00000000" w:rsidRPr="00000000" w14:paraId="000000BA">
            <w:pPr>
              <w:jc w:val="center"/>
              <w:rPr>
                <w:b w:val="1"/>
                <w:color w:val="000000"/>
                <w:sz w:val="22"/>
                <w:szCs w:val="22"/>
              </w:rPr>
            </w:pPr>
            <w:r w:rsidDel="00000000" w:rsidR="00000000" w:rsidRPr="00000000">
              <w:rPr>
                <w:b w:val="1"/>
                <w:color w:val="000000"/>
                <w:sz w:val="22"/>
                <w:szCs w:val="22"/>
                <w:rtl w:val="0"/>
              </w:rPr>
              <w:t xml:space="preserve">Professional Development and </w:t>
            </w:r>
            <w:r w:rsidDel="00000000" w:rsidR="00000000" w:rsidRPr="00000000">
              <w:rPr>
                <w:b w:val="1"/>
                <w:sz w:val="22"/>
                <w:szCs w:val="22"/>
                <w:rtl w:val="0"/>
              </w:rPr>
              <w:t xml:space="preserve">Consumer Education </w:t>
            </w:r>
            <w:r w:rsidDel="00000000" w:rsidR="00000000" w:rsidRPr="00000000">
              <w:rPr>
                <w:b w:val="1"/>
                <w:color w:val="000000"/>
                <w:sz w:val="22"/>
                <w:szCs w:val="22"/>
                <w:rtl w:val="0"/>
              </w:rPr>
              <w:t xml:space="preserve">Update</w:t>
            </w:r>
          </w:p>
        </w:tc>
        <w:tc>
          <w:tcPr>
            <w:shd w:fill="auto" w:val="clear"/>
          </w:tcPr>
          <w:p w:rsidR="00000000" w:rsidDel="00000000" w:rsidP="00000000" w:rsidRDefault="00000000" w:rsidRPr="00000000" w14:paraId="000000BB">
            <w:pPr>
              <w:rPr>
                <w:b w:val="1"/>
                <w:sz w:val="22"/>
                <w:szCs w:val="22"/>
                <w:u w:val="single"/>
              </w:rPr>
            </w:pPr>
            <w:r w:rsidDel="00000000" w:rsidR="00000000" w:rsidRPr="00000000">
              <w:rPr>
                <w:b w:val="1"/>
                <w:sz w:val="22"/>
                <w:szCs w:val="22"/>
                <w:u w:val="single"/>
                <w:rtl w:val="0"/>
              </w:rPr>
              <w:t xml:space="preserve">CAC Courses and Scholarship Updates - Heather Valentine</w:t>
            </w:r>
          </w:p>
          <w:p w:rsidR="00000000" w:rsidDel="00000000" w:rsidP="00000000" w:rsidRDefault="00000000" w:rsidRPr="00000000" w14:paraId="000000BC">
            <w:pPr>
              <w:numPr>
                <w:ilvl w:val="0"/>
                <w:numId w:val="10"/>
              </w:numPr>
              <w:ind w:left="720" w:hanging="360"/>
              <w:rPr>
                <w:sz w:val="22"/>
                <w:szCs w:val="22"/>
              </w:rPr>
            </w:pPr>
            <w:r w:rsidDel="00000000" w:rsidR="00000000" w:rsidRPr="00000000">
              <w:rPr>
                <w:sz w:val="22"/>
                <w:szCs w:val="22"/>
                <w:rtl w:val="0"/>
              </w:rPr>
              <w:t xml:space="preserve">To view this update please go to page 21 of the  </w:t>
            </w:r>
            <w:hyperlink r:id="rId21">
              <w:r w:rsidDel="00000000" w:rsidR="00000000" w:rsidRPr="00000000">
                <w:rPr>
                  <w:color w:val="1155cc"/>
                  <w:sz w:val="22"/>
                  <w:szCs w:val="22"/>
                  <w:u w:val="single"/>
                  <w:rtl w:val="0"/>
                </w:rPr>
                <w:t xml:space="preserve">Meeting Materials</w:t>
              </w:r>
            </w:hyperlink>
            <w:r w:rsidDel="00000000" w:rsidR="00000000" w:rsidRPr="00000000">
              <w:rPr>
                <w:sz w:val="22"/>
                <w:szCs w:val="22"/>
                <w:rtl w:val="0"/>
              </w:rPr>
              <w:t xml:space="preserve">.</w:t>
            </w:r>
          </w:p>
          <w:p w:rsidR="00000000" w:rsidDel="00000000" w:rsidP="00000000" w:rsidRDefault="00000000" w:rsidRPr="00000000" w14:paraId="000000BD">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BE">
            <w:pPr>
              <w:numPr>
                <w:ilvl w:val="0"/>
                <w:numId w:val="24"/>
              </w:numPr>
              <w:ind w:left="720" w:hanging="360"/>
              <w:rPr>
                <w:sz w:val="22"/>
                <w:szCs w:val="22"/>
                <w:u w:val="none"/>
              </w:rPr>
            </w:pPr>
            <w:r w:rsidDel="00000000" w:rsidR="00000000" w:rsidRPr="00000000">
              <w:rPr>
                <w:sz w:val="22"/>
                <w:szCs w:val="22"/>
                <w:rtl w:val="0"/>
              </w:rPr>
              <w:t xml:space="preserve">No Discussion</w:t>
            </w:r>
          </w:p>
          <w:p w:rsidR="00000000" w:rsidDel="00000000" w:rsidP="00000000" w:rsidRDefault="00000000" w:rsidRPr="00000000" w14:paraId="000000BF">
            <w:pPr>
              <w:rPr>
                <w:b w:val="1"/>
                <w:i w:val="1"/>
                <w:sz w:val="22"/>
                <w:szCs w:val="22"/>
                <w:u w:val="single"/>
              </w:rPr>
            </w:pPr>
            <w:r w:rsidDel="00000000" w:rsidR="00000000" w:rsidRPr="00000000">
              <w:rPr>
                <w:rtl w:val="0"/>
              </w:rPr>
            </w:r>
          </w:p>
          <w:p w:rsidR="00000000" w:rsidDel="00000000" w:rsidP="00000000" w:rsidRDefault="00000000" w:rsidRPr="00000000" w14:paraId="000000C0">
            <w:pPr>
              <w:rPr>
                <w:b w:val="1"/>
                <w:sz w:val="22"/>
                <w:szCs w:val="22"/>
                <w:u w:val="single"/>
              </w:rPr>
            </w:pPr>
            <w:r w:rsidDel="00000000" w:rsidR="00000000" w:rsidRPr="00000000">
              <w:rPr>
                <w:b w:val="1"/>
                <w:sz w:val="22"/>
                <w:szCs w:val="22"/>
                <w:u w:val="single"/>
                <w:rtl w:val="0"/>
              </w:rPr>
              <w:t xml:space="preserve">Coaching and Professional Activity </w:t>
            </w:r>
            <w:r w:rsidDel="00000000" w:rsidR="00000000" w:rsidRPr="00000000">
              <w:rPr>
                <w:b w:val="1"/>
                <w:sz w:val="22"/>
                <w:szCs w:val="22"/>
                <w:u w:val="single"/>
                <w:rtl w:val="0"/>
              </w:rPr>
              <w:t xml:space="preserve">- Heather Valentine</w:t>
            </w:r>
          </w:p>
          <w:p w:rsidR="00000000" w:rsidDel="00000000" w:rsidP="00000000" w:rsidRDefault="00000000" w:rsidRPr="00000000" w14:paraId="000000C1">
            <w:pPr>
              <w:numPr>
                <w:ilvl w:val="0"/>
                <w:numId w:val="10"/>
              </w:numPr>
              <w:ind w:left="720" w:hanging="360"/>
              <w:rPr>
                <w:sz w:val="22"/>
                <w:szCs w:val="22"/>
              </w:rPr>
            </w:pPr>
            <w:r w:rsidDel="00000000" w:rsidR="00000000" w:rsidRPr="00000000">
              <w:rPr>
                <w:sz w:val="22"/>
                <w:szCs w:val="22"/>
                <w:rtl w:val="0"/>
              </w:rPr>
              <w:t xml:space="preserve">To view this update please go to page 21 of the  </w:t>
            </w:r>
            <w:hyperlink r:id="rId22">
              <w:r w:rsidDel="00000000" w:rsidR="00000000" w:rsidRPr="00000000">
                <w:rPr>
                  <w:color w:val="1155cc"/>
                  <w:sz w:val="22"/>
                  <w:szCs w:val="22"/>
                  <w:u w:val="single"/>
                  <w:rtl w:val="0"/>
                </w:rPr>
                <w:t xml:space="preserve">Meeting Materials</w:t>
              </w:r>
            </w:hyperlink>
            <w:r w:rsidDel="00000000" w:rsidR="00000000" w:rsidRPr="00000000">
              <w:rPr>
                <w:sz w:val="22"/>
                <w:szCs w:val="22"/>
                <w:rtl w:val="0"/>
              </w:rPr>
              <w:t xml:space="preserve">.</w:t>
            </w:r>
          </w:p>
          <w:p w:rsidR="00000000" w:rsidDel="00000000" w:rsidP="00000000" w:rsidRDefault="00000000" w:rsidRPr="00000000" w14:paraId="000000C2">
            <w:pPr>
              <w:ind w:left="720" w:firstLine="0"/>
              <w:rPr>
                <w:sz w:val="22"/>
                <w:szCs w:val="22"/>
              </w:rPr>
            </w:pPr>
            <w:r w:rsidDel="00000000" w:rsidR="00000000" w:rsidRPr="00000000">
              <w:rPr>
                <w:rtl w:val="0"/>
              </w:rPr>
            </w:r>
          </w:p>
          <w:p w:rsidR="00000000" w:rsidDel="00000000" w:rsidP="00000000" w:rsidRDefault="00000000" w:rsidRPr="00000000" w14:paraId="000000C3">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C4">
            <w:pPr>
              <w:numPr>
                <w:ilvl w:val="0"/>
                <w:numId w:val="18"/>
              </w:numPr>
              <w:ind w:left="720" w:hanging="360"/>
              <w:rPr>
                <w:sz w:val="22"/>
                <w:szCs w:val="22"/>
                <w:u w:val="none"/>
              </w:rPr>
            </w:pPr>
            <w:r w:rsidDel="00000000" w:rsidR="00000000" w:rsidRPr="00000000">
              <w:rPr>
                <w:sz w:val="22"/>
                <w:szCs w:val="22"/>
                <w:rtl w:val="0"/>
              </w:rPr>
              <w:t xml:space="preserve">Kristen Schulz asked if we're setting up 2 things that are in contrast with each other regarding coaching? </w:t>
            </w:r>
          </w:p>
          <w:p w:rsidR="00000000" w:rsidDel="00000000" w:rsidP="00000000" w:rsidRDefault="00000000" w:rsidRPr="00000000" w14:paraId="000000C5">
            <w:pPr>
              <w:numPr>
                <w:ilvl w:val="1"/>
                <w:numId w:val="18"/>
              </w:numPr>
              <w:ind w:left="1440" w:hanging="360"/>
              <w:rPr>
                <w:sz w:val="22"/>
                <w:szCs w:val="22"/>
                <w:u w:val="none"/>
              </w:rPr>
            </w:pPr>
            <w:r w:rsidDel="00000000" w:rsidR="00000000" w:rsidRPr="00000000">
              <w:rPr>
                <w:sz w:val="22"/>
                <w:szCs w:val="22"/>
                <w:rtl w:val="0"/>
              </w:rPr>
              <w:t xml:space="preserve">Megan Valming answered that our Early Childhood Education and School Readiness Grants require coaches to be able to do quality, but this isn't only limited to just our School Readiness Grants. These professional </w:t>
            </w:r>
            <w:r w:rsidDel="00000000" w:rsidR="00000000" w:rsidRPr="00000000">
              <w:rPr>
                <w:sz w:val="22"/>
                <w:szCs w:val="22"/>
                <w:rtl w:val="0"/>
              </w:rPr>
              <w:t xml:space="preserve">activities are</w:t>
            </w:r>
            <w:r w:rsidDel="00000000" w:rsidR="00000000" w:rsidRPr="00000000">
              <w:rPr>
                <w:sz w:val="22"/>
                <w:szCs w:val="22"/>
                <w:rtl w:val="0"/>
              </w:rPr>
              <w:t xml:space="preserve"> for anybody who is part of our education system within child care as well as our out-ofschool time programs. The school readiness piece is one component that requires this based upon code. So code supersedes this, whereas this is a professional development option that's identified by the Office of Child Care.</w:t>
            </w:r>
          </w:p>
          <w:p w:rsidR="00000000" w:rsidDel="00000000" w:rsidP="00000000" w:rsidRDefault="00000000" w:rsidRPr="00000000" w14:paraId="000000C6">
            <w:pPr>
              <w:numPr>
                <w:ilvl w:val="0"/>
                <w:numId w:val="18"/>
              </w:numPr>
              <w:ind w:left="720" w:hanging="360"/>
              <w:rPr>
                <w:sz w:val="22"/>
                <w:szCs w:val="22"/>
                <w:u w:val="none"/>
              </w:rPr>
            </w:pPr>
            <w:r w:rsidDel="00000000" w:rsidR="00000000" w:rsidRPr="00000000">
              <w:rPr>
                <w:sz w:val="22"/>
                <w:szCs w:val="22"/>
                <w:rtl w:val="0"/>
              </w:rPr>
              <w:t xml:space="preserve">Kristen Schulz added to her previous question that you could include it by allowing people to receive career ladder credit for their internal coaches for everyone who's doing the school readiness grants. People who don't have internal coaches could still use external coaches, but it seems like we are really pinging the people who are in the School Readiness Grant program because the time that their coaches spend won't count towards this.</w:t>
            </w:r>
          </w:p>
          <w:p w:rsidR="00000000" w:rsidDel="00000000" w:rsidP="00000000" w:rsidRDefault="00000000" w:rsidRPr="00000000" w14:paraId="000000C7">
            <w:pPr>
              <w:numPr>
                <w:ilvl w:val="1"/>
                <w:numId w:val="18"/>
              </w:numPr>
              <w:ind w:left="1440" w:hanging="360"/>
              <w:rPr>
                <w:sz w:val="22"/>
                <w:szCs w:val="22"/>
                <w:u w:val="none"/>
              </w:rPr>
            </w:pPr>
            <w:r w:rsidDel="00000000" w:rsidR="00000000" w:rsidRPr="00000000">
              <w:rPr>
                <w:sz w:val="22"/>
                <w:szCs w:val="22"/>
                <w:rtl w:val="0"/>
              </w:rPr>
              <w:t xml:space="preserve">Megan Vlaming informed Kristen Schulz that they are actually looking at the consideration that it would count because it is necessary for a quality program to do this. It's just not within the language yet, and we haven't gotten that far.</w:t>
            </w:r>
          </w:p>
          <w:p w:rsidR="00000000" w:rsidDel="00000000" w:rsidP="00000000" w:rsidRDefault="00000000" w:rsidRPr="00000000" w14:paraId="000000C8">
            <w:pPr>
              <w:numPr>
                <w:ilvl w:val="0"/>
                <w:numId w:val="18"/>
              </w:numPr>
              <w:ind w:left="720" w:hanging="360"/>
              <w:rPr>
                <w:sz w:val="22"/>
                <w:szCs w:val="22"/>
                <w:u w:val="none"/>
              </w:rPr>
            </w:pPr>
            <w:r w:rsidDel="00000000" w:rsidR="00000000" w:rsidRPr="00000000">
              <w:rPr>
                <w:sz w:val="22"/>
                <w:szCs w:val="22"/>
                <w:rtl w:val="0"/>
              </w:rPr>
              <w:t xml:space="preserve">Jody Zabriskie stated that there is a difference between internal and external coaches and would love to explore around having coaching count in the system. </w:t>
            </w:r>
          </w:p>
          <w:p w:rsidR="00000000" w:rsidDel="00000000" w:rsidP="00000000" w:rsidRDefault="00000000" w:rsidRPr="00000000" w14:paraId="000000C9">
            <w:pPr>
              <w:numPr>
                <w:ilvl w:val="1"/>
                <w:numId w:val="18"/>
              </w:numPr>
              <w:ind w:left="1440" w:hanging="360"/>
              <w:rPr>
                <w:sz w:val="22"/>
                <w:szCs w:val="22"/>
                <w:u w:val="none"/>
              </w:rPr>
            </w:pPr>
            <w:r w:rsidDel="00000000" w:rsidR="00000000" w:rsidRPr="00000000">
              <w:rPr>
                <w:sz w:val="22"/>
                <w:szCs w:val="22"/>
                <w:rtl w:val="0"/>
              </w:rPr>
              <w:t xml:space="preserve">Heather Valentine informed Jody Zabriskie she would love to connect with her to explore this. </w:t>
            </w:r>
          </w:p>
          <w:p w:rsidR="00000000" w:rsidDel="00000000" w:rsidP="00000000" w:rsidRDefault="00000000" w:rsidRPr="00000000" w14:paraId="000000CA">
            <w:pPr>
              <w:numPr>
                <w:ilvl w:val="0"/>
                <w:numId w:val="18"/>
              </w:numPr>
              <w:ind w:left="720" w:hanging="360"/>
              <w:rPr>
                <w:sz w:val="22"/>
                <w:szCs w:val="22"/>
                <w:u w:val="none"/>
              </w:rPr>
            </w:pPr>
            <w:r w:rsidDel="00000000" w:rsidR="00000000" w:rsidRPr="00000000">
              <w:rPr>
                <w:sz w:val="22"/>
                <w:szCs w:val="22"/>
                <w:rtl w:val="0"/>
              </w:rPr>
              <w:t xml:space="preserve">Heather Thomas informed the committee that in the Career Ladder system, for  courses that are approved, OCC goes through and approves the instructor, their experience and  background, as well as the content of those courses. The professional activities are somewhat limited because we're not taking a closer look at exactly what that quality is of those programs. We've not allowed internal courses because if a director is offering training to their staff,  we don't know what kind of quality that is. It could be really great training and programming, but we don't have the capacity to look at each of those people’s qualifications and what is actually being taught. Within professional activities, we've limited it to more of an external organization or an external person. </w:t>
            </w:r>
          </w:p>
          <w:p w:rsidR="00000000" w:rsidDel="00000000" w:rsidP="00000000" w:rsidRDefault="00000000" w:rsidRPr="00000000" w14:paraId="000000CB">
            <w:pPr>
              <w:numPr>
                <w:ilvl w:val="1"/>
                <w:numId w:val="18"/>
              </w:numPr>
              <w:ind w:left="1440" w:hanging="360"/>
              <w:rPr>
                <w:sz w:val="22"/>
                <w:szCs w:val="22"/>
                <w:u w:val="none"/>
              </w:rPr>
            </w:pPr>
            <w:r w:rsidDel="00000000" w:rsidR="00000000" w:rsidRPr="00000000">
              <w:rPr>
                <w:sz w:val="22"/>
                <w:szCs w:val="22"/>
                <w:rtl w:val="0"/>
              </w:rPr>
              <w:t xml:space="preserve">Heather Valentine added that we recognize this isn't ideal. It is just a temporary bandaid until we can do it right. I just would rather try to land on something that works temporarily within this structure of a professional activity so people can get some career ladder credit for what they're doing while we figure out how to properly make it work long term.</w:t>
            </w:r>
          </w:p>
        </w:tc>
        <w:tc>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left" w:leader="none" w:pos="72"/>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755" w:hRule="atLeast"/>
          <w:tblHeader w:val="0"/>
        </w:trPr>
        <w:tc>
          <w:tcPr>
            <w:shd w:fill="auto" w:val="clear"/>
          </w:tcPr>
          <w:p w:rsidR="00000000" w:rsidDel="00000000" w:rsidP="00000000" w:rsidRDefault="00000000" w:rsidRPr="00000000" w14:paraId="000000CD">
            <w:pPr>
              <w:jc w:val="center"/>
              <w:rPr>
                <w:b w:val="1"/>
                <w:color w:val="000000"/>
                <w:sz w:val="22"/>
                <w:szCs w:val="22"/>
              </w:rPr>
            </w:pPr>
            <w:r w:rsidDel="00000000" w:rsidR="00000000" w:rsidRPr="00000000">
              <w:rPr>
                <w:b w:val="1"/>
                <w:sz w:val="22"/>
                <w:szCs w:val="22"/>
                <w:rtl w:val="0"/>
              </w:rPr>
              <w:t xml:space="preserve">Grants </w:t>
            </w:r>
            <w:r w:rsidDel="00000000" w:rsidR="00000000" w:rsidRPr="00000000">
              <w:rPr>
                <w:b w:val="1"/>
                <w:color w:val="000000"/>
                <w:sz w:val="22"/>
                <w:szCs w:val="22"/>
                <w:rtl w:val="0"/>
              </w:rPr>
              <w:t xml:space="preserve">Update</w:t>
            </w:r>
          </w:p>
        </w:tc>
        <w:tc>
          <w:tcPr>
            <w:shd w:fill="auto" w:val="clear"/>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singl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b w:val="1"/>
                <w:sz w:val="22"/>
                <w:szCs w:val="22"/>
                <w:u w:val="single"/>
                <w:rtl w:val="0"/>
              </w:rPr>
              <w:t xml:space="preserve">School Readiness </w:t>
            </w:r>
            <w:r w:rsidDel="00000000" w:rsidR="00000000" w:rsidRPr="00000000">
              <w:rPr>
                <w:b w:val="1"/>
                <w:i w:val="0"/>
                <w:smallCaps w:val="0"/>
                <w:strike w:val="0"/>
                <w:color w:val="000000"/>
                <w:sz w:val="22"/>
                <w:szCs w:val="22"/>
                <w:u w:val="single"/>
                <w:shd w:fill="auto" w:val="clear"/>
                <w:vertAlign w:val="baseline"/>
                <w:rtl w:val="0"/>
              </w:rPr>
              <w:t xml:space="preserve">- Megan Vlaming</w:t>
            </w:r>
          </w:p>
          <w:p w:rsidR="00000000" w:rsidDel="00000000" w:rsidP="00000000" w:rsidRDefault="00000000" w:rsidRPr="00000000" w14:paraId="000000CF">
            <w:pPr>
              <w:numPr>
                <w:ilvl w:val="0"/>
                <w:numId w:val="5"/>
              </w:numPr>
              <w:ind w:left="720" w:hanging="360"/>
              <w:rPr>
                <w:sz w:val="22"/>
                <w:szCs w:val="22"/>
              </w:rPr>
            </w:pPr>
            <w:r w:rsidDel="00000000" w:rsidR="00000000" w:rsidRPr="00000000">
              <w:rPr>
                <w:sz w:val="22"/>
                <w:szCs w:val="22"/>
                <w:rtl w:val="0"/>
              </w:rPr>
              <w:t xml:space="preserve">To view this update please go to page 24 of the  </w:t>
            </w:r>
            <w:hyperlink r:id="rId23">
              <w:r w:rsidDel="00000000" w:rsidR="00000000" w:rsidRPr="00000000">
                <w:rPr>
                  <w:color w:val="1155cc"/>
                  <w:sz w:val="22"/>
                  <w:szCs w:val="22"/>
                  <w:u w:val="single"/>
                  <w:rtl w:val="0"/>
                </w:rPr>
                <w:t xml:space="preserve">Meeting Materials</w:t>
              </w:r>
            </w:hyperlink>
            <w:r w:rsidDel="00000000" w:rsidR="00000000" w:rsidRPr="00000000">
              <w:rPr>
                <w:sz w:val="22"/>
                <w:szCs w:val="22"/>
                <w:rtl w:val="0"/>
              </w:rPr>
              <w:t xml:space="preserve">.</w:t>
            </w:r>
          </w:p>
          <w:p w:rsidR="00000000" w:rsidDel="00000000" w:rsidP="00000000" w:rsidRDefault="00000000" w:rsidRPr="00000000" w14:paraId="000000D0">
            <w:pPr>
              <w:numPr>
                <w:ilvl w:val="0"/>
                <w:numId w:val="5"/>
              </w:numPr>
              <w:ind w:left="720" w:hanging="360"/>
              <w:rPr>
                <w:sz w:val="22"/>
                <w:szCs w:val="22"/>
              </w:rPr>
            </w:pPr>
            <w:r w:rsidDel="00000000" w:rsidR="00000000" w:rsidRPr="00000000">
              <w:rPr>
                <w:sz w:val="22"/>
                <w:szCs w:val="22"/>
                <w:rtl w:val="0"/>
              </w:rPr>
              <w:t xml:space="preserve">S.B. 220 School Readiness Amendments passed (effective July 1, 2024)</w:t>
            </w:r>
          </w:p>
          <w:p w:rsidR="00000000" w:rsidDel="00000000" w:rsidP="00000000" w:rsidRDefault="00000000" w:rsidRPr="00000000" w14:paraId="000000D1">
            <w:pPr>
              <w:numPr>
                <w:ilvl w:val="1"/>
                <w:numId w:val="5"/>
              </w:numPr>
              <w:ind w:left="1440" w:hanging="360"/>
              <w:rPr>
                <w:sz w:val="22"/>
                <w:szCs w:val="22"/>
              </w:rPr>
            </w:pPr>
            <w:r w:rsidDel="00000000" w:rsidR="00000000" w:rsidRPr="00000000">
              <w:rPr>
                <w:sz w:val="22"/>
                <w:szCs w:val="22"/>
                <w:rtl w:val="0"/>
              </w:rPr>
              <w:t xml:space="preserve">Sunsetting the School Readiness Board</w:t>
            </w:r>
          </w:p>
          <w:p w:rsidR="00000000" w:rsidDel="00000000" w:rsidP="00000000" w:rsidRDefault="00000000" w:rsidRPr="00000000" w14:paraId="000000D2">
            <w:pPr>
              <w:numPr>
                <w:ilvl w:val="1"/>
                <w:numId w:val="5"/>
              </w:numPr>
              <w:ind w:left="1440" w:hanging="360"/>
              <w:rPr>
                <w:sz w:val="22"/>
                <w:szCs w:val="22"/>
              </w:rPr>
            </w:pPr>
            <w:r w:rsidDel="00000000" w:rsidR="00000000" w:rsidRPr="00000000">
              <w:rPr>
                <w:sz w:val="22"/>
                <w:szCs w:val="22"/>
                <w:rtl w:val="0"/>
              </w:rPr>
              <w:t xml:space="preserve">Eligibility language change</w:t>
            </w:r>
          </w:p>
          <w:p w:rsidR="00000000" w:rsidDel="00000000" w:rsidP="00000000" w:rsidRDefault="00000000" w:rsidRPr="00000000" w14:paraId="000000D3">
            <w:pPr>
              <w:numPr>
                <w:ilvl w:val="2"/>
                <w:numId w:val="5"/>
              </w:numPr>
              <w:ind w:left="2160" w:hanging="360"/>
              <w:rPr>
                <w:sz w:val="22"/>
                <w:szCs w:val="22"/>
              </w:rPr>
            </w:pPr>
            <w:r w:rsidDel="00000000" w:rsidR="00000000" w:rsidRPr="00000000">
              <w:rPr>
                <w:sz w:val="22"/>
                <w:szCs w:val="22"/>
                <w:rtl w:val="0"/>
              </w:rPr>
              <w:t xml:space="preserve">Risk Factors updated to include ELL and foster care</w:t>
            </w:r>
          </w:p>
          <w:p w:rsidR="00000000" w:rsidDel="00000000" w:rsidP="00000000" w:rsidRDefault="00000000" w:rsidRPr="00000000" w14:paraId="000000D4">
            <w:pPr>
              <w:numPr>
                <w:ilvl w:val="1"/>
                <w:numId w:val="5"/>
              </w:numPr>
              <w:ind w:left="1440" w:hanging="360"/>
              <w:rPr>
                <w:sz w:val="22"/>
                <w:szCs w:val="22"/>
              </w:rPr>
            </w:pPr>
            <w:r w:rsidDel="00000000" w:rsidR="00000000" w:rsidRPr="00000000">
              <w:rPr>
                <w:sz w:val="22"/>
                <w:szCs w:val="22"/>
                <w:rtl w:val="0"/>
              </w:rPr>
              <w:t xml:space="preserve">Multi-year Expanded Student Access grants</w:t>
            </w:r>
          </w:p>
          <w:p w:rsidR="00000000" w:rsidDel="00000000" w:rsidP="00000000" w:rsidRDefault="00000000" w:rsidRPr="00000000" w14:paraId="000000D5">
            <w:pPr>
              <w:numPr>
                <w:ilvl w:val="1"/>
                <w:numId w:val="5"/>
              </w:numPr>
              <w:ind w:left="1440" w:hanging="360"/>
              <w:rPr>
                <w:sz w:val="22"/>
                <w:szCs w:val="22"/>
              </w:rPr>
            </w:pPr>
            <w:r w:rsidDel="00000000" w:rsidR="00000000" w:rsidRPr="00000000">
              <w:rPr>
                <w:sz w:val="22"/>
                <w:szCs w:val="22"/>
                <w:rtl w:val="0"/>
              </w:rPr>
              <w:t xml:space="preserve">USBE Board will determine the official assessment tool to determine student progress</w:t>
            </w:r>
          </w:p>
          <w:p w:rsidR="00000000" w:rsidDel="00000000" w:rsidP="00000000" w:rsidRDefault="00000000" w:rsidRPr="00000000" w14:paraId="000000D6">
            <w:pPr>
              <w:ind w:left="720" w:firstLine="0"/>
              <w:rPr>
                <w:sz w:val="22"/>
                <w:szCs w:val="22"/>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D8">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D9">
            <w:pPr>
              <w:numPr>
                <w:ilvl w:val="0"/>
                <w:numId w:val="19"/>
              </w:numPr>
              <w:ind w:left="720" w:hanging="360"/>
              <w:rPr>
                <w:sz w:val="22"/>
                <w:szCs w:val="22"/>
                <w:u w:val="none"/>
              </w:rPr>
            </w:pPr>
            <w:r w:rsidDel="00000000" w:rsidR="00000000" w:rsidRPr="00000000">
              <w:rPr>
                <w:sz w:val="22"/>
                <w:szCs w:val="22"/>
                <w:rtl w:val="0"/>
              </w:rPr>
              <w:t xml:space="preserve">Page Checketts asked who wrote the bill and who helped?</w:t>
            </w:r>
          </w:p>
          <w:p w:rsidR="00000000" w:rsidDel="00000000" w:rsidP="00000000" w:rsidRDefault="00000000" w:rsidRPr="00000000" w14:paraId="000000DA">
            <w:pPr>
              <w:numPr>
                <w:ilvl w:val="1"/>
                <w:numId w:val="19"/>
              </w:numPr>
              <w:ind w:left="1440" w:hanging="360"/>
              <w:rPr>
                <w:sz w:val="22"/>
                <w:szCs w:val="22"/>
                <w:u w:val="none"/>
              </w:rPr>
            </w:pPr>
            <w:r w:rsidDel="00000000" w:rsidR="00000000" w:rsidRPr="00000000">
              <w:rPr>
                <w:sz w:val="22"/>
                <w:szCs w:val="22"/>
                <w:rtl w:val="0"/>
              </w:rPr>
              <w:t xml:space="preserve">Megan Vlaming answered it was Senator Millner with the help of Rebecca Banner, </w:t>
            </w:r>
            <w:r w:rsidDel="00000000" w:rsidR="00000000" w:rsidRPr="00000000">
              <w:rPr>
                <w:sz w:val="22"/>
                <w:szCs w:val="22"/>
                <w:rtl w:val="0"/>
              </w:rPr>
              <w:t xml:space="preserve">Sara Wiebke at USBE and Elizabeth Garbe at  United Way. </w:t>
            </w:r>
            <w:r w:rsidDel="00000000" w:rsidR="00000000" w:rsidRPr="00000000">
              <w:rPr>
                <w:rtl w:val="0"/>
              </w:rPr>
            </w:r>
          </w:p>
          <w:p w:rsidR="00000000" w:rsidDel="00000000" w:rsidP="00000000" w:rsidRDefault="00000000" w:rsidRPr="00000000" w14:paraId="000000DB">
            <w:pPr>
              <w:numPr>
                <w:ilvl w:val="0"/>
                <w:numId w:val="19"/>
              </w:numPr>
              <w:ind w:left="720" w:hanging="360"/>
              <w:rPr>
                <w:sz w:val="22"/>
                <w:szCs w:val="22"/>
                <w:u w:val="none"/>
              </w:rPr>
            </w:pPr>
            <w:r w:rsidDel="00000000" w:rsidR="00000000" w:rsidRPr="00000000">
              <w:rPr>
                <w:sz w:val="22"/>
                <w:szCs w:val="22"/>
                <w:rtl w:val="0"/>
              </w:rPr>
              <w:t xml:space="preserve">Jared Lisonbee informed the committee that one of the interesting updates to the eligibility language change on S.B. 220 is that they've removed an “and” and changed it to an “or” in the language.</w:t>
            </w:r>
            <w:r w:rsidDel="00000000" w:rsidR="00000000" w:rsidRPr="00000000">
              <w:rPr>
                <w:sz w:val="22"/>
                <w:szCs w:val="22"/>
                <w:rtl w:val="0"/>
              </w:rPr>
              <w:t xml:space="preserve"> </w:t>
            </w:r>
            <w:r w:rsidDel="00000000" w:rsidR="00000000" w:rsidRPr="00000000">
              <w:rPr>
                <w:sz w:val="22"/>
                <w:szCs w:val="22"/>
                <w:rtl w:val="0"/>
              </w:rPr>
              <w:t xml:space="preserve">The change affects the area where it states students are eligible if they are eligible for free or reduced lunch </w:t>
            </w:r>
            <w:r w:rsidDel="00000000" w:rsidR="00000000" w:rsidRPr="00000000">
              <w:rPr>
                <w:sz w:val="22"/>
                <w:szCs w:val="22"/>
                <w:u w:val="single"/>
                <w:rtl w:val="0"/>
              </w:rPr>
              <w:t xml:space="preserve">and</w:t>
            </w:r>
            <w:r w:rsidDel="00000000" w:rsidR="00000000" w:rsidRPr="00000000">
              <w:rPr>
                <w:sz w:val="22"/>
                <w:szCs w:val="22"/>
                <w:rtl w:val="0"/>
              </w:rPr>
              <w:t xml:space="preserve"> have at least one risk factor. That “and” was taken away, which now opens up availability for a lot of additional children.</w:t>
            </w:r>
            <w:r w:rsidDel="00000000" w:rsidR="00000000" w:rsidRPr="00000000">
              <w:rPr>
                <w:sz w:val="22"/>
                <w:szCs w:val="22"/>
                <w:rtl w:val="0"/>
              </w:rPr>
              <w:t xml:space="preserve"> But with the limited amount of funding available, it will still be targeted to the children with the highest number of risk factors. Then the second thing is that USBE will determine the official assessment with the language change in the </w:t>
            </w:r>
            <w:r w:rsidDel="00000000" w:rsidR="00000000" w:rsidRPr="00000000">
              <w:rPr>
                <w:sz w:val="22"/>
                <w:szCs w:val="22"/>
                <w:rtl w:val="0"/>
              </w:rPr>
              <w:t xml:space="preserve">legislation. It does</w:t>
            </w:r>
            <w:r w:rsidDel="00000000" w:rsidR="00000000" w:rsidRPr="00000000">
              <w:rPr>
                <w:sz w:val="22"/>
                <w:szCs w:val="22"/>
                <w:rtl w:val="0"/>
              </w:rPr>
              <w:t xml:space="preserve"> require that the assessment used needs to be able to show growth from the beginning of the year to the end of the year. The current version of PEEP can't really do that because it tests different skills. It will require some pretty big revisions and won't be implemented until the 26-27 school year. </w:t>
            </w:r>
          </w:p>
          <w:p w:rsidR="00000000" w:rsidDel="00000000" w:rsidP="00000000" w:rsidRDefault="00000000" w:rsidRPr="00000000" w14:paraId="000000DC">
            <w:pPr>
              <w:numPr>
                <w:ilvl w:val="0"/>
                <w:numId w:val="19"/>
              </w:numPr>
              <w:ind w:left="720" w:hanging="360"/>
              <w:rPr>
                <w:sz w:val="22"/>
                <w:szCs w:val="22"/>
                <w:u w:val="none"/>
              </w:rPr>
            </w:pPr>
            <w:r w:rsidDel="00000000" w:rsidR="00000000" w:rsidRPr="00000000">
              <w:rPr>
                <w:sz w:val="22"/>
                <w:szCs w:val="22"/>
                <w:rtl w:val="0"/>
              </w:rPr>
              <w:t xml:space="preserve">Lori Cox asked if the child is in foster care, or were ever in foster care does that include kids who have been adopted, but were previously in the foster care system?</w:t>
            </w:r>
          </w:p>
          <w:p w:rsidR="00000000" w:rsidDel="00000000" w:rsidP="00000000" w:rsidRDefault="00000000" w:rsidRPr="00000000" w14:paraId="000000DD">
            <w:pPr>
              <w:numPr>
                <w:ilvl w:val="1"/>
                <w:numId w:val="19"/>
              </w:numPr>
              <w:ind w:left="1440" w:hanging="360"/>
              <w:rPr>
                <w:sz w:val="22"/>
                <w:szCs w:val="22"/>
                <w:u w:val="none"/>
              </w:rPr>
            </w:pPr>
            <w:r w:rsidDel="00000000" w:rsidR="00000000" w:rsidRPr="00000000">
              <w:rPr>
                <w:sz w:val="22"/>
                <w:szCs w:val="22"/>
                <w:rtl w:val="0"/>
              </w:rPr>
              <w:t xml:space="preserve">Jared Lisonbee answered any child who has been in foster care still has a lot of residual trauma, little residual challenges, and  the change in the language to this bill provides for that child to continue on even after being adopted.</w:t>
            </w:r>
            <w:r w:rsidDel="00000000" w:rsidR="00000000" w:rsidRPr="00000000">
              <w:rPr>
                <w:rtl w:val="0"/>
              </w:rPr>
            </w:r>
          </w:p>
          <w:p w:rsidR="00000000" w:rsidDel="00000000" w:rsidP="00000000" w:rsidRDefault="00000000" w:rsidRPr="00000000" w14:paraId="000000DE">
            <w:pPr>
              <w:rPr>
                <w:sz w:val="22"/>
                <w:szCs w:val="22"/>
              </w:rPr>
            </w:pPr>
            <w:r w:rsidDel="00000000" w:rsidR="00000000" w:rsidRPr="00000000">
              <w:rPr>
                <w:rtl w:val="0"/>
              </w:rPr>
            </w:r>
          </w:p>
          <w:p w:rsidR="00000000" w:rsidDel="00000000" w:rsidP="00000000" w:rsidRDefault="00000000" w:rsidRPr="00000000" w14:paraId="000000DF">
            <w:pPr>
              <w:rPr>
                <w:b w:val="1"/>
                <w:sz w:val="22"/>
                <w:szCs w:val="22"/>
                <w:u w:val="single"/>
              </w:rPr>
            </w:pPr>
            <w:r w:rsidDel="00000000" w:rsidR="00000000" w:rsidRPr="00000000">
              <w:rPr>
                <w:b w:val="1"/>
                <w:sz w:val="22"/>
                <w:szCs w:val="22"/>
                <w:u w:val="single"/>
                <w:rtl w:val="0"/>
              </w:rPr>
              <w:t xml:space="preserve">Out of School Time - Megan Vlaming</w:t>
            </w:r>
          </w:p>
          <w:p w:rsidR="00000000" w:rsidDel="00000000" w:rsidP="00000000" w:rsidRDefault="00000000" w:rsidRPr="00000000" w14:paraId="000000E0">
            <w:pPr>
              <w:numPr>
                <w:ilvl w:val="0"/>
                <w:numId w:val="33"/>
              </w:numPr>
              <w:ind w:left="720" w:hanging="360"/>
              <w:rPr>
                <w:sz w:val="22"/>
                <w:szCs w:val="22"/>
              </w:rPr>
            </w:pPr>
            <w:r w:rsidDel="00000000" w:rsidR="00000000" w:rsidRPr="00000000">
              <w:rPr>
                <w:sz w:val="22"/>
                <w:szCs w:val="22"/>
                <w:rtl w:val="0"/>
              </w:rPr>
              <w:t xml:space="preserve">To view this update please go to page 26 of the  </w:t>
            </w:r>
            <w:hyperlink r:id="rId24">
              <w:r w:rsidDel="00000000" w:rsidR="00000000" w:rsidRPr="00000000">
                <w:rPr>
                  <w:color w:val="1155cc"/>
                  <w:sz w:val="22"/>
                  <w:szCs w:val="22"/>
                  <w:u w:val="single"/>
                  <w:rtl w:val="0"/>
                </w:rPr>
                <w:t xml:space="preserve">Meeting Materials</w:t>
              </w:r>
            </w:hyperlink>
            <w:r w:rsidDel="00000000" w:rsidR="00000000" w:rsidRPr="00000000">
              <w:rPr>
                <w:sz w:val="22"/>
                <w:szCs w:val="22"/>
                <w:rtl w:val="0"/>
              </w:rPr>
              <w:t xml:space="preserve">.</w:t>
            </w:r>
          </w:p>
          <w:p w:rsidR="00000000" w:rsidDel="00000000" w:rsidP="00000000" w:rsidRDefault="00000000" w:rsidRPr="00000000" w14:paraId="000000E1">
            <w:pPr>
              <w:rPr>
                <w:sz w:val="22"/>
                <w:szCs w:val="22"/>
              </w:rPr>
            </w:pPr>
            <w:r w:rsidDel="00000000" w:rsidR="00000000" w:rsidRPr="00000000">
              <w:rPr>
                <w:rtl w:val="0"/>
              </w:rPr>
            </w:r>
          </w:p>
          <w:p w:rsidR="00000000" w:rsidDel="00000000" w:rsidP="00000000" w:rsidRDefault="00000000" w:rsidRPr="00000000" w14:paraId="000000E2">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E3">
            <w:pPr>
              <w:numPr>
                <w:ilvl w:val="0"/>
                <w:numId w:val="21"/>
              </w:numPr>
              <w:ind w:left="720" w:hanging="360"/>
              <w:rPr>
                <w:sz w:val="22"/>
                <w:szCs w:val="22"/>
                <w:u w:val="none"/>
              </w:rPr>
            </w:pPr>
            <w:r w:rsidDel="00000000" w:rsidR="00000000" w:rsidRPr="00000000">
              <w:rPr>
                <w:sz w:val="22"/>
                <w:szCs w:val="22"/>
                <w:rtl w:val="0"/>
              </w:rPr>
              <w:t xml:space="preserve">No Discussion</w:t>
            </w:r>
          </w:p>
          <w:p w:rsidR="00000000" w:rsidDel="00000000" w:rsidP="00000000" w:rsidRDefault="00000000" w:rsidRPr="00000000" w14:paraId="000000E4">
            <w:pPr>
              <w:rPr>
                <w:sz w:val="22"/>
                <w:szCs w:val="22"/>
              </w:rPr>
            </w:pPr>
            <w:r w:rsidDel="00000000" w:rsidR="00000000" w:rsidRPr="00000000">
              <w:rPr>
                <w:rtl w:val="0"/>
              </w:rPr>
            </w:r>
          </w:p>
          <w:p w:rsidR="00000000" w:rsidDel="00000000" w:rsidP="00000000" w:rsidRDefault="00000000" w:rsidRPr="00000000" w14:paraId="000000E5">
            <w:pPr>
              <w:rPr>
                <w:b w:val="1"/>
                <w:sz w:val="22"/>
                <w:szCs w:val="22"/>
                <w:u w:val="single"/>
              </w:rPr>
            </w:pPr>
            <w:r w:rsidDel="00000000" w:rsidR="00000000" w:rsidRPr="00000000">
              <w:rPr>
                <w:b w:val="1"/>
                <w:sz w:val="22"/>
                <w:szCs w:val="22"/>
                <w:u w:val="single"/>
                <w:rtl w:val="0"/>
              </w:rPr>
              <w:t xml:space="preserve">Developmental Screening Collaboration - Megan Vlaming</w:t>
            </w:r>
          </w:p>
          <w:p w:rsidR="00000000" w:rsidDel="00000000" w:rsidP="00000000" w:rsidRDefault="00000000" w:rsidRPr="00000000" w14:paraId="000000E6">
            <w:pPr>
              <w:numPr>
                <w:ilvl w:val="0"/>
                <w:numId w:val="33"/>
              </w:numPr>
              <w:ind w:left="720" w:hanging="360"/>
              <w:rPr>
                <w:sz w:val="22"/>
                <w:szCs w:val="22"/>
              </w:rPr>
            </w:pPr>
            <w:r w:rsidDel="00000000" w:rsidR="00000000" w:rsidRPr="00000000">
              <w:rPr>
                <w:sz w:val="22"/>
                <w:szCs w:val="22"/>
                <w:rtl w:val="0"/>
              </w:rPr>
              <w:t xml:space="preserve">All the people assisting with the ASQ project for a developmental screening system are found on page 26 of the </w:t>
            </w:r>
            <w:hyperlink r:id="rId25">
              <w:r w:rsidDel="00000000" w:rsidR="00000000" w:rsidRPr="00000000">
                <w:rPr>
                  <w:color w:val="1155cc"/>
                  <w:sz w:val="22"/>
                  <w:szCs w:val="22"/>
                  <w:u w:val="single"/>
                  <w:rtl w:val="0"/>
                </w:rPr>
                <w:t xml:space="preserve">Meeting Materials</w:t>
              </w:r>
            </w:hyperlink>
            <w:r w:rsidDel="00000000" w:rsidR="00000000" w:rsidRPr="00000000">
              <w:rPr>
                <w:sz w:val="22"/>
                <w:szCs w:val="22"/>
                <w:rtl w:val="0"/>
              </w:rPr>
              <w:t xml:space="preserve">.</w:t>
            </w:r>
          </w:p>
          <w:p w:rsidR="00000000" w:rsidDel="00000000" w:rsidP="00000000" w:rsidRDefault="00000000" w:rsidRPr="00000000" w14:paraId="000000E7">
            <w:pPr>
              <w:numPr>
                <w:ilvl w:val="0"/>
                <w:numId w:val="33"/>
              </w:numPr>
              <w:ind w:left="720" w:hanging="360"/>
              <w:rPr>
                <w:sz w:val="22"/>
                <w:szCs w:val="22"/>
                <w:u w:val="none"/>
              </w:rPr>
            </w:pPr>
            <w:r w:rsidDel="00000000" w:rsidR="00000000" w:rsidRPr="00000000">
              <w:rPr>
                <w:sz w:val="22"/>
                <w:szCs w:val="22"/>
                <w:rtl w:val="0"/>
              </w:rPr>
              <w:t xml:space="preserve">The developmental screening system’s goal is to be a one-stop system to help developmental screening for children</w:t>
            </w:r>
            <w:r w:rsidDel="00000000" w:rsidR="00000000" w:rsidRPr="00000000">
              <w:rPr>
                <w:sz w:val="22"/>
                <w:szCs w:val="22"/>
                <w:rtl w:val="0"/>
              </w:rPr>
              <w:t xml:space="preserve">.</w:t>
            </w:r>
          </w:p>
          <w:p w:rsidR="00000000" w:rsidDel="00000000" w:rsidP="00000000" w:rsidRDefault="00000000" w:rsidRPr="00000000" w14:paraId="000000E8">
            <w:pPr>
              <w:rPr>
                <w:sz w:val="22"/>
                <w:szCs w:val="22"/>
              </w:rPr>
            </w:pPr>
            <w:r w:rsidDel="00000000" w:rsidR="00000000" w:rsidRPr="00000000">
              <w:rPr>
                <w:rtl w:val="0"/>
              </w:rPr>
            </w:r>
          </w:p>
          <w:p w:rsidR="00000000" w:rsidDel="00000000" w:rsidP="00000000" w:rsidRDefault="00000000" w:rsidRPr="00000000" w14:paraId="000000E9">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EA">
            <w:pPr>
              <w:numPr>
                <w:ilvl w:val="0"/>
                <w:numId w:val="21"/>
              </w:numPr>
              <w:ind w:left="720" w:hanging="360"/>
              <w:rPr>
                <w:sz w:val="22"/>
                <w:szCs w:val="22"/>
              </w:rPr>
            </w:pPr>
            <w:r w:rsidDel="00000000" w:rsidR="00000000" w:rsidRPr="00000000">
              <w:rPr>
                <w:sz w:val="22"/>
                <w:szCs w:val="22"/>
                <w:rtl w:val="0"/>
              </w:rPr>
              <w:t xml:space="preserve">No Discussion</w:t>
            </w:r>
          </w:p>
          <w:p w:rsidR="00000000" w:rsidDel="00000000" w:rsidP="00000000" w:rsidRDefault="00000000" w:rsidRPr="00000000" w14:paraId="000000EB">
            <w:pPr>
              <w:rPr>
                <w:sz w:val="22"/>
                <w:szCs w:val="22"/>
              </w:rPr>
            </w:pPr>
            <w:r w:rsidDel="00000000" w:rsidR="00000000" w:rsidRPr="00000000">
              <w:rPr>
                <w:rtl w:val="0"/>
              </w:rPr>
            </w:r>
          </w:p>
        </w:tc>
        <w:tc>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left" w:leader="none" w:pos="72"/>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740" w:hRule="atLeast"/>
          <w:tblHeader w:val="0"/>
        </w:trPr>
        <w:tc>
          <w:tcPr>
            <w:shd w:fill="auto" w:val="clear"/>
          </w:tcPr>
          <w:p w:rsidR="00000000" w:rsidDel="00000000" w:rsidP="00000000" w:rsidRDefault="00000000" w:rsidRPr="00000000" w14:paraId="000000ED">
            <w:pPr>
              <w:jc w:val="center"/>
              <w:rPr>
                <w:b w:val="1"/>
                <w:color w:val="000000"/>
                <w:sz w:val="22"/>
                <w:szCs w:val="22"/>
              </w:rPr>
            </w:pPr>
            <w:r w:rsidDel="00000000" w:rsidR="00000000" w:rsidRPr="00000000">
              <w:rPr>
                <w:b w:val="1"/>
                <w:color w:val="000000"/>
                <w:sz w:val="22"/>
                <w:szCs w:val="22"/>
                <w:rtl w:val="0"/>
              </w:rPr>
              <w:t xml:space="preserve">Agency Updates</w:t>
            </w:r>
          </w:p>
        </w:tc>
        <w:tc>
          <w:tcPr>
            <w:shd w:fill="auto" w:val="clear"/>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b w:val="1"/>
                <w:sz w:val="22"/>
                <w:szCs w:val="22"/>
                <w:u w:val="single"/>
                <w:rtl w:val="0"/>
              </w:rPr>
              <w:t xml:space="preserve">Child Care Licensing- Simon Bolivar</w:t>
            </w:r>
            <w:r w:rsidDel="00000000" w:rsidR="00000000" w:rsidRPr="00000000">
              <w:rPr>
                <w:rtl w:val="0"/>
              </w:rPr>
            </w:r>
          </w:p>
          <w:p w:rsidR="00000000" w:rsidDel="00000000" w:rsidP="00000000" w:rsidRDefault="00000000" w:rsidRPr="00000000" w14:paraId="000000EF">
            <w:pPr>
              <w:numPr>
                <w:ilvl w:val="0"/>
                <w:numId w:val="7"/>
              </w:numPr>
              <w:ind w:left="720" w:hanging="360"/>
              <w:rPr>
                <w:sz w:val="22"/>
                <w:szCs w:val="22"/>
                <w:u w:val="none"/>
              </w:rPr>
            </w:pPr>
            <w:r w:rsidDel="00000000" w:rsidR="00000000" w:rsidRPr="00000000">
              <w:rPr>
                <w:sz w:val="22"/>
                <w:szCs w:val="22"/>
                <w:rtl w:val="0"/>
              </w:rPr>
              <w:t xml:space="preserve">There are more questions than answered to HB 153. At this time they do not have any answers to what changes will come with this bill. </w:t>
            </w:r>
          </w:p>
          <w:p w:rsidR="00000000" w:rsidDel="00000000" w:rsidP="00000000" w:rsidRDefault="00000000" w:rsidRPr="00000000" w14:paraId="000000F0">
            <w:pPr>
              <w:numPr>
                <w:ilvl w:val="0"/>
                <w:numId w:val="7"/>
              </w:numPr>
              <w:ind w:left="720" w:hanging="360"/>
              <w:rPr>
                <w:sz w:val="22"/>
                <w:szCs w:val="22"/>
              </w:rPr>
            </w:pPr>
            <w:r w:rsidDel="00000000" w:rsidR="00000000" w:rsidRPr="00000000">
              <w:rPr>
                <w:sz w:val="22"/>
                <w:szCs w:val="22"/>
                <w:rtl w:val="0"/>
              </w:rPr>
              <w:t xml:space="preserve">To view this update please go to page 29 of the  </w:t>
            </w:r>
            <w:hyperlink r:id="rId26">
              <w:r w:rsidDel="00000000" w:rsidR="00000000" w:rsidRPr="00000000">
                <w:rPr>
                  <w:color w:val="1155cc"/>
                  <w:sz w:val="22"/>
                  <w:szCs w:val="22"/>
                  <w:u w:val="single"/>
                  <w:rtl w:val="0"/>
                </w:rPr>
                <w:t xml:space="preserve">Meeting Materials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1">
            <w:pPr>
              <w:rPr>
                <w:sz w:val="22"/>
                <w:szCs w:val="22"/>
              </w:rPr>
            </w:pPr>
            <w:r w:rsidDel="00000000" w:rsidR="00000000" w:rsidRPr="00000000">
              <w:rPr>
                <w:rtl w:val="0"/>
              </w:rPr>
            </w:r>
          </w:p>
          <w:p w:rsidR="00000000" w:rsidDel="00000000" w:rsidP="00000000" w:rsidRDefault="00000000" w:rsidRPr="00000000" w14:paraId="000000F2">
            <w:pPr>
              <w:rPr>
                <w:b w:val="1"/>
                <w:sz w:val="22"/>
                <w:szCs w:val="22"/>
                <w:u w:val="single"/>
              </w:rPr>
            </w:pPr>
            <w:r w:rsidDel="00000000" w:rsidR="00000000" w:rsidRPr="00000000">
              <w:rPr>
                <w:b w:val="1"/>
                <w:sz w:val="22"/>
                <w:szCs w:val="22"/>
                <w:u w:val="single"/>
                <w:rtl w:val="0"/>
              </w:rPr>
              <w:t xml:space="preserve">USBE- Jared Lisonbee</w:t>
            </w:r>
          </w:p>
          <w:p w:rsidR="00000000" w:rsidDel="00000000" w:rsidP="00000000" w:rsidRDefault="00000000" w:rsidRPr="00000000" w14:paraId="000000F3">
            <w:pPr>
              <w:numPr>
                <w:ilvl w:val="0"/>
                <w:numId w:val="20"/>
              </w:numPr>
              <w:ind w:left="720" w:hanging="360"/>
              <w:rPr>
                <w:sz w:val="22"/>
                <w:szCs w:val="22"/>
              </w:rPr>
            </w:pPr>
            <w:r w:rsidDel="00000000" w:rsidR="00000000" w:rsidRPr="00000000">
              <w:rPr>
                <w:sz w:val="22"/>
                <w:szCs w:val="22"/>
                <w:rtl w:val="0"/>
              </w:rPr>
              <w:t xml:space="preserve">To view this update please go to page 30 of the  </w:t>
            </w:r>
            <w:hyperlink r:id="rId27">
              <w:r w:rsidDel="00000000" w:rsidR="00000000" w:rsidRPr="00000000">
                <w:rPr>
                  <w:color w:val="1155cc"/>
                  <w:sz w:val="22"/>
                  <w:szCs w:val="22"/>
                  <w:u w:val="single"/>
                  <w:rtl w:val="0"/>
                </w:rPr>
                <w:t xml:space="preserve">Meeting Materials</w:t>
              </w:r>
            </w:hyperlink>
            <w:r w:rsidDel="00000000" w:rsidR="00000000" w:rsidRPr="00000000">
              <w:rPr>
                <w:sz w:val="22"/>
                <w:szCs w:val="22"/>
                <w:rtl w:val="0"/>
              </w:rPr>
              <w:t xml:space="preserve">.</w:t>
            </w:r>
          </w:p>
          <w:p w:rsidR="00000000" w:rsidDel="00000000" w:rsidP="00000000" w:rsidRDefault="00000000" w:rsidRPr="00000000" w14:paraId="000000F4">
            <w:pPr>
              <w:rPr>
                <w:sz w:val="22"/>
                <w:szCs w:val="22"/>
              </w:rPr>
            </w:pPr>
            <w:r w:rsidDel="00000000" w:rsidR="00000000" w:rsidRPr="00000000">
              <w:rPr>
                <w:rtl w:val="0"/>
              </w:rPr>
            </w:r>
          </w:p>
          <w:p w:rsidR="00000000" w:rsidDel="00000000" w:rsidP="00000000" w:rsidRDefault="00000000" w:rsidRPr="00000000" w14:paraId="000000F5">
            <w:pPr>
              <w:rPr>
                <w:b w:val="1"/>
                <w:i w:val="1"/>
                <w:sz w:val="22"/>
                <w:szCs w:val="22"/>
                <w:u w:val="single"/>
              </w:rPr>
            </w:pPr>
            <w:r w:rsidDel="00000000" w:rsidR="00000000" w:rsidRPr="00000000">
              <w:rPr>
                <w:b w:val="1"/>
                <w:i w:val="1"/>
                <w:sz w:val="22"/>
                <w:szCs w:val="22"/>
                <w:u w:val="single"/>
                <w:rtl w:val="0"/>
              </w:rPr>
              <w:t xml:space="preserve">Discussion</w:t>
            </w:r>
          </w:p>
          <w:p w:rsidR="00000000" w:rsidDel="00000000" w:rsidP="00000000" w:rsidRDefault="00000000" w:rsidRPr="00000000" w14:paraId="000000F6">
            <w:pPr>
              <w:numPr>
                <w:ilvl w:val="0"/>
                <w:numId w:val="38"/>
              </w:numPr>
              <w:ind w:left="720" w:hanging="360"/>
              <w:rPr>
                <w:sz w:val="22"/>
                <w:szCs w:val="22"/>
                <w:u w:val="none"/>
              </w:rPr>
            </w:pPr>
            <w:r w:rsidDel="00000000" w:rsidR="00000000" w:rsidRPr="00000000">
              <w:rPr>
                <w:sz w:val="22"/>
                <w:szCs w:val="22"/>
                <w:rtl w:val="0"/>
              </w:rPr>
              <w:t xml:space="preserve">No Discussion</w:t>
            </w:r>
          </w:p>
        </w:tc>
        <w:tc>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left" w:leader="none" w:pos="72"/>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40" w:hRule="atLeast"/>
          <w:tblHeader w:val="0"/>
        </w:trPr>
        <w:tc>
          <w:tcPr>
            <w:shd w:fill="auto" w:val="clear"/>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Other Business</w:t>
            </w:r>
          </w:p>
        </w:tc>
        <w:tc>
          <w:tcPr>
            <w:shd w:fill="auto" w:val="clear"/>
          </w:tcPr>
          <w:p w:rsidR="00000000" w:rsidDel="00000000" w:rsidP="00000000" w:rsidRDefault="00000000" w:rsidRPr="00000000" w14:paraId="000000F9">
            <w:pPr>
              <w:rPr>
                <w:b w:val="1"/>
                <w:i w:val="1"/>
                <w:sz w:val="22"/>
                <w:szCs w:val="22"/>
                <w:u w:val="single"/>
              </w:rPr>
            </w:pPr>
            <w:r w:rsidDel="00000000" w:rsidR="00000000" w:rsidRPr="00000000">
              <w:rPr>
                <w:rtl w:val="0"/>
              </w:rPr>
            </w:r>
          </w:p>
          <w:p w:rsidR="00000000" w:rsidDel="00000000" w:rsidP="00000000" w:rsidRDefault="00000000" w:rsidRPr="00000000" w14:paraId="000000FA">
            <w:pPr>
              <w:rPr>
                <w:sz w:val="22"/>
                <w:szCs w:val="22"/>
              </w:rPr>
            </w:pPr>
            <w:r w:rsidDel="00000000" w:rsidR="00000000" w:rsidRPr="00000000">
              <w:rPr>
                <w:sz w:val="22"/>
                <w:szCs w:val="22"/>
                <w:rtl w:val="0"/>
              </w:rPr>
              <w:t xml:space="preserve">Johnny Anderson informed the committee that insurance providers are leaving the industry, and it is becoming hard for providers.  </w:t>
            </w:r>
          </w:p>
          <w:p w:rsidR="00000000" w:rsidDel="00000000" w:rsidP="00000000" w:rsidRDefault="00000000" w:rsidRPr="00000000" w14:paraId="000000FB">
            <w:pPr>
              <w:rPr>
                <w:sz w:val="22"/>
                <w:szCs w:val="22"/>
              </w:rPr>
            </w:pPr>
            <w:r w:rsidDel="00000000" w:rsidR="00000000" w:rsidRPr="00000000">
              <w:rPr>
                <w:rtl w:val="0"/>
              </w:rPr>
            </w:r>
          </w:p>
          <w:p w:rsidR="00000000" w:rsidDel="00000000" w:rsidP="00000000" w:rsidRDefault="00000000" w:rsidRPr="00000000" w14:paraId="000000FC">
            <w:pPr>
              <w:rPr>
                <w:sz w:val="22"/>
                <w:szCs w:val="22"/>
              </w:rPr>
            </w:pPr>
            <w:r w:rsidDel="00000000" w:rsidR="00000000" w:rsidRPr="00000000">
              <w:rPr>
                <w:sz w:val="22"/>
                <w:szCs w:val="22"/>
                <w:rtl w:val="0"/>
              </w:rPr>
              <w:t xml:space="preserve">Kristen Schulz asked for follow up on whether or not it'd be possible for families to schedule a time to speak with an eligibility officer?</w:t>
            </w:r>
          </w:p>
          <w:p w:rsidR="00000000" w:rsidDel="00000000" w:rsidP="00000000" w:rsidRDefault="00000000" w:rsidRPr="00000000" w14:paraId="000000FD">
            <w:pPr>
              <w:numPr>
                <w:ilvl w:val="0"/>
                <w:numId w:val="16"/>
              </w:numPr>
              <w:ind w:left="720" w:hanging="360"/>
              <w:rPr>
                <w:sz w:val="22"/>
                <w:szCs w:val="22"/>
                <w:u w:val="none"/>
              </w:rPr>
            </w:pPr>
            <w:r w:rsidDel="00000000" w:rsidR="00000000" w:rsidRPr="00000000">
              <w:rPr>
                <w:sz w:val="22"/>
                <w:szCs w:val="22"/>
                <w:rtl w:val="0"/>
              </w:rPr>
              <w:t xml:space="preserve">Heather Thomas informed her there is no update, but she will follow up. </w:t>
            </w:r>
          </w:p>
          <w:p w:rsidR="00000000" w:rsidDel="00000000" w:rsidP="00000000" w:rsidRDefault="00000000" w:rsidRPr="00000000" w14:paraId="000000FE">
            <w:pPr>
              <w:ind w:left="720" w:firstLine="0"/>
              <w:rPr>
                <w:sz w:val="22"/>
                <w:szCs w:val="22"/>
              </w:rPr>
            </w:pPr>
            <w:r w:rsidDel="00000000" w:rsidR="00000000" w:rsidRPr="00000000">
              <w:rPr>
                <w:rtl w:val="0"/>
              </w:rPr>
            </w:r>
          </w:p>
          <w:p w:rsidR="00000000" w:rsidDel="00000000" w:rsidP="00000000" w:rsidRDefault="00000000" w:rsidRPr="00000000" w14:paraId="000000FF">
            <w:pPr>
              <w:ind w:left="0" w:firstLine="0"/>
              <w:rPr>
                <w:sz w:val="22"/>
                <w:szCs w:val="22"/>
              </w:rPr>
            </w:pPr>
            <w:r w:rsidDel="00000000" w:rsidR="00000000" w:rsidRPr="00000000">
              <w:rPr>
                <w:sz w:val="22"/>
                <w:szCs w:val="22"/>
                <w:rtl w:val="0"/>
              </w:rPr>
              <w:t xml:space="preserve">Jamie Bitton asked if the main person providing care will need the background check for HB153?</w:t>
            </w:r>
          </w:p>
          <w:p w:rsidR="00000000" w:rsidDel="00000000" w:rsidP="00000000" w:rsidRDefault="00000000" w:rsidRPr="00000000" w14:paraId="00000100">
            <w:pPr>
              <w:numPr>
                <w:ilvl w:val="0"/>
                <w:numId w:val="11"/>
              </w:numPr>
              <w:ind w:left="720" w:hanging="360"/>
              <w:rPr>
                <w:sz w:val="22"/>
                <w:szCs w:val="22"/>
                <w:u w:val="none"/>
              </w:rPr>
            </w:pPr>
            <w:r w:rsidDel="00000000" w:rsidR="00000000" w:rsidRPr="00000000">
              <w:rPr>
                <w:sz w:val="22"/>
                <w:szCs w:val="22"/>
                <w:rtl w:val="0"/>
              </w:rPr>
              <w:t xml:space="preserve">Michele Rice answered that she believes that is correct, but they are still reviewing the bill and cannot definitively say yes. </w:t>
            </w:r>
          </w:p>
          <w:p w:rsidR="00000000" w:rsidDel="00000000" w:rsidP="00000000" w:rsidRDefault="00000000" w:rsidRPr="00000000" w14:paraId="00000101">
            <w:pPr>
              <w:ind w:left="720" w:firstLine="0"/>
              <w:rPr>
                <w:sz w:val="22"/>
                <w:szCs w:val="22"/>
              </w:rPr>
            </w:pPr>
            <w:r w:rsidDel="00000000" w:rsidR="00000000" w:rsidRPr="00000000">
              <w:rPr>
                <w:rtl w:val="0"/>
              </w:rPr>
            </w:r>
          </w:p>
        </w:tc>
        <w:tc>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left" w:leader="none" w:pos="72"/>
              </w:tabs>
              <w:spacing w:after="0" w:before="0" w:line="240" w:lineRule="auto"/>
              <w:ind w:left="0" w:right="0" w:firstLine="0"/>
              <w:jc w:val="left"/>
              <w:rPr>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3">
            <w:pPr>
              <w:jc w:val="center"/>
              <w:rPr>
                <w:b w:val="1"/>
                <w:sz w:val="22"/>
                <w:szCs w:val="22"/>
              </w:rPr>
            </w:pPr>
            <w:r w:rsidDel="00000000" w:rsidR="00000000" w:rsidRPr="00000000">
              <w:rPr>
                <w:b w:val="1"/>
                <w:sz w:val="22"/>
                <w:szCs w:val="22"/>
                <w:rtl w:val="0"/>
              </w:rPr>
              <w:t xml:space="preserve">Adjournment</w:t>
            </w:r>
          </w:p>
        </w:tc>
        <w:tc>
          <w:tcPr>
            <w:shd w:fill="auto" w:val="clear"/>
          </w:tcPr>
          <w:p w:rsidR="00000000" w:rsidDel="00000000" w:rsidP="00000000" w:rsidRDefault="00000000" w:rsidRPr="00000000" w14:paraId="00000104">
            <w:pPr>
              <w:jc w:val="center"/>
              <w:rPr>
                <w:b w:val="1"/>
                <w:sz w:val="22"/>
                <w:szCs w:val="22"/>
                <w:u w:val="single"/>
              </w:rPr>
            </w:pPr>
            <w:r w:rsidDel="00000000" w:rsidR="00000000" w:rsidRPr="00000000">
              <w:rPr>
                <w:b w:val="1"/>
                <w:sz w:val="22"/>
                <w:szCs w:val="22"/>
                <w:u w:val="single"/>
                <w:rtl w:val="0"/>
              </w:rPr>
              <w:t xml:space="preserve">Upcoming Meeting:  </w:t>
            </w:r>
          </w:p>
          <w:p w:rsidR="00000000" w:rsidDel="00000000" w:rsidP="00000000" w:rsidRDefault="00000000" w:rsidRPr="00000000" w14:paraId="00000105">
            <w:pPr>
              <w:jc w:val="center"/>
              <w:rPr>
                <w:sz w:val="22"/>
                <w:szCs w:val="22"/>
                <w:highlight w:val="white"/>
              </w:rPr>
            </w:pPr>
            <w:r w:rsidDel="00000000" w:rsidR="00000000" w:rsidRPr="00000000">
              <w:rPr>
                <w:sz w:val="22"/>
                <w:szCs w:val="22"/>
                <w:rtl w:val="0"/>
              </w:rPr>
              <w:t xml:space="preserve">Wednesday, May 8, 2024 ~ </w:t>
            </w:r>
            <w:r w:rsidDel="00000000" w:rsidR="00000000" w:rsidRPr="00000000">
              <w:rPr>
                <w:sz w:val="22"/>
                <w:szCs w:val="22"/>
                <w:highlight w:val="white"/>
                <w:rtl w:val="0"/>
              </w:rPr>
              <w:t xml:space="preserve">1:00 pm – 3:00 pm</w:t>
            </w:r>
          </w:p>
          <w:p w:rsidR="00000000" w:rsidDel="00000000" w:rsidP="00000000" w:rsidRDefault="00000000" w:rsidRPr="00000000" w14:paraId="00000106">
            <w:pPr>
              <w:jc w:val="center"/>
              <w:rPr>
                <w:sz w:val="22"/>
                <w:szCs w:val="22"/>
                <w:highlight w:val="white"/>
              </w:rPr>
            </w:pPr>
            <w:r w:rsidDel="00000000" w:rsidR="00000000" w:rsidRPr="00000000">
              <w:rPr>
                <w:rtl w:val="0"/>
              </w:rPr>
            </w:r>
          </w:p>
          <w:p w:rsidR="00000000" w:rsidDel="00000000" w:rsidP="00000000" w:rsidRDefault="00000000" w:rsidRPr="00000000" w14:paraId="00000107">
            <w:pPr>
              <w:jc w:val="center"/>
              <w:rPr>
                <w:sz w:val="22"/>
                <w:szCs w:val="22"/>
                <w:highlight w:val="white"/>
              </w:rPr>
            </w:pPr>
            <w:r w:rsidDel="00000000" w:rsidR="00000000" w:rsidRPr="00000000">
              <w:rPr>
                <w:rtl w:val="0"/>
              </w:rPr>
            </w:r>
          </w:p>
          <w:p w:rsidR="00000000" w:rsidDel="00000000" w:rsidP="00000000" w:rsidRDefault="00000000" w:rsidRPr="00000000" w14:paraId="00000108">
            <w:pPr>
              <w:jc w:val="center"/>
              <w:rPr>
                <w:sz w:val="22"/>
                <w:szCs w:val="22"/>
                <w:highlight w:val="white"/>
              </w:rPr>
            </w:pPr>
            <w:r w:rsidDel="00000000" w:rsidR="00000000" w:rsidRPr="00000000">
              <w:rPr>
                <w:rtl w:val="0"/>
              </w:rPr>
            </w:r>
          </w:p>
          <w:p w:rsidR="00000000" w:rsidDel="00000000" w:rsidP="00000000" w:rsidRDefault="00000000" w:rsidRPr="00000000" w14:paraId="00000109">
            <w:pPr>
              <w:jc w:val="center"/>
              <w:rPr>
                <w:sz w:val="22"/>
                <w:szCs w:val="22"/>
                <w:highlight w:val="white"/>
              </w:rPr>
            </w:pPr>
            <w:r w:rsidDel="00000000" w:rsidR="00000000" w:rsidRPr="00000000">
              <w:rPr>
                <w:rtl w:val="0"/>
              </w:rPr>
            </w:r>
          </w:p>
          <w:p w:rsidR="00000000" w:rsidDel="00000000" w:rsidP="00000000" w:rsidRDefault="00000000" w:rsidRPr="00000000" w14:paraId="0000010A">
            <w:pPr>
              <w:jc w:val="center"/>
              <w:rPr>
                <w:sz w:val="22"/>
                <w:szCs w:val="22"/>
                <w:highlight w:val="white"/>
              </w:rPr>
            </w:pPr>
            <w:r w:rsidDel="00000000" w:rsidR="00000000" w:rsidRPr="00000000">
              <w:rPr>
                <w:rtl w:val="0"/>
              </w:rPr>
            </w:r>
          </w:p>
          <w:p w:rsidR="00000000" w:rsidDel="00000000" w:rsidP="00000000" w:rsidRDefault="00000000" w:rsidRPr="00000000" w14:paraId="0000010B">
            <w:pPr>
              <w:jc w:val="center"/>
              <w:rPr>
                <w:sz w:val="22"/>
                <w:szCs w:val="22"/>
                <w:highlight w:val="white"/>
              </w:rPr>
            </w:pPr>
            <w:r w:rsidDel="00000000" w:rsidR="00000000" w:rsidRPr="00000000">
              <w:rPr>
                <w:rtl w:val="0"/>
              </w:rPr>
            </w:r>
          </w:p>
          <w:p w:rsidR="00000000" w:rsidDel="00000000" w:rsidP="00000000" w:rsidRDefault="00000000" w:rsidRPr="00000000" w14:paraId="0000010C">
            <w:pPr>
              <w:jc w:val="center"/>
              <w:rPr>
                <w:sz w:val="22"/>
                <w:szCs w:val="22"/>
                <w:highlight w:val="white"/>
              </w:rPr>
            </w:pPr>
            <w:r w:rsidDel="00000000" w:rsidR="00000000" w:rsidRPr="00000000">
              <w:rPr>
                <w:rtl w:val="0"/>
              </w:rPr>
            </w:r>
          </w:p>
          <w:p w:rsidR="00000000" w:rsidDel="00000000" w:rsidP="00000000" w:rsidRDefault="00000000" w:rsidRPr="00000000" w14:paraId="0000010D">
            <w:pPr>
              <w:jc w:val="center"/>
              <w:rPr>
                <w:sz w:val="22"/>
                <w:szCs w:val="22"/>
                <w:highlight w:val="white"/>
              </w:rPr>
            </w:pPr>
            <w:r w:rsidDel="00000000" w:rsidR="00000000" w:rsidRPr="00000000">
              <w:rPr>
                <w:rtl w:val="0"/>
              </w:rPr>
            </w:r>
          </w:p>
        </w:tc>
        <w:tc>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tabs>
                <w:tab w:val="left" w:leader="none" w:pos="72"/>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sz w:val="22"/>
                <w:szCs w:val="22"/>
                <w:rtl w:val="0"/>
              </w:rPr>
              <w:t xml:space="preserve">Ben Trentleman</w:t>
            </w:r>
            <w:r w:rsidDel="00000000" w:rsidR="00000000" w:rsidRPr="00000000">
              <w:rPr>
                <w:i w:val="0"/>
                <w:smallCaps w:val="0"/>
                <w:strike w:val="0"/>
                <w:color w:val="000000"/>
                <w:sz w:val="22"/>
                <w:szCs w:val="22"/>
                <w:u w:val="none"/>
                <w:shd w:fill="auto" w:val="clear"/>
                <w:vertAlign w:val="baseline"/>
                <w:rtl w:val="0"/>
              </w:rPr>
              <w:t xml:space="preserve"> called for a motion to adjourn. </w:t>
            </w:r>
            <w:r w:rsidDel="00000000" w:rsidR="00000000" w:rsidRPr="00000000">
              <w:rPr>
                <w:sz w:val="22"/>
                <w:szCs w:val="22"/>
                <w:rtl w:val="0"/>
              </w:rPr>
              <w:t xml:space="preserve">Page Checketts</w:t>
            </w:r>
            <w:r w:rsidDel="00000000" w:rsidR="00000000" w:rsidRPr="00000000">
              <w:rPr>
                <w:i w:val="0"/>
                <w:smallCaps w:val="0"/>
                <w:strike w:val="0"/>
                <w:color w:val="000000"/>
                <w:sz w:val="22"/>
                <w:szCs w:val="22"/>
                <w:u w:val="none"/>
                <w:shd w:fill="auto" w:val="clear"/>
                <w:vertAlign w:val="baseline"/>
                <w:rtl w:val="0"/>
              </w:rPr>
              <w:t xml:space="preserve"> motioned. </w:t>
            </w:r>
            <w:r w:rsidDel="00000000" w:rsidR="00000000" w:rsidRPr="00000000">
              <w:rPr>
                <w:sz w:val="22"/>
                <w:szCs w:val="22"/>
                <w:rtl w:val="0"/>
              </w:rPr>
              <w:t xml:space="preserve">Jared Lisonbee</w:t>
            </w:r>
            <w:r w:rsidDel="00000000" w:rsidR="00000000" w:rsidRPr="00000000">
              <w:rPr>
                <w:i w:val="0"/>
                <w:smallCaps w:val="0"/>
                <w:strike w:val="0"/>
                <w:color w:val="000000"/>
                <w:sz w:val="22"/>
                <w:szCs w:val="22"/>
                <w:u w:val="none"/>
                <w:shd w:fill="auto" w:val="clear"/>
                <w:vertAlign w:val="baseline"/>
                <w:rtl w:val="0"/>
              </w:rPr>
              <w:t xml:space="preserve"> seconded.</w:t>
            </w:r>
            <w:r w:rsidDel="00000000" w:rsidR="00000000" w:rsidRPr="00000000">
              <w:rPr>
                <w:sz w:val="22"/>
                <w:szCs w:val="22"/>
                <w:rtl w:val="0"/>
              </w:rPr>
              <w:t xml:space="preserve"> </w:t>
            </w:r>
            <w:r w:rsidDel="00000000" w:rsidR="00000000" w:rsidRPr="00000000">
              <w:rPr>
                <w:i w:val="0"/>
                <w:smallCaps w:val="0"/>
                <w:strike w:val="0"/>
                <w:color w:val="000000"/>
                <w:sz w:val="22"/>
                <w:szCs w:val="22"/>
                <w:u w:val="none"/>
                <w:shd w:fill="auto" w:val="clear"/>
                <w:vertAlign w:val="baseline"/>
                <w:rtl w:val="0"/>
              </w:rPr>
              <w:t xml:space="preserve">Meeting adjourned. </w:t>
            </w:r>
          </w:p>
        </w:tc>
      </w:tr>
    </w:tbl>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sectPr>
      <w:headerReference r:id="rId28" w:type="default"/>
      <w:headerReference r:id="rId29" w:type="first"/>
      <w:headerReference r:id="rId30" w:type="even"/>
      <w:footerReference r:id="rId31" w:type="first"/>
      <w:pgSz w:h="15840" w:w="12240" w:orient="portrait"/>
      <w:pgMar w:bottom="720" w:top="720" w:left="720" w:right="9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pStyle w:val="Heading2"/>
      <w:spacing w:after="0" w:before="0" w:lineRule="auto"/>
      <w:jc w:val="right"/>
      <w:rPr>
        <w:b w:val="0"/>
        <w:sz w:val="22"/>
        <w:szCs w:val="22"/>
      </w:rPr>
    </w:pPr>
    <w:bookmarkStart w:colFirst="0" w:colLast="0" w:name="_heading=h.n1ir4eslim4h" w:id="1"/>
    <w:bookmarkEnd w:id="1"/>
    <w:r w:rsidDel="00000000" w:rsidR="00000000" w:rsidRPr="00000000">
      <w:rPr>
        <w:b w:val="0"/>
        <w:sz w:val="22"/>
        <w:szCs w:val="22"/>
      </w:rPr>
      <w:pict>
        <v:shape id="PowerPlusWaterMarkObject1" style="position:absolute;width:490.60865131607005pt;height:260.3387503040435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b w:val="0"/>
        <w:sz w:val="22"/>
        <w:szCs w:val="22"/>
      </w:rPr>
      <w:drawing>
        <wp:anchor allowOverlap="1" behindDoc="0" distB="114300" distT="114300" distL="114300" distR="114300" hidden="0" layoutInCell="1" locked="0" relativeHeight="0" simplePos="0">
          <wp:simplePos x="0" y="0"/>
          <wp:positionH relativeFrom="page">
            <wp:posOffset>400050</wp:posOffset>
          </wp:positionH>
          <wp:positionV relativeFrom="page">
            <wp:posOffset>161925</wp:posOffset>
          </wp:positionV>
          <wp:extent cx="3246706" cy="909638"/>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46706" cy="909638"/>
                  </a:xfrm>
                  <a:prstGeom prst="rect"/>
                  <a:ln/>
                </pic:spPr>
              </pic:pic>
            </a:graphicData>
          </a:graphic>
        </wp:anchor>
      </w:drawing>
    </w:r>
    <w:r w:rsidDel="00000000" w:rsidR="00000000" w:rsidRPr="00000000">
      <w:rPr>
        <w:b w:val="0"/>
        <w:sz w:val="22"/>
        <w:szCs w:val="22"/>
        <w:rtl w:val="0"/>
      </w:rPr>
      <w:t xml:space="preserve">Wednesday, March 13, 2023</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1:00 pm – 3:00 pm</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pict>
        <v:shape id="PowerPlusWaterMarkObject2" style="position:absolute;width:490.60865131607005pt;height:260.3387503040435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pict>
        <v:shape id="PowerPlusWaterMarkObject3" style="position:absolute;width:490.60865131607005pt;height:260.3387503040435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utah.gov/pmn/files/1097201.pdf" TargetMode="External"/><Relationship Id="rId22" Type="http://schemas.openxmlformats.org/officeDocument/2006/relationships/hyperlink" Target="https://www.utah.gov/pmn/files/1097201.pdf" TargetMode="External"/><Relationship Id="rId21" Type="http://schemas.openxmlformats.org/officeDocument/2006/relationships/hyperlink" Target="https://www.utah.gov/pmn/files/1097201.pdf" TargetMode="External"/><Relationship Id="rId24" Type="http://schemas.openxmlformats.org/officeDocument/2006/relationships/hyperlink" Target="https://www.utah.gov/pmn/files/1097201.pdf" TargetMode="External"/><Relationship Id="rId23" Type="http://schemas.openxmlformats.org/officeDocument/2006/relationships/hyperlink" Target="https://www.utah.gov/pmn/files/1097201.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tah.gov/pmn/files/1097199.m4a" TargetMode="External"/><Relationship Id="rId26" Type="http://schemas.openxmlformats.org/officeDocument/2006/relationships/hyperlink" Target="https://www.utah.gov/pmn/files/1097201.pdf" TargetMode="External"/><Relationship Id="rId25" Type="http://schemas.openxmlformats.org/officeDocument/2006/relationships/hyperlink" Target="https://www.utah.gov/pmn/files/1097201.pdf" TargetMode="External"/><Relationship Id="rId28" Type="http://schemas.openxmlformats.org/officeDocument/2006/relationships/header" Target="header2.xml"/><Relationship Id="rId27" Type="http://schemas.openxmlformats.org/officeDocument/2006/relationships/hyperlink" Target="https://www.utah.gov/pmn/files/1097201.pdf"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hyperlink" Target="https://www.utah.gov/pmn/files/1097201.pdf" TargetMode="External"/><Relationship Id="rId8" Type="http://schemas.openxmlformats.org/officeDocument/2006/relationships/hyperlink" Target="https://www.utah.gov/pmn/files/1095571.pdf" TargetMode="External"/><Relationship Id="rId31" Type="http://schemas.openxmlformats.org/officeDocument/2006/relationships/footer" Target="footer1.xml"/><Relationship Id="rId30" Type="http://schemas.openxmlformats.org/officeDocument/2006/relationships/header" Target="header3.xml"/><Relationship Id="rId11" Type="http://schemas.openxmlformats.org/officeDocument/2006/relationships/hyperlink" Target="https://www.utah.gov/pmn/files/1097201.pdf" TargetMode="External"/><Relationship Id="rId10" Type="http://schemas.openxmlformats.org/officeDocument/2006/relationships/hyperlink" Target="https://www.utah.gov/pmn/files/1097201.pdf" TargetMode="External"/><Relationship Id="rId13" Type="http://schemas.openxmlformats.org/officeDocument/2006/relationships/hyperlink" Target="https://www.utah.gov/pmn/files/1097201.pdf" TargetMode="External"/><Relationship Id="rId12" Type="http://schemas.openxmlformats.org/officeDocument/2006/relationships/hyperlink" Target="https://www.utah.gov/pmn/files/1097201.pdf" TargetMode="External"/><Relationship Id="rId15" Type="http://schemas.openxmlformats.org/officeDocument/2006/relationships/hyperlink" Target="https://www.utah.gov/pmn/files/1097201.pdf" TargetMode="External"/><Relationship Id="rId14" Type="http://schemas.openxmlformats.org/officeDocument/2006/relationships/hyperlink" Target="https://www.utah.gov/pmn/files/1097201.pdf" TargetMode="External"/><Relationship Id="rId17" Type="http://schemas.openxmlformats.org/officeDocument/2006/relationships/hyperlink" Target="https://www.utah.gov/pmn/files/1097201.pdf" TargetMode="External"/><Relationship Id="rId16" Type="http://schemas.openxmlformats.org/officeDocument/2006/relationships/hyperlink" Target="https://www.utah.gov/pmn/files/1097201.pdf" TargetMode="External"/><Relationship Id="rId19" Type="http://schemas.openxmlformats.org/officeDocument/2006/relationships/hyperlink" Target="https://www.utah.gov/pmn/files/1097201.pdf" TargetMode="External"/><Relationship Id="rId18" Type="http://schemas.openxmlformats.org/officeDocument/2006/relationships/hyperlink" Target="https://www.utah.gov/pmn/files/10972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Lq9uq3mbi1jEeNeoVKpagKFRA==">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