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06E03" w14:textId="1BE7FFE6" w:rsidR="00D56F37" w:rsidRDefault="00D56F37" w:rsidP="00D56F37">
      <w:pPr>
        <w:spacing w:after="0"/>
        <w:ind w:left="1980"/>
        <w:rPr>
          <w:b/>
          <w:bCs/>
          <w:sz w:val="24"/>
          <w:szCs w:val="24"/>
        </w:rPr>
      </w:pPr>
      <w:r>
        <w:rPr>
          <w:noProof/>
        </w:rPr>
        <w:drawing>
          <wp:anchor distT="0" distB="0" distL="114300" distR="114300" simplePos="0" relativeHeight="251659264" behindDoc="0" locked="0" layoutInCell="1" allowOverlap="1" wp14:anchorId="71D9CCD1" wp14:editId="4B935EFE">
            <wp:simplePos x="0" y="0"/>
            <wp:positionH relativeFrom="column">
              <wp:posOffset>-244475</wp:posOffset>
            </wp:positionH>
            <wp:positionV relativeFrom="paragraph">
              <wp:posOffset>-148590</wp:posOffset>
            </wp:positionV>
            <wp:extent cx="1447800" cy="1181100"/>
            <wp:effectExtent l="0" t="0" r="0" b="0"/>
            <wp:wrapNone/>
            <wp:docPr id="1684931333" name="Picture 1" descr="A clock tower in front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ck tower in front of a building&#10;&#10;Description automatically generated with low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7800" cy="1181100"/>
                    </a:xfrm>
                    <a:prstGeom prst="rect">
                      <a:avLst/>
                    </a:prstGeom>
                    <a:noFill/>
                  </pic:spPr>
                </pic:pic>
              </a:graphicData>
            </a:graphic>
            <wp14:sizeRelH relativeFrom="page">
              <wp14:pctWidth>0</wp14:pctWidth>
            </wp14:sizeRelH>
            <wp14:sizeRelV relativeFrom="page">
              <wp14:pctHeight>0</wp14:pctHeight>
            </wp14:sizeRelV>
          </wp:anchor>
        </w:drawing>
      </w:r>
      <w:r>
        <w:rPr>
          <w:b/>
          <w:bCs/>
          <w:sz w:val="24"/>
          <w:szCs w:val="24"/>
        </w:rPr>
        <w:t xml:space="preserve">PLANNING COMMISSION / CITY COUNCIL WORK </w:t>
      </w:r>
      <w:r w:rsidR="00E572DB">
        <w:rPr>
          <w:b/>
          <w:bCs/>
          <w:sz w:val="24"/>
          <w:szCs w:val="24"/>
        </w:rPr>
        <w:t>MEETING</w:t>
      </w:r>
    </w:p>
    <w:p w14:paraId="2FA92196" w14:textId="5A21FDCD" w:rsidR="00D56F37" w:rsidRDefault="00D56F37" w:rsidP="00D56F37">
      <w:pPr>
        <w:spacing w:after="0"/>
        <w:ind w:left="1980"/>
        <w:rPr>
          <w:b/>
          <w:bCs/>
          <w:sz w:val="24"/>
          <w:szCs w:val="24"/>
        </w:rPr>
      </w:pPr>
      <w:r>
        <w:rPr>
          <w:b/>
          <w:bCs/>
          <w:sz w:val="24"/>
          <w:szCs w:val="24"/>
        </w:rPr>
        <w:t xml:space="preserve">Tuesday February 27, 2024, </w:t>
      </w:r>
    </w:p>
    <w:p w14:paraId="067A4FB0" w14:textId="77777777" w:rsidR="00D56F37" w:rsidRDefault="00D56F37" w:rsidP="00D56F37">
      <w:pPr>
        <w:spacing w:after="0"/>
        <w:ind w:left="1980"/>
        <w:rPr>
          <w:b/>
          <w:bCs/>
          <w:sz w:val="24"/>
          <w:szCs w:val="24"/>
        </w:rPr>
      </w:pPr>
      <w:r>
        <w:rPr>
          <w:b/>
          <w:bCs/>
          <w:sz w:val="24"/>
          <w:szCs w:val="24"/>
        </w:rPr>
        <w:t>City Council Chambers at 38 West Center Street</w:t>
      </w:r>
    </w:p>
    <w:p w14:paraId="1D4FBE66" w14:textId="77777777" w:rsidR="00D56F37" w:rsidRDefault="00D56F37" w:rsidP="00D56F37">
      <w:pPr>
        <w:rPr>
          <w:sz w:val="24"/>
          <w:szCs w:val="24"/>
        </w:rPr>
      </w:pPr>
    </w:p>
    <w:p w14:paraId="17481005" w14:textId="77777777" w:rsidR="00D56F37" w:rsidRDefault="00D56F37" w:rsidP="00D56F37">
      <w:pPr>
        <w:rPr>
          <w:sz w:val="24"/>
          <w:szCs w:val="24"/>
        </w:rPr>
      </w:pPr>
    </w:p>
    <w:p w14:paraId="429B55CD" w14:textId="77777777" w:rsidR="00D56F37" w:rsidRDefault="00D56F37" w:rsidP="00D56F37">
      <w:pPr>
        <w:rPr>
          <w:sz w:val="24"/>
          <w:szCs w:val="24"/>
        </w:rPr>
      </w:pPr>
      <w:r>
        <w:rPr>
          <w:b/>
          <w:bCs/>
          <w:sz w:val="24"/>
          <w:szCs w:val="24"/>
        </w:rPr>
        <w:t>Start Time</w:t>
      </w:r>
      <w:r>
        <w:rPr>
          <w:sz w:val="24"/>
          <w:szCs w:val="24"/>
        </w:rPr>
        <w:t>: 7:00</w:t>
      </w:r>
    </w:p>
    <w:p w14:paraId="5C3765F9" w14:textId="54E87866" w:rsidR="00D56F37" w:rsidRDefault="00D56F37" w:rsidP="00D56F37">
      <w:pPr>
        <w:rPr>
          <w:sz w:val="24"/>
          <w:szCs w:val="24"/>
        </w:rPr>
      </w:pPr>
      <w:r>
        <w:rPr>
          <w:b/>
          <w:bCs/>
          <w:sz w:val="24"/>
          <w:szCs w:val="24"/>
        </w:rPr>
        <w:t>Roll Call</w:t>
      </w:r>
      <w:r>
        <w:rPr>
          <w:sz w:val="24"/>
          <w:szCs w:val="24"/>
        </w:rPr>
        <w:t>: Commissioners Overly, Greener, Peterson, Miller, Bore and White were present.</w:t>
      </w:r>
    </w:p>
    <w:p w14:paraId="544FECC1" w14:textId="2C27A1FC" w:rsidR="00D56F37" w:rsidRDefault="00D56F37" w:rsidP="00D56F37">
      <w:pPr>
        <w:rPr>
          <w:sz w:val="24"/>
          <w:szCs w:val="24"/>
        </w:rPr>
      </w:pPr>
      <w:r>
        <w:rPr>
          <w:b/>
          <w:bCs/>
          <w:sz w:val="24"/>
          <w:szCs w:val="24"/>
        </w:rPr>
        <w:t>Others Present</w:t>
      </w:r>
      <w:r>
        <w:rPr>
          <w:sz w:val="24"/>
          <w:szCs w:val="24"/>
        </w:rPr>
        <w:t>: City Treasurer Buege, City Administrator Marker</w:t>
      </w:r>
      <w:r w:rsidR="001C01E8">
        <w:rPr>
          <w:sz w:val="24"/>
          <w:szCs w:val="24"/>
        </w:rPr>
        <w:t>, Councilman Wanner</w:t>
      </w:r>
    </w:p>
    <w:p w14:paraId="193A8627" w14:textId="02713C63" w:rsidR="00D56F37" w:rsidRDefault="00D56F37" w:rsidP="00D56F37">
      <w:pPr>
        <w:rPr>
          <w:sz w:val="24"/>
          <w:szCs w:val="24"/>
        </w:rPr>
      </w:pPr>
      <w:r>
        <w:rPr>
          <w:b/>
          <w:bCs/>
          <w:sz w:val="24"/>
          <w:szCs w:val="24"/>
        </w:rPr>
        <w:t xml:space="preserve">Invocation/inspirational thought </w:t>
      </w:r>
      <w:r>
        <w:rPr>
          <w:sz w:val="24"/>
          <w:szCs w:val="24"/>
        </w:rPr>
        <w:t xml:space="preserve">Commissioner </w:t>
      </w:r>
      <w:r w:rsidR="00802987">
        <w:rPr>
          <w:sz w:val="24"/>
          <w:szCs w:val="24"/>
        </w:rPr>
        <w:t>Peterson</w:t>
      </w:r>
    </w:p>
    <w:p w14:paraId="75393811" w14:textId="4DCB8AB7" w:rsidR="00D56F37" w:rsidRDefault="00D56F37" w:rsidP="00D56F37">
      <w:pPr>
        <w:rPr>
          <w:sz w:val="24"/>
          <w:szCs w:val="24"/>
        </w:rPr>
      </w:pPr>
      <w:r>
        <w:rPr>
          <w:b/>
          <w:bCs/>
          <w:sz w:val="24"/>
          <w:szCs w:val="24"/>
        </w:rPr>
        <w:t xml:space="preserve">Pledge of Allegiance </w:t>
      </w:r>
      <w:r>
        <w:rPr>
          <w:sz w:val="24"/>
          <w:szCs w:val="24"/>
        </w:rPr>
        <w:t xml:space="preserve">Commissioner </w:t>
      </w:r>
      <w:r w:rsidR="00802987">
        <w:rPr>
          <w:sz w:val="24"/>
          <w:szCs w:val="24"/>
        </w:rPr>
        <w:t>Overly</w:t>
      </w:r>
    </w:p>
    <w:p w14:paraId="2F28E355" w14:textId="77777777" w:rsidR="00D56F37" w:rsidRDefault="00D56F37" w:rsidP="00D56F37">
      <w:pPr>
        <w:rPr>
          <w:b/>
          <w:bCs/>
          <w:sz w:val="24"/>
          <w:szCs w:val="24"/>
        </w:rPr>
      </w:pPr>
    </w:p>
    <w:p w14:paraId="4EA5F0CC" w14:textId="77777777" w:rsidR="00D56F37" w:rsidRDefault="00D56F37" w:rsidP="00D56F37">
      <w:pPr>
        <w:rPr>
          <w:b/>
          <w:bCs/>
          <w:sz w:val="28"/>
          <w:szCs w:val="28"/>
        </w:rPr>
      </w:pPr>
      <w:r>
        <w:rPr>
          <w:b/>
          <w:bCs/>
          <w:sz w:val="28"/>
          <w:szCs w:val="28"/>
        </w:rPr>
        <w:t>Public Forum</w:t>
      </w:r>
    </w:p>
    <w:p w14:paraId="4F138F6F" w14:textId="2D1952CD" w:rsidR="00D56F37" w:rsidRPr="003363B9" w:rsidRDefault="00802987" w:rsidP="00D56F37">
      <w:pPr>
        <w:rPr>
          <w:sz w:val="24"/>
          <w:szCs w:val="24"/>
        </w:rPr>
      </w:pPr>
      <w:r>
        <w:rPr>
          <w:sz w:val="24"/>
          <w:szCs w:val="24"/>
        </w:rPr>
        <w:t>No public comment was made</w:t>
      </w:r>
      <w:r w:rsidR="00FF2ADC">
        <w:rPr>
          <w:sz w:val="24"/>
          <w:szCs w:val="24"/>
        </w:rPr>
        <w:t>.</w:t>
      </w:r>
    </w:p>
    <w:p w14:paraId="54DC7D27" w14:textId="77777777" w:rsidR="00D56F37" w:rsidRDefault="00D56F37" w:rsidP="00D56F37">
      <w:pPr>
        <w:rPr>
          <w:b/>
          <w:bCs/>
          <w:sz w:val="24"/>
          <w:szCs w:val="24"/>
        </w:rPr>
      </w:pPr>
    </w:p>
    <w:p w14:paraId="1CE56772" w14:textId="365C334A" w:rsidR="00D56F37" w:rsidRDefault="00D56F37" w:rsidP="00D56F37">
      <w:pPr>
        <w:rPr>
          <w:b/>
          <w:bCs/>
          <w:sz w:val="24"/>
          <w:szCs w:val="24"/>
        </w:rPr>
      </w:pPr>
      <w:r>
        <w:rPr>
          <w:b/>
          <w:bCs/>
          <w:sz w:val="24"/>
          <w:szCs w:val="24"/>
        </w:rPr>
        <w:t>Review and approval of Minutes – January 24, 2023</w:t>
      </w:r>
    </w:p>
    <w:p w14:paraId="0F550FFD" w14:textId="786C3611" w:rsidR="00D56F37" w:rsidRDefault="00D56F37" w:rsidP="00D56F37">
      <w:pPr>
        <w:rPr>
          <w:sz w:val="24"/>
          <w:szCs w:val="24"/>
        </w:rPr>
      </w:pPr>
      <w:r>
        <w:rPr>
          <w:sz w:val="24"/>
          <w:szCs w:val="24"/>
        </w:rPr>
        <w:t>Motion to approve January 24, 2024, minutes made by Commissioner</w:t>
      </w:r>
      <w:r w:rsidR="00802987">
        <w:rPr>
          <w:sz w:val="24"/>
          <w:szCs w:val="24"/>
        </w:rPr>
        <w:t xml:space="preserve"> </w:t>
      </w:r>
      <w:r w:rsidR="001C01E8">
        <w:rPr>
          <w:sz w:val="24"/>
          <w:szCs w:val="24"/>
        </w:rPr>
        <w:t>Miller</w:t>
      </w:r>
      <w:r>
        <w:rPr>
          <w:sz w:val="24"/>
          <w:szCs w:val="24"/>
        </w:rPr>
        <w:t>, seconded by Commissioner</w:t>
      </w:r>
      <w:r w:rsidR="001C01E8">
        <w:rPr>
          <w:sz w:val="24"/>
          <w:szCs w:val="24"/>
        </w:rPr>
        <w:t xml:space="preserve"> White</w:t>
      </w:r>
      <w:r>
        <w:rPr>
          <w:sz w:val="24"/>
          <w:szCs w:val="24"/>
        </w:rPr>
        <w:t xml:space="preserve">.  </w:t>
      </w:r>
    </w:p>
    <w:p w14:paraId="27BE30F8" w14:textId="5020A48A" w:rsidR="00D56F37" w:rsidRDefault="00D56F37" w:rsidP="00D56F37">
      <w:pPr>
        <w:rPr>
          <w:sz w:val="24"/>
          <w:szCs w:val="24"/>
        </w:rPr>
      </w:pPr>
      <w:r>
        <w:rPr>
          <w:sz w:val="24"/>
          <w:szCs w:val="24"/>
        </w:rPr>
        <w:t>The vote was unanimously approved.</w:t>
      </w:r>
    </w:p>
    <w:p w14:paraId="08ACD460" w14:textId="77777777" w:rsidR="00D56F37" w:rsidRDefault="00D56F37" w:rsidP="00D56F37">
      <w:pPr>
        <w:rPr>
          <w:sz w:val="24"/>
          <w:szCs w:val="24"/>
        </w:rPr>
      </w:pPr>
    </w:p>
    <w:p w14:paraId="0AD97DFD" w14:textId="34B8C8DB" w:rsidR="00D56F37" w:rsidRDefault="00D56F37" w:rsidP="00D56F37">
      <w:pPr>
        <w:rPr>
          <w:b/>
          <w:bCs/>
          <w:sz w:val="24"/>
          <w:szCs w:val="24"/>
        </w:rPr>
      </w:pPr>
      <w:r>
        <w:rPr>
          <w:b/>
          <w:bCs/>
          <w:sz w:val="24"/>
          <w:szCs w:val="24"/>
        </w:rPr>
        <w:t>Public Hearing</w:t>
      </w:r>
    </w:p>
    <w:p w14:paraId="7A7FEFD8" w14:textId="50B9521F" w:rsidR="001C01E8" w:rsidRDefault="001C01E8" w:rsidP="00D56F37">
      <w:pPr>
        <w:rPr>
          <w:b/>
          <w:bCs/>
          <w:sz w:val="24"/>
          <w:szCs w:val="24"/>
        </w:rPr>
      </w:pPr>
      <w:r>
        <w:rPr>
          <w:b/>
          <w:bCs/>
          <w:sz w:val="24"/>
          <w:szCs w:val="24"/>
        </w:rPr>
        <w:t>Motion to open the public hearing for</w:t>
      </w:r>
      <w:r w:rsidRPr="001C01E8">
        <w:rPr>
          <w:b/>
          <w:bCs/>
          <w:sz w:val="24"/>
          <w:szCs w:val="24"/>
        </w:rPr>
        <w:t xml:space="preserve"> </w:t>
      </w:r>
      <w:r>
        <w:rPr>
          <w:b/>
          <w:bCs/>
          <w:sz w:val="24"/>
          <w:szCs w:val="24"/>
        </w:rPr>
        <w:t xml:space="preserve">R&amp;C Zone Standards and Related Use Modifications made by Commissioner Greener Seconded by Commissioner </w:t>
      </w:r>
      <w:r w:rsidR="005F511A">
        <w:rPr>
          <w:b/>
          <w:bCs/>
          <w:sz w:val="24"/>
          <w:szCs w:val="24"/>
        </w:rPr>
        <w:t>Peterson</w:t>
      </w:r>
    </w:p>
    <w:p w14:paraId="66DC7452" w14:textId="05CAE066" w:rsidR="001C01E8" w:rsidRPr="00D56F37" w:rsidRDefault="001C01E8" w:rsidP="00D56F37">
      <w:pPr>
        <w:rPr>
          <w:b/>
          <w:bCs/>
          <w:sz w:val="24"/>
          <w:szCs w:val="24"/>
        </w:rPr>
      </w:pPr>
      <w:r>
        <w:rPr>
          <w:b/>
          <w:bCs/>
          <w:sz w:val="24"/>
          <w:szCs w:val="24"/>
        </w:rPr>
        <w:t>The vote was unanimously approved.</w:t>
      </w:r>
    </w:p>
    <w:p w14:paraId="33AE909A" w14:textId="77777777" w:rsidR="001C01E8" w:rsidRDefault="001C01E8" w:rsidP="00D56F37">
      <w:pPr>
        <w:rPr>
          <w:b/>
          <w:bCs/>
          <w:sz w:val="24"/>
          <w:szCs w:val="24"/>
        </w:rPr>
      </w:pPr>
    </w:p>
    <w:p w14:paraId="122AB8F2" w14:textId="7F567AB6" w:rsidR="00D56F37" w:rsidRDefault="00D56F37" w:rsidP="00D56F37">
      <w:pPr>
        <w:rPr>
          <w:b/>
          <w:bCs/>
          <w:sz w:val="24"/>
          <w:szCs w:val="24"/>
        </w:rPr>
      </w:pPr>
      <w:r>
        <w:rPr>
          <w:b/>
          <w:bCs/>
          <w:sz w:val="24"/>
          <w:szCs w:val="24"/>
        </w:rPr>
        <w:t>R&amp;C Zone Standards and Related Use Modifications</w:t>
      </w:r>
    </w:p>
    <w:p w14:paraId="6489D665" w14:textId="1C7AC662" w:rsidR="00D56F37" w:rsidRDefault="0084609B" w:rsidP="00D56F37">
      <w:r>
        <w:t xml:space="preserve">The code amendment has been prepared to address certain provisions of the RC zone regulations which are contrary to or inconsistent with actual development and land uses in the same zone. Address several changes to federal and state law that should be reflected in our code.  Create a less restrictive review process for certain new development proposals in the RC zone. Clarify regulatory differences between residential and commercial uses in this zone that accommodates both types of </w:t>
      </w:r>
      <w:r w:rsidR="00FF2ADC">
        <w:t>uses and</w:t>
      </w:r>
      <w:r>
        <w:t xml:space="preserve"> reduce redundant regulatory language within the Code</w:t>
      </w:r>
      <w:r w:rsidR="001C01E8">
        <w:t>.</w:t>
      </w:r>
    </w:p>
    <w:p w14:paraId="658D7084" w14:textId="61D3C867" w:rsidR="002852AC" w:rsidRDefault="002852AC" w:rsidP="00D56F37">
      <w:r w:rsidRPr="002852AC">
        <w:rPr>
          <w:b/>
          <w:bCs/>
        </w:rPr>
        <w:lastRenderedPageBreak/>
        <w:t>Commissioner Miller made the motion to close the public hearing for R&amp;C Zone Standards and related use modifications, seconded by Commissioner Greener</w:t>
      </w:r>
      <w:r>
        <w:t>.</w:t>
      </w:r>
    </w:p>
    <w:p w14:paraId="31381485" w14:textId="258467D2" w:rsidR="001C01E8" w:rsidRPr="005F511A" w:rsidRDefault="001C01E8" w:rsidP="00D56F37">
      <w:pPr>
        <w:rPr>
          <w:b/>
          <w:bCs/>
        </w:rPr>
      </w:pPr>
      <w:r w:rsidRPr="005F511A">
        <w:rPr>
          <w:b/>
          <w:bCs/>
        </w:rPr>
        <w:t>The motion was made to forward with a positive recommendation to Council by Commissioner</w:t>
      </w:r>
      <w:r w:rsidR="002852AC" w:rsidRPr="005F511A">
        <w:rPr>
          <w:b/>
          <w:bCs/>
        </w:rPr>
        <w:t xml:space="preserve"> Miller</w:t>
      </w:r>
      <w:r w:rsidRPr="005F511A">
        <w:rPr>
          <w:b/>
          <w:bCs/>
        </w:rPr>
        <w:t xml:space="preserve"> and seconded by Commissioner</w:t>
      </w:r>
      <w:r w:rsidR="002852AC" w:rsidRPr="005F511A">
        <w:rPr>
          <w:b/>
          <w:bCs/>
        </w:rPr>
        <w:t xml:space="preserve"> </w:t>
      </w:r>
      <w:r w:rsidR="005F511A" w:rsidRPr="005F511A">
        <w:rPr>
          <w:b/>
          <w:bCs/>
        </w:rPr>
        <w:t>Peterson.</w:t>
      </w:r>
    </w:p>
    <w:p w14:paraId="32A8F234" w14:textId="77777777" w:rsidR="002852AC" w:rsidRDefault="002852AC" w:rsidP="002852AC">
      <w:pPr>
        <w:spacing w:line="240" w:lineRule="auto"/>
        <w:rPr>
          <w:b/>
          <w:bCs/>
          <w:sz w:val="24"/>
          <w:szCs w:val="24"/>
        </w:rPr>
      </w:pPr>
    </w:p>
    <w:p w14:paraId="522230F0" w14:textId="1A74E255" w:rsidR="002852AC" w:rsidRDefault="002852AC" w:rsidP="002852AC">
      <w:pPr>
        <w:spacing w:line="240" w:lineRule="auto"/>
        <w:rPr>
          <w:b/>
          <w:bCs/>
          <w:sz w:val="24"/>
          <w:szCs w:val="24"/>
        </w:rPr>
      </w:pPr>
      <w:r>
        <w:rPr>
          <w:b/>
          <w:bCs/>
          <w:sz w:val="24"/>
          <w:szCs w:val="24"/>
        </w:rPr>
        <w:t xml:space="preserve">Motion to open the public hearing for Modification of Water </w:t>
      </w:r>
      <w:r w:rsidR="00E572DB">
        <w:rPr>
          <w:b/>
          <w:bCs/>
          <w:sz w:val="24"/>
          <w:szCs w:val="24"/>
        </w:rPr>
        <w:t>Impact</w:t>
      </w:r>
      <w:r>
        <w:rPr>
          <w:b/>
          <w:bCs/>
          <w:sz w:val="24"/>
          <w:szCs w:val="24"/>
        </w:rPr>
        <w:t xml:space="preserve"> Fees</w:t>
      </w:r>
    </w:p>
    <w:p w14:paraId="6233FBF9" w14:textId="709042CE" w:rsidR="001C01E8" w:rsidRDefault="002852AC" w:rsidP="002852AC">
      <w:pPr>
        <w:spacing w:line="240" w:lineRule="auto"/>
        <w:rPr>
          <w:b/>
          <w:bCs/>
          <w:sz w:val="24"/>
          <w:szCs w:val="24"/>
        </w:rPr>
      </w:pPr>
      <w:r>
        <w:rPr>
          <w:b/>
          <w:bCs/>
          <w:sz w:val="24"/>
          <w:szCs w:val="24"/>
        </w:rPr>
        <w:t>Made by commissioner Bore, seconded by Commissioner White.</w:t>
      </w:r>
    </w:p>
    <w:p w14:paraId="40465867" w14:textId="77777777" w:rsidR="002852AC" w:rsidRDefault="002852AC" w:rsidP="002852AC">
      <w:pPr>
        <w:spacing w:line="240" w:lineRule="auto"/>
        <w:rPr>
          <w:b/>
          <w:bCs/>
          <w:sz w:val="24"/>
          <w:szCs w:val="24"/>
        </w:rPr>
      </w:pPr>
    </w:p>
    <w:p w14:paraId="3C72808C" w14:textId="6DE5B01A" w:rsidR="00D56F37" w:rsidRDefault="00D56F37" w:rsidP="00D56F37">
      <w:pPr>
        <w:rPr>
          <w:b/>
          <w:bCs/>
          <w:sz w:val="24"/>
          <w:szCs w:val="24"/>
        </w:rPr>
      </w:pPr>
      <w:r>
        <w:rPr>
          <w:b/>
          <w:bCs/>
          <w:sz w:val="24"/>
          <w:szCs w:val="24"/>
        </w:rPr>
        <w:t xml:space="preserve">Modification of Water </w:t>
      </w:r>
      <w:r w:rsidR="00E572DB">
        <w:rPr>
          <w:b/>
          <w:bCs/>
          <w:sz w:val="24"/>
          <w:szCs w:val="24"/>
        </w:rPr>
        <w:t>Impact</w:t>
      </w:r>
      <w:r>
        <w:rPr>
          <w:b/>
          <w:bCs/>
          <w:sz w:val="24"/>
          <w:szCs w:val="24"/>
        </w:rPr>
        <w:t xml:space="preserve"> Fees</w:t>
      </w:r>
    </w:p>
    <w:p w14:paraId="2D3065F5" w14:textId="666A216D" w:rsidR="00D56F37" w:rsidRDefault="0084609B" w:rsidP="00D56F37">
      <w:r>
        <w:t xml:space="preserve">State Code, Title 11-36a, provides that communities may charge Impact Fees “upon new development activity as a condition of development approval to mitigate the impact of the new development on public infrastructure.” Impact Fees may be charged for water rights and water supply, treatment, storage, and distribution facilities, wastewater collection and treatment, storm water, drainage, and flood control, municipal power facilities, roadways, parks, recreation facilities, open space, and trails, public safety facilities, environmental mitigation, or municipal natural gas facilities. Gunnison currently only charges impact fees related to its water and sewer infrastructure. Those fees are respectively $1,736.64 and $1,984.88. The City Council recently adopted an updated water master plan which was prepared by Ensign Engineering (the whole plan is not included herewith due to file size limitations, but it is available for review in the city recorder’s office upon request). The master plan includes a detailed description of impact fee related regulations and provides a calculated maximum allowable water impact fee of $6,927.20 per equivalent residential connection (ERC) </w:t>
      </w:r>
    </w:p>
    <w:p w14:paraId="66058472" w14:textId="5C10AB81" w:rsidR="0081487B" w:rsidRDefault="00976E1A" w:rsidP="00D56F37">
      <w:r>
        <w:t>Mike Wanner s</w:t>
      </w:r>
      <w:r w:rsidR="0081487B">
        <w:t>tated</w:t>
      </w:r>
      <w:r>
        <w:t xml:space="preserve"> as a citizen that growth brings in money on its own </w:t>
      </w:r>
      <w:r w:rsidR="008F112E">
        <w:t>and the</w:t>
      </w:r>
      <w:r>
        <w:t xml:space="preserve"> impact fee needs to be done cautiously. We want to have people to build here and have growth in our community.</w:t>
      </w:r>
      <w:r w:rsidR="0081487B">
        <w:t xml:space="preserve"> </w:t>
      </w:r>
    </w:p>
    <w:p w14:paraId="6428DE42" w14:textId="59718947" w:rsidR="0081487B" w:rsidRDefault="0081487B" w:rsidP="00D56F37">
      <w:r>
        <w:t xml:space="preserve">John Mogle stated Ephraim fees are less than we are proposing and to be careful if we want growth. States with the subdivisions going in there are 90 new lots and there is more in those funds now </w:t>
      </w:r>
      <w:r w:rsidR="00FF2ADC">
        <w:t>than</w:t>
      </w:r>
      <w:r>
        <w:t xml:space="preserve"> there ever has been.</w:t>
      </w:r>
    </w:p>
    <w:p w14:paraId="51B44F51" w14:textId="59826D7C" w:rsidR="0081487B" w:rsidRDefault="0081487B" w:rsidP="00D56F37">
      <w:r>
        <w:t xml:space="preserve">Casey Peterson stated the impact fees are not being paid by the developer it is the homeowners. </w:t>
      </w:r>
    </w:p>
    <w:p w14:paraId="6C6F7373" w14:textId="661EB75E" w:rsidR="00581D88" w:rsidRDefault="00581D88" w:rsidP="00D56F37">
      <w:r>
        <w:t xml:space="preserve">Commissioner Miller would like comparable with other communities and a </w:t>
      </w:r>
      <w:r w:rsidR="00FF2ADC">
        <w:t>breakdown</w:t>
      </w:r>
      <w:r>
        <w:t xml:space="preserve"> of these fees to see where we want to be.</w:t>
      </w:r>
    </w:p>
    <w:p w14:paraId="2C8DB46C" w14:textId="0E5AA5A8" w:rsidR="0084609B" w:rsidRPr="005F511A" w:rsidRDefault="0084609B" w:rsidP="00D56F37">
      <w:pPr>
        <w:rPr>
          <w:b/>
          <w:bCs/>
        </w:rPr>
      </w:pPr>
      <w:r w:rsidRPr="005F511A">
        <w:rPr>
          <w:b/>
          <w:bCs/>
        </w:rPr>
        <w:t xml:space="preserve">The Motion to </w:t>
      </w:r>
      <w:r w:rsidR="00581D88" w:rsidRPr="005F511A">
        <w:rPr>
          <w:b/>
          <w:bCs/>
        </w:rPr>
        <w:t xml:space="preserve">close the public hearing for Water Impact Fees </w:t>
      </w:r>
      <w:r w:rsidR="0081487B" w:rsidRPr="005F511A">
        <w:rPr>
          <w:b/>
          <w:bCs/>
        </w:rPr>
        <w:t>Comm</w:t>
      </w:r>
      <w:r w:rsidRPr="005F511A">
        <w:rPr>
          <w:b/>
          <w:bCs/>
        </w:rPr>
        <w:t>issioner</w:t>
      </w:r>
      <w:r w:rsidR="00581D88" w:rsidRPr="005F511A">
        <w:rPr>
          <w:b/>
          <w:bCs/>
        </w:rPr>
        <w:t xml:space="preserve"> </w:t>
      </w:r>
      <w:r w:rsidR="00FF2ADC" w:rsidRPr="005F511A">
        <w:rPr>
          <w:b/>
          <w:bCs/>
        </w:rPr>
        <w:t>Peterson and</w:t>
      </w:r>
      <w:r w:rsidRPr="005F511A">
        <w:rPr>
          <w:b/>
          <w:bCs/>
        </w:rPr>
        <w:t xml:space="preserve"> seconded by Commissioner</w:t>
      </w:r>
      <w:r w:rsidR="00581D88" w:rsidRPr="005F511A">
        <w:rPr>
          <w:b/>
          <w:bCs/>
        </w:rPr>
        <w:t xml:space="preserve"> White</w:t>
      </w:r>
      <w:r w:rsidRPr="005F511A">
        <w:rPr>
          <w:b/>
          <w:bCs/>
        </w:rPr>
        <w:t>.</w:t>
      </w:r>
    </w:p>
    <w:p w14:paraId="7EE9BD98" w14:textId="596BA91A" w:rsidR="0084609B" w:rsidRPr="005F511A" w:rsidRDefault="0084609B" w:rsidP="00D56F37">
      <w:pPr>
        <w:rPr>
          <w:b/>
          <w:bCs/>
          <w:sz w:val="24"/>
          <w:szCs w:val="24"/>
        </w:rPr>
      </w:pPr>
      <w:r w:rsidRPr="005F511A">
        <w:rPr>
          <w:b/>
          <w:bCs/>
        </w:rPr>
        <w:t>The vote was unanimously approved.</w:t>
      </w:r>
    </w:p>
    <w:p w14:paraId="4BC9B4C2" w14:textId="77777777" w:rsidR="00414CD0" w:rsidRDefault="00414CD0" w:rsidP="00D56F37">
      <w:pPr>
        <w:rPr>
          <w:b/>
          <w:bCs/>
          <w:sz w:val="28"/>
          <w:szCs w:val="28"/>
        </w:rPr>
      </w:pPr>
    </w:p>
    <w:p w14:paraId="02587FDE" w14:textId="7E0CCAB6" w:rsidR="00D56F37" w:rsidRDefault="00D56F37" w:rsidP="00D56F37">
      <w:pPr>
        <w:rPr>
          <w:b/>
          <w:bCs/>
          <w:sz w:val="28"/>
          <w:szCs w:val="28"/>
        </w:rPr>
      </w:pPr>
      <w:r>
        <w:rPr>
          <w:b/>
          <w:bCs/>
          <w:sz w:val="28"/>
          <w:szCs w:val="28"/>
        </w:rPr>
        <w:t>Discussion and Possible Action Items</w:t>
      </w:r>
    </w:p>
    <w:p w14:paraId="182E1642" w14:textId="1AC1AB1C" w:rsidR="00D56F37" w:rsidRDefault="00D56F37" w:rsidP="00D56F37">
      <w:pPr>
        <w:rPr>
          <w:b/>
          <w:bCs/>
          <w:sz w:val="24"/>
          <w:szCs w:val="24"/>
        </w:rPr>
      </w:pPr>
      <w:r>
        <w:rPr>
          <w:b/>
          <w:bCs/>
          <w:sz w:val="24"/>
          <w:szCs w:val="24"/>
        </w:rPr>
        <w:lastRenderedPageBreak/>
        <w:t>Conditional Use Permit for Home Occupation at 133 South 200 East “Three Lil Piggies Handmade Clothing LLC”</w:t>
      </w:r>
    </w:p>
    <w:p w14:paraId="617F1F20" w14:textId="4B011CB0" w:rsidR="0084609B" w:rsidRDefault="0084609B" w:rsidP="00D56F37">
      <w:r>
        <w:t xml:space="preserve">Ms. Larisa Satterfield, who lives at 133 South 200 </w:t>
      </w:r>
      <w:proofErr w:type="gramStart"/>
      <w:r>
        <w:t>East</w:t>
      </w:r>
      <w:proofErr w:type="gramEnd"/>
      <w:r>
        <w:t xml:space="preserve"> would like to make infant and children’s clothing in her home. This requires a business license as a Home Occupation.</w:t>
      </w:r>
    </w:p>
    <w:p w14:paraId="35826372" w14:textId="45B4AB83" w:rsidR="00581D88" w:rsidRDefault="00581D88" w:rsidP="00D56F37">
      <w:r>
        <w:t>Larisa explained she started making clothing in high school, and this is something she loves to do. She does not have customers pick up at home and she has a dedicated room just for her business.</w:t>
      </w:r>
    </w:p>
    <w:p w14:paraId="5CB6DE57" w14:textId="42327E05" w:rsidR="00D56F37" w:rsidRPr="005F511A" w:rsidRDefault="00D56F37" w:rsidP="00D56F37">
      <w:pPr>
        <w:rPr>
          <w:b/>
          <w:bCs/>
        </w:rPr>
      </w:pPr>
      <w:r w:rsidRPr="005F511A">
        <w:rPr>
          <w:b/>
          <w:bCs/>
        </w:rPr>
        <w:t xml:space="preserve">Motion </w:t>
      </w:r>
      <w:r w:rsidR="00581D88" w:rsidRPr="005F511A">
        <w:rPr>
          <w:b/>
          <w:bCs/>
        </w:rPr>
        <w:t>to approve the home occupation permit</w:t>
      </w:r>
      <w:r w:rsidRPr="005F511A">
        <w:rPr>
          <w:b/>
          <w:bCs/>
        </w:rPr>
        <w:t xml:space="preserve"> made by Commissioner</w:t>
      </w:r>
      <w:r w:rsidR="00581D88" w:rsidRPr="005F511A">
        <w:rPr>
          <w:b/>
          <w:bCs/>
        </w:rPr>
        <w:t xml:space="preserve"> Miller</w:t>
      </w:r>
      <w:r w:rsidRPr="005F511A">
        <w:rPr>
          <w:b/>
          <w:bCs/>
        </w:rPr>
        <w:t xml:space="preserve"> and seconded by Commissioner</w:t>
      </w:r>
      <w:r w:rsidR="00581D88" w:rsidRPr="005F511A">
        <w:rPr>
          <w:b/>
          <w:bCs/>
        </w:rPr>
        <w:t xml:space="preserve"> White</w:t>
      </w:r>
      <w:r w:rsidRPr="005F511A">
        <w:rPr>
          <w:b/>
          <w:bCs/>
        </w:rPr>
        <w:t>.</w:t>
      </w:r>
    </w:p>
    <w:p w14:paraId="6E7CA145" w14:textId="77777777" w:rsidR="00D56F37" w:rsidRPr="005F511A" w:rsidRDefault="00D56F37" w:rsidP="00D56F37">
      <w:pPr>
        <w:rPr>
          <w:b/>
          <w:bCs/>
        </w:rPr>
      </w:pPr>
      <w:r w:rsidRPr="005F511A">
        <w:rPr>
          <w:b/>
          <w:bCs/>
        </w:rPr>
        <w:t>The vote was unanimously approved.</w:t>
      </w:r>
    </w:p>
    <w:p w14:paraId="3E43C2F6" w14:textId="77777777" w:rsidR="00D56F37" w:rsidRDefault="00D56F37" w:rsidP="00D56F37">
      <w:pPr>
        <w:rPr>
          <w:b/>
          <w:bCs/>
          <w:sz w:val="24"/>
          <w:szCs w:val="24"/>
        </w:rPr>
      </w:pPr>
    </w:p>
    <w:p w14:paraId="489B2A9D" w14:textId="53775D45" w:rsidR="00D56F37" w:rsidRDefault="00D56F37" w:rsidP="00E572DB">
      <w:pPr>
        <w:spacing w:after="0"/>
        <w:rPr>
          <w:b/>
          <w:bCs/>
          <w:sz w:val="24"/>
          <w:szCs w:val="24"/>
        </w:rPr>
      </w:pPr>
      <w:r>
        <w:rPr>
          <w:b/>
          <w:bCs/>
          <w:sz w:val="24"/>
          <w:szCs w:val="24"/>
        </w:rPr>
        <w:t xml:space="preserve">Request to Rezone Approximately 3 acres from R-2 to R&amp;C near 230 East 300 North </w:t>
      </w:r>
    </w:p>
    <w:p w14:paraId="72394721" w14:textId="64C0AAF6" w:rsidR="00D56F37" w:rsidRDefault="00D56F37" w:rsidP="00E572DB">
      <w:pPr>
        <w:spacing w:after="0"/>
        <w:rPr>
          <w:b/>
          <w:bCs/>
          <w:sz w:val="24"/>
          <w:szCs w:val="24"/>
        </w:rPr>
      </w:pPr>
      <w:r>
        <w:rPr>
          <w:b/>
          <w:bCs/>
          <w:sz w:val="24"/>
          <w:szCs w:val="24"/>
        </w:rPr>
        <w:t>(highway 89)</w:t>
      </w:r>
    </w:p>
    <w:p w14:paraId="421DA3D2" w14:textId="3BE75B12" w:rsidR="00414CD0" w:rsidRDefault="0084609B" w:rsidP="00D56F37">
      <w:r>
        <w:t>The property currently has a split zoning of RC and R-2 on it. A public hearing was held on this matter during the February 2021 Planning Commission meeting (unfortunately no minutes could be found) and the matter was tabled. Mr. Mogle is asking that this be brought back to the Planning Commission for a final recommendation to the City Council</w:t>
      </w:r>
      <w:r w:rsidR="00414CD0">
        <w:t>.</w:t>
      </w:r>
    </w:p>
    <w:p w14:paraId="5B795AFE" w14:textId="3B341047" w:rsidR="00414CD0" w:rsidRDefault="00414CD0" w:rsidP="00D56F37">
      <w:r>
        <w:t xml:space="preserve">Casey Peterson </w:t>
      </w:r>
      <w:r w:rsidR="00F802E0">
        <w:t>and John Mogle stated they would answer any questions from the neighborhood and that they are purposing town homes.</w:t>
      </w:r>
    </w:p>
    <w:p w14:paraId="775F2C70" w14:textId="1261C8F6" w:rsidR="00414CD0" w:rsidRDefault="00414CD0" w:rsidP="00D56F37">
      <w:r>
        <w:t>Alisia Newman stated the last public hearing did not have a lot of the information, and that the people in the neighborhood would like to have another public hearing.</w:t>
      </w:r>
    </w:p>
    <w:p w14:paraId="70EC55B8" w14:textId="07D6647B" w:rsidR="0084609B" w:rsidRDefault="00F802E0" w:rsidP="00D56F37">
      <w:r>
        <w:t xml:space="preserve">Rendal Newman states that rezoning the property without having </w:t>
      </w:r>
      <w:r w:rsidR="00FF2ADC">
        <w:t>a public</w:t>
      </w:r>
      <w:r>
        <w:t xml:space="preserve"> hearing is just rezoning to rezone. He states that a public hearing for everyone to hear and comment would be the best </w:t>
      </w:r>
      <w:r w:rsidR="00FF2ADC">
        <w:t>option.</w:t>
      </w:r>
    </w:p>
    <w:p w14:paraId="7AB6F39A" w14:textId="57AC535B" w:rsidR="002A4572" w:rsidRDefault="002A4572" w:rsidP="00D56F37">
      <w:r>
        <w:t>The commission would like to have a 2</w:t>
      </w:r>
      <w:r w:rsidRPr="002A4572">
        <w:rPr>
          <w:vertAlign w:val="superscript"/>
        </w:rPr>
        <w:t>nd</w:t>
      </w:r>
      <w:r>
        <w:t xml:space="preserve"> public hearing on the rezone.</w:t>
      </w:r>
    </w:p>
    <w:p w14:paraId="4258EA1C" w14:textId="711806FC" w:rsidR="00D56F37" w:rsidRPr="005F511A" w:rsidRDefault="00D56F37" w:rsidP="00D56F37">
      <w:pPr>
        <w:rPr>
          <w:b/>
          <w:bCs/>
        </w:rPr>
      </w:pPr>
      <w:r w:rsidRPr="005F511A">
        <w:rPr>
          <w:b/>
          <w:bCs/>
        </w:rPr>
        <w:t>Motion fo</w:t>
      </w:r>
      <w:r w:rsidR="002A4572" w:rsidRPr="005F511A">
        <w:rPr>
          <w:b/>
          <w:bCs/>
        </w:rPr>
        <w:t>r second public hearing</w:t>
      </w:r>
      <w:r w:rsidRPr="005F511A">
        <w:rPr>
          <w:b/>
          <w:bCs/>
        </w:rPr>
        <w:t xml:space="preserve"> was made by Commissioner</w:t>
      </w:r>
      <w:r w:rsidR="002A4572" w:rsidRPr="005F511A">
        <w:rPr>
          <w:b/>
          <w:bCs/>
        </w:rPr>
        <w:t xml:space="preserve"> Peterson</w:t>
      </w:r>
      <w:r w:rsidRPr="005F511A">
        <w:rPr>
          <w:b/>
          <w:bCs/>
        </w:rPr>
        <w:t xml:space="preserve"> and seconded by Commissioner</w:t>
      </w:r>
      <w:r w:rsidR="002A4572" w:rsidRPr="005F511A">
        <w:rPr>
          <w:b/>
          <w:bCs/>
        </w:rPr>
        <w:t xml:space="preserve"> Greener</w:t>
      </w:r>
      <w:r w:rsidRPr="005F511A">
        <w:rPr>
          <w:b/>
          <w:bCs/>
        </w:rPr>
        <w:t>.</w:t>
      </w:r>
    </w:p>
    <w:p w14:paraId="49A9C57F" w14:textId="26196CFF" w:rsidR="00D56F37" w:rsidRPr="005F511A" w:rsidRDefault="00D56F37" w:rsidP="00D56F37">
      <w:pPr>
        <w:rPr>
          <w:b/>
          <w:bCs/>
          <w:sz w:val="24"/>
          <w:szCs w:val="24"/>
        </w:rPr>
      </w:pPr>
      <w:r w:rsidRPr="005F511A">
        <w:rPr>
          <w:b/>
          <w:bCs/>
        </w:rPr>
        <w:t>The vote was unanimously approved.</w:t>
      </w:r>
    </w:p>
    <w:p w14:paraId="0BDEF5FD" w14:textId="77777777" w:rsidR="00B363ED" w:rsidRDefault="00B363ED" w:rsidP="00D56F37">
      <w:pPr>
        <w:rPr>
          <w:b/>
          <w:bCs/>
          <w:sz w:val="24"/>
          <w:szCs w:val="24"/>
        </w:rPr>
      </w:pPr>
    </w:p>
    <w:p w14:paraId="110A6F4F" w14:textId="4C52499D" w:rsidR="00D56F37" w:rsidRDefault="00D56F37" w:rsidP="00D56F37">
      <w:pPr>
        <w:rPr>
          <w:b/>
          <w:bCs/>
          <w:sz w:val="24"/>
          <w:szCs w:val="24"/>
        </w:rPr>
      </w:pPr>
      <w:r>
        <w:rPr>
          <w:b/>
          <w:bCs/>
          <w:sz w:val="24"/>
          <w:szCs w:val="24"/>
        </w:rPr>
        <w:t>Discussion Items</w:t>
      </w:r>
    </w:p>
    <w:p w14:paraId="46B3A690" w14:textId="2288F77C" w:rsidR="00D56F37" w:rsidRDefault="00D56F37" w:rsidP="00D56F37">
      <w:pPr>
        <w:rPr>
          <w:b/>
          <w:bCs/>
          <w:sz w:val="24"/>
          <w:szCs w:val="24"/>
        </w:rPr>
      </w:pPr>
      <w:r>
        <w:rPr>
          <w:b/>
          <w:bCs/>
          <w:sz w:val="24"/>
          <w:szCs w:val="24"/>
        </w:rPr>
        <w:t>Creation of a R-1 Single Family Zone</w:t>
      </w:r>
    </w:p>
    <w:p w14:paraId="21A25FDE" w14:textId="77A97669" w:rsidR="00D56F37" w:rsidRDefault="0084609B" w:rsidP="00D56F37">
      <w:r>
        <w:t>In November 2023, the City Council initiated a request for the Planning Commission to consider the creation and application of an R-1 (Single Family only) zone.</w:t>
      </w:r>
      <w:r w:rsidR="002A4572">
        <w:t xml:space="preserve"> The commission discussed options and </w:t>
      </w:r>
      <w:r w:rsidR="00B363ED">
        <w:t xml:space="preserve">they feel seeing a R-1 zone code amendment drafted before a public hearing would be best. </w:t>
      </w:r>
    </w:p>
    <w:p w14:paraId="21060D7C" w14:textId="3557645E" w:rsidR="00B363ED" w:rsidRDefault="00B363ED" w:rsidP="00D56F37">
      <w:r>
        <w:lastRenderedPageBreak/>
        <w:t xml:space="preserve">Kay Larsen stated that she is concerned about a duplex and the traffic of </w:t>
      </w:r>
      <w:r w:rsidR="00FF2ADC">
        <w:t>renter’s</w:t>
      </w:r>
      <w:r>
        <w:t xml:space="preserve"> vs the stability of a single-family home.</w:t>
      </w:r>
      <w:r w:rsidR="00B00278">
        <w:t xml:space="preserve"> </w:t>
      </w:r>
    </w:p>
    <w:p w14:paraId="5AB553C3" w14:textId="77E82B60" w:rsidR="00B363ED" w:rsidRDefault="00B363ED" w:rsidP="00D56F37">
      <w:r>
        <w:t>Gina Freelove state</w:t>
      </w:r>
      <w:r w:rsidR="00E572DB">
        <w:t>d</w:t>
      </w:r>
      <w:r>
        <w:t xml:space="preserve"> that the instability of a duplex makes a neighborhood not as safe with the renter turnover. She just wants a safer environment for people with disabilities. </w:t>
      </w:r>
    </w:p>
    <w:p w14:paraId="490ED69A" w14:textId="16E97547" w:rsidR="0084609B" w:rsidRDefault="00B363ED" w:rsidP="00D56F37">
      <w:r>
        <w:t>Mike Wanner stated that looking at 1 block of R-1 zone does not make sense for the city.</w:t>
      </w:r>
    </w:p>
    <w:p w14:paraId="10F25529" w14:textId="4BCADA71" w:rsidR="00B363ED" w:rsidRPr="005F511A" w:rsidRDefault="00B00278" w:rsidP="00D56F37">
      <w:pPr>
        <w:rPr>
          <w:b/>
          <w:bCs/>
        </w:rPr>
      </w:pPr>
      <w:r w:rsidRPr="005F511A">
        <w:rPr>
          <w:b/>
          <w:bCs/>
        </w:rPr>
        <w:t xml:space="preserve">Commissioner Miller motioned to not create </w:t>
      </w:r>
      <w:proofErr w:type="gramStart"/>
      <w:r w:rsidRPr="005F511A">
        <w:rPr>
          <w:b/>
          <w:bCs/>
        </w:rPr>
        <w:t>a R</w:t>
      </w:r>
      <w:proofErr w:type="gramEnd"/>
      <w:r w:rsidRPr="005F511A">
        <w:rPr>
          <w:b/>
          <w:bCs/>
        </w:rPr>
        <w:t>-1 Zone at this time</w:t>
      </w:r>
      <w:r w:rsidR="00BB231C" w:rsidRPr="005F511A">
        <w:rPr>
          <w:b/>
          <w:bCs/>
        </w:rPr>
        <w:t xml:space="preserve"> and move forward with a public hearing,</w:t>
      </w:r>
      <w:r w:rsidRPr="005F511A">
        <w:rPr>
          <w:b/>
          <w:bCs/>
        </w:rPr>
        <w:t xml:space="preserve"> seconded by Commissioner Greener. </w:t>
      </w:r>
    </w:p>
    <w:p w14:paraId="25F55883" w14:textId="5CC0CD8F" w:rsidR="00B00278" w:rsidRPr="005F511A" w:rsidRDefault="00B00278" w:rsidP="00D56F37">
      <w:pPr>
        <w:rPr>
          <w:b/>
          <w:bCs/>
        </w:rPr>
      </w:pPr>
      <w:r w:rsidRPr="005F511A">
        <w:rPr>
          <w:b/>
          <w:bCs/>
        </w:rPr>
        <w:t>The vote was unanimously in favor</w:t>
      </w:r>
      <w:r w:rsidR="00E572DB" w:rsidRPr="005F511A">
        <w:rPr>
          <w:b/>
          <w:bCs/>
        </w:rPr>
        <w:t>.</w:t>
      </w:r>
    </w:p>
    <w:p w14:paraId="452CE529" w14:textId="77777777" w:rsidR="0084609B" w:rsidRDefault="0084609B" w:rsidP="00D56F37"/>
    <w:p w14:paraId="459589CB" w14:textId="7B8B149A" w:rsidR="00D56F37" w:rsidRDefault="00D56F37" w:rsidP="00D56F37">
      <w:pPr>
        <w:rPr>
          <w:b/>
          <w:bCs/>
          <w:sz w:val="24"/>
          <w:szCs w:val="24"/>
        </w:rPr>
      </w:pPr>
      <w:r>
        <w:rPr>
          <w:b/>
          <w:bCs/>
          <w:sz w:val="24"/>
          <w:szCs w:val="24"/>
        </w:rPr>
        <w:t>Planning Commission Training- Open Public Meetings</w:t>
      </w:r>
    </w:p>
    <w:p w14:paraId="4B428805" w14:textId="59788741" w:rsidR="00BB231C" w:rsidRDefault="00B00278" w:rsidP="00D56F37">
      <w:pPr>
        <w:rPr>
          <w:sz w:val="24"/>
          <w:szCs w:val="24"/>
        </w:rPr>
      </w:pPr>
      <w:r>
        <w:rPr>
          <w:sz w:val="24"/>
          <w:szCs w:val="24"/>
        </w:rPr>
        <w:t xml:space="preserve">City Administrator Marker discussed the upcoming training in Cedar city May 8-10 </w:t>
      </w:r>
      <w:r w:rsidR="00BB231C">
        <w:rPr>
          <w:sz w:val="24"/>
          <w:szCs w:val="24"/>
        </w:rPr>
        <w:t xml:space="preserve">and would like the Commission to look at their calendars to see who can attend. The registration needs to be in by </w:t>
      </w:r>
      <w:r w:rsidR="00FF2ADC">
        <w:rPr>
          <w:sz w:val="24"/>
          <w:szCs w:val="24"/>
        </w:rPr>
        <w:t>the end</w:t>
      </w:r>
      <w:r w:rsidR="00BB231C">
        <w:rPr>
          <w:sz w:val="24"/>
          <w:szCs w:val="24"/>
        </w:rPr>
        <w:t xml:space="preserve"> of March.</w:t>
      </w:r>
    </w:p>
    <w:p w14:paraId="22FB29FD" w14:textId="77777777" w:rsidR="00BB231C" w:rsidRDefault="00BB231C" w:rsidP="00D56F37">
      <w:pPr>
        <w:rPr>
          <w:sz w:val="24"/>
          <w:szCs w:val="24"/>
        </w:rPr>
      </w:pPr>
    </w:p>
    <w:p w14:paraId="27D13BF0" w14:textId="52690BEB" w:rsidR="00D56F37" w:rsidRPr="00BB231C" w:rsidRDefault="00D56F37" w:rsidP="00D56F37">
      <w:pPr>
        <w:rPr>
          <w:sz w:val="24"/>
          <w:szCs w:val="24"/>
        </w:rPr>
      </w:pPr>
      <w:r>
        <w:rPr>
          <w:b/>
          <w:bCs/>
          <w:sz w:val="24"/>
          <w:szCs w:val="24"/>
        </w:rPr>
        <w:t xml:space="preserve">Adjournment </w:t>
      </w:r>
    </w:p>
    <w:p w14:paraId="20F52B20" w14:textId="67F7BA05" w:rsidR="00D56F37" w:rsidRPr="005F511A" w:rsidRDefault="00D56F37" w:rsidP="00D56F37">
      <w:pPr>
        <w:rPr>
          <w:b/>
          <w:bCs/>
          <w:sz w:val="24"/>
          <w:szCs w:val="24"/>
        </w:rPr>
      </w:pPr>
      <w:r w:rsidRPr="005F511A">
        <w:rPr>
          <w:b/>
          <w:bCs/>
          <w:sz w:val="24"/>
          <w:szCs w:val="24"/>
        </w:rPr>
        <w:t>Motion to adjourn by Commissioner</w:t>
      </w:r>
      <w:r w:rsidR="00BB231C" w:rsidRPr="005F511A">
        <w:rPr>
          <w:b/>
          <w:bCs/>
          <w:sz w:val="24"/>
          <w:szCs w:val="24"/>
        </w:rPr>
        <w:t xml:space="preserve"> Greener</w:t>
      </w:r>
      <w:r w:rsidRPr="005F511A">
        <w:rPr>
          <w:b/>
          <w:bCs/>
          <w:sz w:val="24"/>
          <w:szCs w:val="24"/>
        </w:rPr>
        <w:t xml:space="preserve"> and seconded by Commissioner</w:t>
      </w:r>
      <w:r w:rsidR="00BB231C" w:rsidRPr="005F511A">
        <w:rPr>
          <w:b/>
          <w:bCs/>
          <w:sz w:val="24"/>
          <w:szCs w:val="24"/>
        </w:rPr>
        <w:t xml:space="preserve"> Peterson</w:t>
      </w:r>
      <w:r w:rsidRPr="005F511A">
        <w:rPr>
          <w:b/>
          <w:bCs/>
          <w:sz w:val="24"/>
          <w:szCs w:val="24"/>
        </w:rPr>
        <w:t>. The vote was unanimously approved.</w:t>
      </w:r>
    </w:p>
    <w:p w14:paraId="7884224B" w14:textId="7F4DD52A" w:rsidR="00D56F37" w:rsidRDefault="00D56F37" w:rsidP="00D56F37">
      <w:pPr>
        <w:pBdr>
          <w:bottom w:val="single" w:sz="12" w:space="1" w:color="auto"/>
        </w:pBdr>
        <w:rPr>
          <w:sz w:val="24"/>
          <w:szCs w:val="24"/>
        </w:rPr>
      </w:pPr>
      <w:r w:rsidRPr="005F511A">
        <w:rPr>
          <w:b/>
          <w:bCs/>
          <w:sz w:val="24"/>
          <w:szCs w:val="24"/>
        </w:rPr>
        <w:t xml:space="preserve">The meeting was adjourned at </w:t>
      </w:r>
      <w:r w:rsidR="00BB231C" w:rsidRPr="005F511A">
        <w:rPr>
          <w:b/>
          <w:bCs/>
          <w:sz w:val="24"/>
          <w:szCs w:val="24"/>
          <w:highlight w:val="yellow"/>
        </w:rPr>
        <w:t>8</w:t>
      </w:r>
      <w:r w:rsidRPr="005F511A">
        <w:rPr>
          <w:b/>
          <w:bCs/>
          <w:sz w:val="24"/>
          <w:szCs w:val="24"/>
          <w:highlight w:val="yellow"/>
        </w:rPr>
        <w:t>:</w:t>
      </w:r>
      <w:r w:rsidR="00BB231C" w:rsidRPr="005F511A">
        <w:rPr>
          <w:b/>
          <w:bCs/>
          <w:sz w:val="24"/>
          <w:szCs w:val="24"/>
          <w:highlight w:val="yellow"/>
        </w:rPr>
        <w:t>55</w:t>
      </w:r>
      <w:r w:rsidRPr="005F511A">
        <w:rPr>
          <w:b/>
          <w:bCs/>
          <w:sz w:val="24"/>
          <w:szCs w:val="24"/>
          <w:highlight w:val="yellow"/>
        </w:rPr>
        <w:t xml:space="preserve"> P.M</w:t>
      </w:r>
      <w:r w:rsidRPr="005F511A">
        <w:rPr>
          <w:sz w:val="24"/>
          <w:szCs w:val="24"/>
          <w:highlight w:val="yellow"/>
        </w:rPr>
        <w:t>.</w:t>
      </w:r>
    </w:p>
    <w:p w14:paraId="002495E1" w14:textId="77777777" w:rsidR="00D56F37" w:rsidRDefault="00D56F37" w:rsidP="00D56F37">
      <w:pPr>
        <w:pBdr>
          <w:bottom w:val="single" w:sz="12" w:space="1" w:color="auto"/>
        </w:pBdr>
        <w:rPr>
          <w:sz w:val="24"/>
          <w:szCs w:val="24"/>
        </w:rPr>
      </w:pPr>
    </w:p>
    <w:p w14:paraId="16968B51" w14:textId="77777777" w:rsidR="00D56F37" w:rsidRDefault="00D56F37" w:rsidP="00D56F37">
      <w:pPr>
        <w:rPr>
          <w:sz w:val="24"/>
          <w:szCs w:val="24"/>
        </w:rPr>
      </w:pPr>
      <w:r>
        <w:rPr>
          <w:sz w:val="24"/>
          <w:szCs w:val="24"/>
        </w:rPr>
        <w:t xml:space="preserve"> </w:t>
      </w:r>
    </w:p>
    <w:p w14:paraId="286B6D35" w14:textId="77777777" w:rsidR="00D56F37" w:rsidRDefault="00D56F37" w:rsidP="00D56F37">
      <w:pPr>
        <w:spacing w:after="0"/>
        <w:rPr>
          <w:sz w:val="24"/>
          <w:szCs w:val="24"/>
        </w:rPr>
      </w:pPr>
      <w:r>
        <w:rPr>
          <w:sz w:val="24"/>
          <w:szCs w:val="24"/>
        </w:rPr>
        <w:t>Prepared by: _______________________</w:t>
      </w:r>
      <w:r>
        <w:rPr>
          <w:sz w:val="24"/>
          <w:szCs w:val="24"/>
        </w:rPr>
        <w:tab/>
        <w:t>Approved: _______________________________</w:t>
      </w:r>
    </w:p>
    <w:p w14:paraId="3C4956BD" w14:textId="2ADC33ED" w:rsidR="00D56F37" w:rsidRDefault="00D56F37" w:rsidP="00D56F37">
      <w:pPr>
        <w:spacing w:after="0"/>
        <w:rPr>
          <w:sz w:val="24"/>
          <w:szCs w:val="24"/>
        </w:rPr>
      </w:pPr>
      <w:r>
        <w:rPr>
          <w:sz w:val="24"/>
          <w:szCs w:val="24"/>
        </w:rPr>
        <w:tab/>
      </w:r>
      <w:r>
        <w:rPr>
          <w:sz w:val="24"/>
          <w:szCs w:val="24"/>
        </w:rPr>
        <w:tab/>
        <w:t>Mandi</w:t>
      </w:r>
      <w:r>
        <w:rPr>
          <w:sz w:val="24"/>
          <w:szCs w:val="24"/>
        </w:rPr>
        <w:tab/>
        <w:t>Buege</w:t>
      </w:r>
      <w:r>
        <w:rPr>
          <w:sz w:val="24"/>
          <w:szCs w:val="24"/>
        </w:rPr>
        <w:tab/>
      </w:r>
      <w:r>
        <w:rPr>
          <w:sz w:val="24"/>
          <w:szCs w:val="24"/>
        </w:rPr>
        <w:tab/>
      </w:r>
      <w:r>
        <w:rPr>
          <w:sz w:val="24"/>
          <w:szCs w:val="24"/>
        </w:rPr>
        <w:tab/>
      </w:r>
      <w:r>
        <w:rPr>
          <w:sz w:val="24"/>
          <w:szCs w:val="24"/>
        </w:rPr>
        <w:tab/>
      </w:r>
      <w:r w:rsidR="00E572DB">
        <w:rPr>
          <w:sz w:val="24"/>
          <w:szCs w:val="24"/>
        </w:rPr>
        <w:tab/>
      </w:r>
      <w:r>
        <w:rPr>
          <w:sz w:val="24"/>
          <w:szCs w:val="24"/>
        </w:rPr>
        <w:t>Janelle Overly</w:t>
      </w:r>
    </w:p>
    <w:p w14:paraId="64915D76" w14:textId="77777777" w:rsidR="00D56F37" w:rsidRDefault="00D56F37" w:rsidP="00D56F37">
      <w:pPr>
        <w:spacing w:after="0"/>
        <w:rPr>
          <w:sz w:val="24"/>
          <w:szCs w:val="24"/>
        </w:rPr>
      </w:pPr>
      <w:r>
        <w:rPr>
          <w:sz w:val="24"/>
          <w:szCs w:val="24"/>
        </w:rPr>
        <w:tab/>
      </w:r>
      <w:r>
        <w:rPr>
          <w:sz w:val="24"/>
          <w:szCs w:val="24"/>
        </w:rPr>
        <w:tab/>
        <w:t>City Treasurer</w:t>
      </w:r>
      <w:r>
        <w:rPr>
          <w:sz w:val="24"/>
          <w:szCs w:val="24"/>
        </w:rPr>
        <w:tab/>
      </w:r>
      <w:r>
        <w:rPr>
          <w:sz w:val="24"/>
          <w:szCs w:val="24"/>
        </w:rPr>
        <w:tab/>
      </w:r>
      <w:r>
        <w:rPr>
          <w:sz w:val="24"/>
          <w:szCs w:val="24"/>
        </w:rPr>
        <w:tab/>
      </w:r>
      <w:r>
        <w:rPr>
          <w:sz w:val="24"/>
          <w:szCs w:val="24"/>
        </w:rPr>
        <w:tab/>
        <w:t>Commission Chair</w:t>
      </w:r>
    </w:p>
    <w:p w14:paraId="37BB58AD" w14:textId="77777777" w:rsidR="00D56F37" w:rsidRDefault="00D56F37" w:rsidP="00D56F37">
      <w:pPr>
        <w:spacing w:after="0"/>
        <w:rPr>
          <w:sz w:val="24"/>
          <w:szCs w:val="24"/>
        </w:rPr>
      </w:pPr>
    </w:p>
    <w:p w14:paraId="2945B266" w14:textId="77777777" w:rsidR="00D56F37" w:rsidRDefault="00D56F37" w:rsidP="00D56F37"/>
    <w:p w14:paraId="7938ABD4" w14:textId="166DEB9F" w:rsidR="00D56F37" w:rsidRDefault="00D56F37"/>
    <w:sectPr w:rsidR="00D56F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F37"/>
    <w:rsid w:val="001C01E8"/>
    <w:rsid w:val="002852AC"/>
    <w:rsid w:val="002A4572"/>
    <w:rsid w:val="00414CD0"/>
    <w:rsid w:val="00581D88"/>
    <w:rsid w:val="005F511A"/>
    <w:rsid w:val="00802987"/>
    <w:rsid w:val="0081487B"/>
    <w:rsid w:val="0084609B"/>
    <w:rsid w:val="008F112E"/>
    <w:rsid w:val="00976E1A"/>
    <w:rsid w:val="00B00278"/>
    <w:rsid w:val="00B363ED"/>
    <w:rsid w:val="00BB231C"/>
    <w:rsid w:val="00D56F37"/>
    <w:rsid w:val="00E572DB"/>
    <w:rsid w:val="00F802E0"/>
    <w:rsid w:val="00FF2A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2C8506"/>
  <w15:chartTrackingRefBased/>
  <w15:docId w15:val="{251EE1B3-B461-4B70-B122-B6EE9841E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F37"/>
    <w:pPr>
      <w:spacing w:line="254" w:lineRule="auto"/>
    </w:pPr>
    <w:rPr>
      <w:kern w:val="0"/>
      <w:sz w:val="22"/>
      <w:szCs w:val="22"/>
      <w14:ligatures w14:val="none"/>
    </w:rPr>
  </w:style>
  <w:style w:type="paragraph" w:styleId="Heading1">
    <w:name w:val="heading 1"/>
    <w:basedOn w:val="Normal"/>
    <w:next w:val="Normal"/>
    <w:link w:val="Heading1Char"/>
    <w:uiPriority w:val="9"/>
    <w:qFormat/>
    <w:rsid w:val="00D56F3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56F3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56F3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56F37"/>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D56F37"/>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D56F37"/>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D56F37"/>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D56F37"/>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D56F37"/>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6F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6F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6F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6F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6F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6F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6F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6F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6F37"/>
    <w:rPr>
      <w:rFonts w:eastAsiaTheme="majorEastAsia" w:cstheme="majorBidi"/>
      <w:color w:val="272727" w:themeColor="text1" w:themeTint="D8"/>
    </w:rPr>
  </w:style>
  <w:style w:type="paragraph" w:styleId="Title">
    <w:name w:val="Title"/>
    <w:basedOn w:val="Normal"/>
    <w:next w:val="Normal"/>
    <w:link w:val="TitleChar"/>
    <w:uiPriority w:val="10"/>
    <w:qFormat/>
    <w:rsid w:val="00D56F3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56F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6F37"/>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56F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6F37"/>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D56F37"/>
    <w:rPr>
      <w:i/>
      <w:iCs/>
      <w:color w:val="404040" w:themeColor="text1" w:themeTint="BF"/>
    </w:rPr>
  </w:style>
  <w:style w:type="paragraph" w:styleId="ListParagraph">
    <w:name w:val="List Paragraph"/>
    <w:basedOn w:val="Normal"/>
    <w:uiPriority w:val="34"/>
    <w:qFormat/>
    <w:rsid w:val="00D56F37"/>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D56F37"/>
    <w:rPr>
      <w:i/>
      <w:iCs/>
      <w:color w:val="0F4761" w:themeColor="accent1" w:themeShade="BF"/>
    </w:rPr>
  </w:style>
  <w:style w:type="paragraph" w:styleId="IntenseQuote">
    <w:name w:val="Intense Quote"/>
    <w:basedOn w:val="Normal"/>
    <w:next w:val="Normal"/>
    <w:link w:val="IntenseQuoteChar"/>
    <w:uiPriority w:val="30"/>
    <w:qFormat/>
    <w:rsid w:val="00D56F3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D56F37"/>
    <w:rPr>
      <w:i/>
      <w:iCs/>
      <w:color w:val="0F4761" w:themeColor="accent1" w:themeShade="BF"/>
    </w:rPr>
  </w:style>
  <w:style w:type="character" w:styleId="IntenseReference">
    <w:name w:val="Intense Reference"/>
    <w:basedOn w:val="DefaultParagraphFont"/>
    <w:uiPriority w:val="32"/>
    <w:qFormat/>
    <w:rsid w:val="00D56F3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1770</TotalTime>
  <Pages>4</Pages>
  <Words>1124</Words>
  <Characters>6062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Buege.</dc:creator>
  <cp:keywords/>
  <dc:description/>
  <cp:lastModifiedBy>Mandi Buege</cp:lastModifiedBy>
  <cp:revision>6</cp:revision>
  <cp:lastPrinted>2024-04-23T22:03:00Z</cp:lastPrinted>
  <dcterms:created xsi:type="dcterms:W3CDTF">2024-02-27T23:49:00Z</dcterms:created>
  <dcterms:modified xsi:type="dcterms:W3CDTF">2024-04-24T16:04:00Z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d35ab134e85d6e9b09dc3fb98aa396d5151f77304587aa7f07de7e3ea08b7204</vt:lpwstr>
  </property>
</Properties>
</file>