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E5" w:rsidRDefault="00C579E5" w:rsidP="009C1AB9"/>
    <w:p w:rsidR="00C579E5" w:rsidRDefault="009F6B84">
      <w:pPr>
        <w:widowControl/>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ORDINANCE 2024-02</w:t>
      </w:r>
      <w:bookmarkStart w:id="0" w:name="_GoBack"/>
      <w:bookmarkEnd w:id="0"/>
    </w:p>
    <w:p w:rsidR="00C579E5" w:rsidRDefault="00C579E5">
      <w:pPr>
        <w:widowControl/>
        <w:spacing w:line="276" w:lineRule="auto"/>
        <w:jc w:val="center"/>
        <w:rPr>
          <w:rFonts w:ascii="Times New Roman" w:eastAsia="Times New Roman" w:hAnsi="Times New Roman" w:cs="Times New Roman"/>
          <w:b/>
          <w:sz w:val="24"/>
          <w:szCs w:val="24"/>
        </w:rPr>
      </w:pPr>
    </w:p>
    <w:p w:rsidR="00C579E5" w:rsidRDefault="009F6B84">
      <w:pPr>
        <w:widowControl/>
        <w:spacing w:line="276" w:lineRule="auto"/>
        <w:ind w:left="720" w:right="1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ORDINANCE AMENDING TITLE 10 CHAPTER 1 SECTION 3, AND ENACTING TITLE 10 CHAPTER 11 OF THE SUNSET CITY CODE REGARDING WATER EFFICIENT LANDSCAPING</w:t>
      </w:r>
    </w:p>
    <w:p w:rsidR="00C579E5" w:rsidRDefault="00C579E5">
      <w:pPr>
        <w:widowControl/>
        <w:spacing w:line="276" w:lineRule="auto"/>
        <w:jc w:val="center"/>
        <w:rPr>
          <w:rFonts w:ascii="Times New Roman" w:eastAsia="Times New Roman" w:hAnsi="Times New Roman" w:cs="Times New Roman"/>
          <w:b/>
          <w:sz w:val="24"/>
          <w:szCs w:val="24"/>
        </w:rPr>
      </w:pPr>
    </w:p>
    <w:p w:rsidR="00C579E5" w:rsidRDefault="009F6B84">
      <w:pPr>
        <w:widowControl/>
        <w:spacing w:line="276"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Section 1.</w:t>
      </w:r>
      <w:proofErr w:type="gramEnd"/>
      <w:r>
        <w:rPr>
          <w:rFonts w:ascii="Times New Roman" w:eastAsia="Times New Roman" w:hAnsi="Times New Roman" w:cs="Times New Roman"/>
          <w:b/>
          <w:sz w:val="24"/>
          <w:szCs w:val="24"/>
          <w:u w:val="single"/>
        </w:rPr>
        <w:t xml:space="preserve"> Recitals</w:t>
      </w:r>
    </w:p>
    <w:p w:rsidR="00C579E5" w:rsidRDefault="00C579E5">
      <w:pPr>
        <w:widowControl/>
        <w:spacing w:line="276" w:lineRule="auto"/>
        <w:rPr>
          <w:rFonts w:ascii="Times New Roman" w:eastAsia="Times New Roman" w:hAnsi="Times New Roman" w:cs="Times New Roman"/>
          <w:b/>
          <w:sz w:val="24"/>
          <w:szCs w:val="24"/>
        </w:rPr>
      </w:pPr>
    </w:p>
    <w:p w:rsidR="00C579E5" w:rsidRDefault="009F6B84">
      <w:pPr>
        <w:widowControl/>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 City Council finds, that the City of SUNSET (herein “City”) is a municipal corporation duly organized and existing under the laws of the State of Utah; and</w:t>
      </w:r>
    </w:p>
    <w:p w:rsidR="00C579E5" w:rsidRDefault="00C579E5">
      <w:pPr>
        <w:widowControl/>
        <w:spacing w:line="276" w:lineRule="auto"/>
        <w:rPr>
          <w:rFonts w:ascii="Times New Roman" w:eastAsia="Times New Roman" w:hAnsi="Times New Roman" w:cs="Times New Roman"/>
          <w:sz w:val="24"/>
          <w:szCs w:val="24"/>
        </w:rPr>
      </w:pPr>
    </w:p>
    <w:p w:rsidR="00C579E5" w:rsidRDefault="009F6B84">
      <w:pPr>
        <w:widowControl/>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Sunset desires to encourage water efficient landscaping and supports Weber Basin’s e</w:t>
      </w:r>
      <w:r>
        <w:rPr>
          <w:rFonts w:ascii="Times New Roman" w:eastAsia="Times New Roman" w:hAnsi="Times New Roman" w:cs="Times New Roman"/>
          <w:sz w:val="24"/>
          <w:szCs w:val="24"/>
        </w:rPr>
        <w:t>fforts to conserve water resources; and</w:t>
      </w:r>
    </w:p>
    <w:p w:rsidR="00C579E5" w:rsidRDefault="009F6B84">
      <w:pPr>
        <w:tabs>
          <w:tab w:val="left" w:pos="5"/>
        </w:tabs>
        <w:spacing w:before="161" w:line="237" w:lineRule="auto"/>
        <w:ind w:right="25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Sunset has the authority to adopt this ordinance pursuant to Utah Code Annotated (2010) § 10-3-702, and hereby exercises its legislative powers in doing so; and</w:t>
      </w:r>
    </w:p>
    <w:p w:rsidR="00C579E5" w:rsidRDefault="00C579E5">
      <w:pPr>
        <w:widowControl/>
        <w:spacing w:line="276" w:lineRule="auto"/>
        <w:rPr>
          <w:rFonts w:ascii="Times New Roman" w:eastAsia="Times New Roman" w:hAnsi="Times New Roman" w:cs="Times New Roman"/>
          <w:sz w:val="24"/>
          <w:szCs w:val="24"/>
        </w:rPr>
      </w:pPr>
    </w:p>
    <w:p w:rsidR="00C579E5" w:rsidRDefault="009F6B84">
      <w:pPr>
        <w:widowControl/>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 City Council finds that this Or</w:t>
      </w:r>
      <w:r>
        <w:rPr>
          <w:rFonts w:ascii="Times New Roman" w:eastAsia="Times New Roman" w:hAnsi="Times New Roman" w:cs="Times New Roman"/>
          <w:sz w:val="24"/>
          <w:szCs w:val="24"/>
        </w:rPr>
        <w:t>dinance is in the best interest of the health, safety, and general welfare of the citizens of Sunset; now,</w:t>
      </w:r>
    </w:p>
    <w:p w:rsidR="00C579E5" w:rsidRDefault="00C579E5">
      <w:pPr>
        <w:widowControl/>
        <w:spacing w:line="276" w:lineRule="auto"/>
        <w:rPr>
          <w:rFonts w:ascii="Times New Roman" w:eastAsia="Times New Roman" w:hAnsi="Times New Roman" w:cs="Times New Roman"/>
          <w:b/>
          <w:sz w:val="24"/>
          <w:szCs w:val="24"/>
        </w:rPr>
      </w:pPr>
    </w:p>
    <w:p w:rsidR="00C579E5" w:rsidRDefault="009F6B84">
      <w:pPr>
        <w:widowControl/>
        <w:spacing w:line="276"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NOW THEREFORE, BE IT ORDAINED by the City of SUNSET that the following is amending</w:t>
      </w:r>
      <w:r>
        <w:rPr>
          <w:rFonts w:ascii="Times New Roman" w:eastAsia="Times New Roman" w:hAnsi="Times New Roman" w:cs="Times New Roman"/>
          <w:b/>
          <w:sz w:val="24"/>
          <w:szCs w:val="24"/>
          <w:highlight w:val="white"/>
        </w:rPr>
        <w:t xml:space="preserve"> Title 10 of the Sunset City Code:</w:t>
      </w: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9F6B84">
      <w:pPr>
        <w:widowControl/>
        <w:tabs>
          <w:tab w:val="left" w:pos="1440"/>
        </w:tabs>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Section 2.</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Prior Ordinances a</w:t>
      </w:r>
      <w:r>
        <w:rPr>
          <w:rFonts w:ascii="Times New Roman" w:eastAsia="Times New Roman" w:hAnsi="Times New Roman" w:cs="Times New Roman"/>
          <w:b/>
          <w:sz w:val="24"/>
          <w:szCs w:val="24"/>
          <w:u w:val="single"/>
        </w:rPr>
        <w:t>nd Resolutions</w:t>
      </w:r>
      <w:r>
        <w:rPr>
          <w:rFonts w:ascii="Times New Roman" w:eastAsia="Times New Roman" w:hAnsi="Times New Roman" w:cs="Times New Roman"/>
          <w:sz w:val="24"/>
          <w:szCs w:val="24"/>
        </w:rPr>
        <w:t xml:space="preserve"> The body and substance of any and all prior </w:t>
      </w:r>
      <w:r>
        <w:rPr>
          <w:rFonts w:ascii="Times New Roman" w:eastAsia="Times New Roman" w:hAnsi="Times New Roman" w:cs="Times New Roman"/>
          <w:sz w:val="24"/>
          <w:szCs w:val="24"/>
        </w:rPr>
        <w:tab/>
        <w:t xml:space="preserve">Ordinances and Resolutions, together with their specific provisions, where not </w:t>
      </w:r>
      <w:r>
        <w:rPr>
          <w:rFonts w:ascii="Times New Roman" w:eastAsia="Times New Roman" w:hAnsi="Times New Roman" w:cs="Times New Roman"/>
          <w:sz w:val="24"/>
          <w:szCs w:val="24"/>
        </w:rPr>
        <w:tab/>
        <w:t>otherwise in conflict with this Ordinance, are hereby reaffirmed and readopted.</w:t>
      </w:r>
    </w:p>
    <w:p w:rsidR="00C579E5" w:rsidRDefault="00C579E5">
      <w:pPr>
        <w:widowControl/>
        <w:spacing w:line="276" w:lineRule="auto"/>
        <w:rPr>
          <w:rFonts w:ascii="Times New Roman" w:eastAsia="Times New Roman" w:hAnsi="Times New Roman" w:cs="Times New Roman"/>
          <w:sz w:val="24"/>
          <w:szCs w:val="24"/>
        </w:rPr>
      </w:pPr>
    </w:p>
    <w:p w:rsidR="00C579E5" w:rsidRDefault="009F6B84">
      <w:pPr>
        <w:widowControl/>
        <w:tabs>
          <w:tab w:val="left" w:pos="1440"/>
        </w:tabs>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Section 3.</w:t>
      </w:r>
      <w:proofErr w:type="gram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u w:val="single"/>
        </w:rPr>
        <w:t>Repealer</w:t>
      </w:r>
      <w:proofErr w:type="spell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If any provisi</w:t>
      </w:r>
      <w:r>
        <w:rPr>
          <w:rFonts w:ascii="Times New Roman" w:eastAsia="Times New Roman" w:hAnsi="Times New Roman" w:cs="Times New Roman"/>
          <w:sz w:val="24"/>
          <w:szCs w:val="24"/>
        </w:rPr>
        <w:t xml:space="preserve">ons of the City’s Code previously adopted are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inconsistent herewith they are hereby repealed.</w:t>
      </w:r>
    </w:p>
    <w:p w:rsidR="00C579E5" w:rsidRDefault="00C579E5">
      <w:pPr>
        <w:widowControl/>
        <w:tabs>
          <w:tab w:val="left" w:pos="1440"/>
        </w:tabs>
        <w:spacing w:line="276" w:lineRule="auto"/>
        <w:rPr>
          <w:rFonts w:ascii="Times New Roman" w:eastAsia="Times New Roman" w:hAnsi="Times New Roman" w:cs="Times New Roman"/>
          <w:sz w:val="24"/>
          <w:szCs w:val="24"/>
        </w:rPr>
      </w:pPr>
    </w:p>
    <w:p w:rsidR="00C579E5" w:rsidRDefault="009F6B84">
      <w:pPr>
        <w:widowControl/>
        <w:tabs>
          <w:tab w:val="left" w:pos="1440"/>
        </w:tabs>
        <w:spacing w:line="276" w:lineRule="auto"/>
        <w:rPr>
          <w:rFonts w:ascii="Times New Roman" w:eastAsia="Times New Roman" w:hAnsi="Times New Roman" w:cs="Times New Roman"/>
          <w:sz w:val="24"/>
          <w:szCs w:val="24"/>
        </w:rPr>
      </w:pPr>
      <w:sdt>
        <w:sdtPr>
          <w:tag w:val="goog_rdk_0"/>
          <w:id w:val="-236171938"/>
        </w:sdtPr>
        <w:sdtEndPr/>
        <w:sdtContent>
          <w:commentRangeStart w:id="1"/>
        </w:sdtContent>
      </w:sdt>
      <w:proofErr w:type="gramStart"/>
      <w:r>
        <w:rPr>
          <w:rFonts w:ascii="Times New Roman" w:eastAsia="Times New Roman" w:hAnsi="Times New Roman" w:cs="Times New Roman"/>
          <w:b/>
          <w:sz w:val="24"/>
          <w:szCs w:val="24"/>
          <w:u w:val="single"/>
        </w:rPr>
        <w:t>Section 4.</w:t>
      </w:r>
      <w:proofErr w:type="gram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 xml:space="preserve">Amendment </w:t>
      </w:r>
      <w:r>
        <w:rPr>
          <w:rFonts w:ascii="Times New Roman" w:eastAsia="Times New Roman" w:hAnsi="Times New Roman" w:cs="Times New Roman"/>
          <w:sz w:val="24"/>
          <w:szCs w:val="24"/>
        </w:rPr>
        <w:t xml:space="preserve">Title 10, Chapter 1, Section 3 shall be amended to read as outlined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 Exhibit A of the packet which is hereby incorporated by this reference.</w:t>
      </w:r>
      <w:commentRangeEnd w:id="1"/>
      <w:r>
        <w:commentReference w:id="1"/>
      </w:r>
    </w:p>
    <w:p w:rsidR="00C579E5" w:rsidRDefault="00C579E5">
      <w:pPr>
        <w:widowControl/>
        <w:tabs>
          <w:tab w:val="left" w:pos="1440"/>
        </w:tabs>
        <w:spacing w:line="276" w:lineRule="auto"/>
        <w:rPr>
          <w:rFonts w:ascii="Times New Roman" w:eastAsia="Times New Roman" w:hAnsi="Times New Roman" w:cs="Times New Roman"/>
          <w:sz w:val="24"/>
          <w:szCs w:val="24"/>
        </w:rPr>
      </w:pPr>
    </w:p>
    <w:p w:rsidR="00C579E5" w:rsidRDefault="009F6B84">
      <w:pPr>
        <w:widowControl/>
        <w:tabs>
          <w:tab w:val="left" w:pos="1440"/>
        </w:tabs>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Section 5.</w:t>
      </w:r>
      <w:proofErr w:type="gram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Enactment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Title 10, Chapter 11 shall be enacted to read as outlined in Exhibit A </w:t>
      </w:r>
      <w:r>
        <w:rPr>
          <w:rFonts w:ascii="Times New Roman" w:eastAsia="Times New Roman" w:hAnsi="Times New Roman" w:cs="Times New Roman"/>
          <w:sz w:val="24"/>
          <w:szCs w:val="24"/>
        </w:rPr>
        <w:tab/>
        <w:t xml:space="preserve">of the packet which is hereby incorporated by this reference. </w:t>
      </w:r>
    </w:p>
    <w:p w:rsidR="00C579E5" w:rsidRDefault="00C579E5">
      <w:pPr>
        <w:widowControl/>
        <w:spacing w:line="276" w:lineRule="auto"/>
        <w:rPr>
          <w:rFonts w:ascii="Times New Roman" w:eastAsia="Times New Roman" w:hAnsi="Times New Roman" w:cs="Times New Roman"/>
          <w:sz w:val="24"/>
          <w:szCs w:val="24"/>
        </w:rPr>
      </w:pPr>
    </w:p>
    <w:p w:rsidR="00C579E5" w:rsidRDefault="009F6B84">
      <w:pPr>
        <w:widowControl/>
        <w:tabs>
          <w:tab w:val="left" w:pos="1440"/>
        </w:tabs>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Section 6.</w:t>
      </w:r>
      <w:proofErr w:type="gram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Severability</w:t>
      </w:r>
      <w:r>
        <w:rPr>
          <w:rFonts w:ascii="Times New Roman" w:eastAsia="Times New Roman" w:hAnsi="Times New Roman" w:cs="Times New Roman"/>
          <w:sz w:val="24"/>
          <w:szCs w:val="24"/>
        </w:rPr>
        <w:t xml:space="preserve"> If any section, subsection, sentence, clause or phrase of this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ordinance is declared invalid or unconstitutional by a court of competent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jurisdiction, said portion shall be severed and such declaration shall not affect the </w:t>
      </w:r>
      <w:r>
        <w:rPr>
          <w:rFonts w:ascii="Times New Roman" w:eastAsia="Times New Roman" w:hAnsi="Times New Roman" w:cs="Times New Roman"/>
          <w:sz w:val="24"/>
          <w:szCs w:val="24"/>
        </w:rPr>
        <w:tab/>
        <w:t>validity of the</w:t>
      </w:r>
      <w:r>
        <w:rPr>
          <w:rFonts w:ascii="Times New Roman" w:eastAsia="Times New Roman" w:hAnsi="Times New Roman" w:cs="Times New Roman"/>
          <w:sz w:val="24"/>
          <w:szCs w:val="24"/>
        </w:rPr>
        <w:t xml:space="preserve"> remainder of this ordinance.</w:t>
      </w:r>
    </w:p>
    <w:p w:rsidR="00C579E5" w:rsidRDefault="00C579E5">
      <w:pPr>
        <w:widowControl/>
        <w:spacing w:line="276" w:lineRule="auto"/>
        <w:rPr>
          <w:rFonts w:ascii="Times New Roman" w:eastAsia="Times New Roman" w:hAnsi="Times New Roman" w:cs="Times New Roman"/>
          <w:sz w:val="24"/>
          <w:szCs w:val="24"/>
        </w:rPr>
      </w:pPr>
    </w:p>
    <w:p w:rsidR="00C579E5" w:rsidRDefault="009F6B84">
      <w:pPr>
        <w:widowControl/>
        <w:tabs>
          <w:tab w:val="left" w:pos="1440"/>
        </w:tabs>
        <w:spacing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Section 7.</w:t>
      </w:r>
      <w:proofErr w:type="gram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Date of Effect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Ordinance shall be effective immediately upon passage, after </w:t>
      </w:r>
      <w:r>
        <w:rPr>
          <w:rFonts w:ascii="Times New Roman" w:eastAsia="Times New Roman" w:hAnsi="Times New Roman" w:cs="Times New Roman"/>
          <w:sz w:val="24"/>
          <w:szCs w:val="24"/>
        </w:rPr>
        <w:tab/>
        <w:t xml:space="preserve">publication or posting as required by law. </w:t>
      </w:r>
    </w:p>
    <w:p w:rsidR="00C579E5" w:rsidRDefault="00C579E5">
      <w:pPr>
        <w:widowControl/>
        <w:tabs>
          <w:tab w:val="left" w:pos="1440"/>
        </w:tabs>
        <w:spacing w:line="276" w:lineRule="auto"/>
        <w:rPr>
          <w:rFonts w:ascii="Times New Roman" w:eastAsia="Times New Roman" w:hAnsi="Times New Roman" w:cs="Times New Roman"/>
          <w:sz w:val="24"/>
          <w:szCs w:val="24"/>
        </w:rPr>
      </w:pPr>
    </w:p>
    <w:p w:rsidR="00C579E5" w:rsidRDefault="00C579E5">
      <w:pPr>
        <w:widowControl/>
        <w:spacing w:line="276" w:lineRule="auto"/>
        <w:rPr>
          <w:rFonts w:ascii="Times New Roman" w:eastAsia="Times New Roman" w:hAnsi="Times New Roman" w:cs="Times New Roman"/>
          <w:sz w:val="24"/>
          <w:szCs w:val="24"/>
        </w:rPr>
      </w:pPr>
    </w:p>
    <w:p w:rsidR="00C579E5" w:rsidRDefault="009F6B84">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Dated this ___ day of ____________, 2024</w:t>
      </w:r>
    </w:p>
    <w:p w:rsidR="00C579E5" w:rsidRDefault="00C579E5">
      <w:pPr>
        <w:widowControl/>
        <w:spacing w:line="276" w:lineRule="auto"/>
        <w:rPr>
          <w:rFonts w:ascii="Times New Roman" w:eastAsia="Times New Roman" w:hAnsi="Times New Roman" w:cs="Times New Roman"/>
          <w:sz w:val="24"/>
          <w:szCs w:val="24"/>
        </w:rPr>
      </w:pPr>
    </w:p>
    <w:p w:rsidR="00C579E5" w:rsidRDefault="009F6B84">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SUNSET, a municipal corporation</w:t>
      </w:r>
    </w:p>
    <w:p w:rsidR="00C579E5" w:rsidRDefault="00C579E5">
      <w:pPr>
        <w:widowControl/>
        <w:spacing w:line="276" w:lineRule="auto"/>
        <w:rPr>
          <w:rFonts w:ascii="Times New Roman" w:eastAsia="Times New Roman" w:hAnsi="Times New Roman" w:cs="Times New Roman"/>
          <w:sz w:val="24"/>
          <w:szCs w:val="24"/>
        </w:rPr>
      </w:pPr>
    </w:p>
    <w:p w:rsidR="00C579E5" w:rsidRDefault="009F6B84">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C579E5" w:rsidRDefault="009F6B84">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Howard Madsen</w:t>
      </w:r>
    </w:p>
    <w:p w:rsidR="00C579E5" w:rsidRDefault="009F6B84">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MAYOR</w:t>
      </w:r>
    </w:p>
    <w:p w:rsidR="00C579E5" w:rsidRDefault="009F6B84">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ATTESTED AND RECORDED </w:t>
      </w:r>
    </w:p>
    <w:p w:rsidR="00C579E5" w:rsidRDefault="00C579E5">
      <w:pPr>
        <w:widowControl/>
        <w:spacing w:line="276" w:lineRule="auto"/>
        <w:rPr>
          <w:rFonts w:ascii="Times New Roman" w:eastAsia="Times New Roman" w:hAnsi="Times New Roman" w:cs="Times New Roman"/>
          <w:sz w:val="24"/>
          <w:szCs w:val="24"/>
        </w:rPr>
      </w:pPr>
    </w:p>
    <w:p w:rsidR="00C579E5" w:rsidRDefault="00C579E5">
      <w:pPr>
        <w:widowControl/>
        <w:spacing w:line="276" w:lineRule="auto"/>
        <w:rPr>
          <w:rFonts w:ascii="Times New Roman" w:eastAsia="Times New Roman" w:hAnsi="Times New Roman" w:cs="Times New Roman"/>
          <w:sz w:val="24"/>
          <w:szCs w:val="24"/>
        </w:rPr>
      </w:pPr>
    </w:p>
    <w:p w:rsidR="00C579E5" w:rsidRDefault="009F6B84">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C579E5" w:rsidRDefault="009F6B84">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Nicole </w:t>
      </w:r>
      <w:proofErr w:type="spellStart"/>
      <w:r>
        <w:rPr>
          <w:rFonts w:ascii="Times New Roman" w:eastAsia="Times New Roman" w:hAnsi="Times New Roman" w:cs="Times New Roman"/>
          <w:sz w:val="24"/>
          <w:szCs w:val="24"/>
        </w:rPr>
        <w:t>Supp</w:t>
      </w:r>
      <w:proofErr w:type="spellEnd"/>
    </w:p>
    <w:p w:rsidR="00C579E5" w:rsidRDefault="009F6B84">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CITY RECORDER</w:t>
      </w: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9F6B84">
      <w:pPr>
        <w:widowControl/>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EXHIBIT A</w:t>
      </w:r>
    </w:p>
    <w:p w:rsidR="00C579E5" w:rsidRDefault="00C579E5">
      <w:pPr>
        <w:widowControl/>
        <w:spacing w:line="276" w:lineRule="auto"/>
        <w:rPr>
          <w:rFonts w:ascii="Times New Roman" w:eastAsia="Times New Roman" w:hAnsi="Times New Roman" w:cs="Times New Roman"/>
          <w:sz w:val="24"/>
          <w:szCs w:val="24"/>
          <w:highlight w:val="white"/>
        </w:rPr>
      </w:pPr>
    </w:p>
    <w:p w:rsidR="00C579E5" w:rsidRDefault="009F6B84">
      <w:pPr>
        <w:widowControl/>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highlight w:val="white"/>
          <w:u w:val="single"/>
        </w:rPr>
        <w:lastRenderedPageBreak/>
        <w:t>10-1-3 Definitions</w:t>
      </w:r>
    </w:p>
    <w:p w:rsidR="00C579E5" w:rsidRDefault="009F6B84">
      <w:pPr>
        <w:pBdr>
          <w:top w:val="nil"/>
          <w:left w:val="nil"/>
          <w:bottom w:val="nil"/>
          <w:right w:val="nil"/>
          <w:between w:val="nil"/>
        </w:pBdr>
        <w:spacing w:before="181" w:line="259" w:lineRule="auto"/>
        <w:ind w:left="415" w:right="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Bubbler</w:t>
      </w:r>
      <w:r>
        <w:rPr>
          <w:rFonts w:ascii="Times New Roman" w:eastAsia="Times New Roman" w:hAnsi="Times New Roman" w:cs="Times New Roman"/>
          <w:color w:val="000000"/>
          <w:sz w:val="24"/>
          <w:szCs w:val="24"/>
        </w:rPr>
        <w:t>: An irrigation head that delivers water to the root zone by “flooding” the planted area, usually measured in gallons per minute. Bubblers exhibit a trickle, umbrella or short stream pattern.</w:t>
      </w:r>
    </w:p>
    <w:p w:rsidR="00C579E5" w:rsidRDefault="009F6B84">
      <w:pPr>
        <w:pBdr>
          <w:top w:val="nil"/>
          <w:left w:val="nil"/>
          <w:bottom w:val="nil"/>
          <w:right w:val="nil"/>
          <w:between w:val="nil"/>
        </w:pBdr>
        <w:spacing w:before="160" w:line="259" w:lineRule="auto"/>
        <w:ind w:left="415" w:right="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Check Valve</w:t>
      </w:r>
      <w:r>
        <w:rPr>
          <w:rFonts w:ascii="Times New Roman" w:eastAsia="Times New Roman" w:hAnsi="Times New Roman" w:cs="Times New Roman"/>
          <w:color w:val="000000"/>
          <w:sz w:val="24"/>
          <w:szCs w:val="24"/>
        </w:rPr>
        <w:t>: A device used in sprinkler heads or pipe to prevent</w:t>
      </w:r>
      <w:r>
        <w:rPr>
          <w:rFonts w:ascii="Times New Roman" w:eastAsia="Times New Roman" w:hAnsi="Times New Roman" w:cs="Times New Roman"/>
          <w:color w:val="000000"/>
          <w:sz w:val="24"/>
          <w:szCs w:val="24"/>
        </w:rPr>
        <w:t xml:space="preserve"> water from draining out of the pipe through gravity flow. </w:t>
      </w:r>
      <w:proofErr w:type="gramStart"/>
      <w:r>
        <w:rPr>
          <w:rFonts w:ascii="Times New Roman" w:eastAsia="Times New Roman" w:hAnsi="Times New Roman" w:cs="Times New Roman"/>
          <w:color w:val="000000"/>
          <w:sz w:val="24"/>
          <w:szCs w:val="24"/>
        </w:rPr>
        <w:t>Used to prevent pollution or contamination or the water supply due to the reverse flow of water from the secondary irrigation system.</w:t>
      </w:r>
      <w:proofErr w:type="gramEnd"/>
    </w:p>
    <w:p w:rsidR="00C579E5" w:rsidRDefault="009F6B84">
      <w:pPr>
        <w:pBdr>
          <w:top w:val="nil"/>
          <w:left w:val="nil"/>
          <w:bottom w:val="nil"/>
          <w:right w:val="nil"/>
          <w:between w:val="nil"/>
        </w:pBdr>
        <w:spacing w:before="159" w:line="259" w:lineRule="auto"/>
        <w:ind w:left="415" w:right="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Drip Emitter</w:t>
      </w:r>
      <w:r>
        <w:rPr>
          <w:rFonts w:ascii="Times New Roman" w:eastAsia="Times New Roman" w:hAnsi="Times New Roman" w:cs="Times New Roman"/>
          <w:color w:val="000000"/>
          <w:sz w:val="24"/>
          <w:szCs w:val="24"/>
        </w:rPr>
        <w:t>: Drip irrigation fittings that deliver water slowl</w:t>
      </w:r>
      <w:r>
        <w:rPr>
          <w:rFonts w:ascii="Times New Roman" w:eastAsia="Times New Roman" w:hAnsi="Times New Roman" w:cs="Times New Roman"/>
          <w:color w:val="000000"/>
          <w:sz w:val="24"/>
          <w:szCs w:val="24"/>
        </w:rPr>
        <w:t>y at the root zone of the plant, usually measured in gallons per hour</w:t>
      </w:r>
      <w:r>
        <w:rPr>
          <w:rFonts w:ascii="Times New Roman" w:eastAsia="Times New Roman" w:hAnsi="Times New Roman" w:cs="Times New Roman"/>
          <w:sz w:val="24"/>
          <w:szCs w:val="24"/>
        </w:rPr>
        <w:t>.</w:t>
      </w:r>
    </w:p>
    <w:p w:rsidR="00C579E5" w:rsidRDefault="009F6B84">
      <w:pPr>
        <w:pBdr>
          <w:top w:val="nil"/>
          <w:left w:val="nil"/>
          <w:bottom w:val="nil"/>
          <w:right w:val="nil"/>
          <w:between w:val="nil"/>
        </w:pBdr>
        <w:spacing w:before="159" w:line="259" w:lineRule="auto"/>
        <w:ind w:left="415" w:right="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Evapotranspiration (ET):</w:t>
      </w:r>
      <w:r>
        <w:rPr>
          <w:rFonts w:ascii="Times New Roman" w:eastAsia="Times New Roman" w:hAnsi="Times New Roman" w:cs="Times New Roman"/>
          <w:color w:val="000000"/>
          <w:sz w:val="24"/>
          <w:szCs w:val="24"/>
        </w:rPr>
        <w:t xml:space="preserve"> The quantity of water evaporated from adjacent soil and other surfaces and transpired by plants during a specified time, expressed in inches per day, month or y</w:t>
      </w:r>
      <w:r>
        <w:rPr>
          <w:rFonts w:ascii="Times New Roman" w:eastAsia="Times New Roman" w:hAnsi="Times New Roman" w:cs="Times New Roman"/>
          <w:color w:val="000000"/>
          <w:sz w:val="24"/>
          <w:szCs w:val="24"/>
        </w:rPr>
        <w:t>ear.</w:t>
      </w:r>
    </w:p>
    <w:p w:rsidR="00C579E5" w:rsidRDefault="009F6B84">
      <w:pPr>
        <w:spacing w:before="159" w:line="259" w:lineRule="auto"/>
        <w:ind w:left="415" w:right="72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Grading Plan</w:t>
      </w:r>
      <w:r>
        <w:rPr>
          <w:rFonts w:ascii="Times New Roman" w:eastAsia="Times New Roman" w:hAnsi="Times New Roman" w:cs="Times New Roman"/>
          <w:sz w:val="24"/>
          <w:szCs w:val="24"/>
        </w:rPr>
        <w:t>: The Grading Plan shows all finish grades, spot elevations as necessary and existing and new contours with the developed landscape area.</w:t>
      </w:r>
    </w:p>
    <w:p w:rsidR="00C579E5" w:rsidRDefault="009F6B84">
      <w:pPr>
        <w:spacing w:before="159" w:line="259" w:lineRule="auto"/>
        <w:ind w:left="415" w:right="72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Ground Cover</w:t>
      </w:r>
      <w:r>
        <w:rPr>
          <w:rFonts w:ascii="Times New Roman" w:eastAsia="Times New Roman" w:hAnsi="Times New Roman" w:cs="Times New Roman"/>
          <w:sz w:val="24"/>
          <w:szCs w:val="24"/>
        </w:rPr>
        <w:t>: Material planted in such a way as to form a continuous cover over the    ground that ca</w:t>
      </w:r>
      <w:r>
        <w:rPr>
          <w:rFonts w:ascii="Times New Roman" w:eastAsia="Times New Roman" w:hAnsi="Times New Roman" w:cs="Times New Roman"/>
          <w:sz w:val="24"/>
          <w:szCs w:val="24"/>
        </w:rPr>
        <w:t>n be maintained at a height not more than twelve (12) inches.</w:t>
      </w:r>
    </w:p>
    <w:p w:rsidR="00C579E5" w:rsidRDefault="009F6B84">
      <w:pPr>
        <w:pBdr>
          <w:top w:val="nil"/>
          <w:left w:val="nil"/>
          <w:bottom w:val="nil"/>
          <w:right w:val="nil"/>
          <w:between w:val="nil"/>
        </w:pBdr>
        <w:spacing w:before="159"/>
        <w:ind w:left="5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Hardscape</w:t>
      </w:r>
      <w:r>
        <w:rPr>
          <w:rFonts w:ascii="Times New Roman" w:eastAsia="Times New Roman" w:hAnsi="Times New Roman" w:cs="Times New Roman"/>
          <w:color w:val="000000"/>
          <w:sz w:val="24"/>
          <w:szCs w:val="24"/>
        </w:rPr>
        <w:t xml:space="preserve">: Patios, decks and paths. </w:t>
      </w:r>
      <w:proofErr w:type="gramStart"/>
      <w:r>
        <w:rPr>
          <w:rFonts w:ascii="Times New Roman" w:eastAsia="Times New Roman" w:hAnsi="Times New Roman" w:cs="Times New Roman"/>
          <w:color w:val="000000"/>
          <w:sz w:val="24"/>
          <w:szCs w:val="24"/>
        </w:rPr>
        <w:t>Does not include driveways and sidewalks.</w:t>
      </w:r>
      <w:proofErr w:type="gramEnd"/>
    </w:p>
    <w:p w:rsidR="00C579E5" w:rsidRDefault="009F6B84">
      <w:pPr>
        <w:pBdr>
          <w:top w:val="nil"/>
          <w:left w:val="nil"/>
          <w:bottom w:val="nil"/>
          <w:right w:val="nil"/>
          <w:between w:val="nil"/>
        </w:pBdr>
        <w:spacing w:before="183" w:line="259"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Irrigation Plan</w:t>
      </w:r>
      <w:r>
        <w:rPr>
          <w:rFonts w:ascii="Times New Roman" w:eastAsia="Times New Roman" w:hAnsi="Times New Roman" w:cs="Times New Roman"/>
          <w:color w:val="000000"/>
          <w:sz w:val="24"/>
          <w:szCs w:val="24"/>
        </w:rPr>
        <w:t>: The irrigation plan shows the components of the irrigation system with water meter size, backflow prevention (when outdoor irrigation is supplied with culinary water), precipitation rates, flow rate and operating pressure for each irrigation circuit, and</w:t>
      </w:r>
      <w:r>
        <w:rPr>
          <w:rFonts w:ascii="Times New Roman" w:eastAsia="Times New Roman" w:hAnsi="Times New Roman" w:cs="Times New Roman"/>
          <w:color w:val="000000"/>
          <w:sz w:val="24"/>
          <w:szCs w:val="24"/>
        </w:rPr>
        <w:t xml:space="preserve"> identification of all irrigation equipment.</w:t>
      </w:r>
    </w:p>
    <w:p w:rsidR="00C579E5" w:rsidRDefault="009F6B84">
      <w:pPr>
        <w:pBdr>
          <w:top w:val="nil"/>
          <w:left w:val="nil"/>
          <w:bottom w:val="nil"/>
          <w:right w:val="nil"/>
          <w:between w:val="nil"/>
        </w:pBdr>
        <w:spacing w:before="159" w:line="256"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Landscape Architect</w:t>
      </w:r>
      <w:r>
        <w:rPr>
          <w:rFonts w:ascii="Times New Roman" w:eastAsia="Times New Roman" w:hAnsi="Times New Roman" w:cs="Times New Roman"/>
          <w:color w:val="000000"/>
          <w:sz w:val="24"/>
          <w:szCs w:val="24"/>
        </w:rPr>
        <w:t>: A person who holds a certificate to practice landscape architecture in the state of Utah. Only a Landscape Architect can legally create commercial landscape plans.</w:t>
      </w:r>
    </w:p>
    <w:p w:rsidR="00C579E5" w:rsidRDefault="009F6B84">
      <w:pPr>
        <w:pBdr>
          <w:top w:val="nil"/>
          <w:left w:val="nil"/>
          <w:bottom w:val="nil"/>
          <w:right w:val="nil"/>
          <w:between w:val="nil"/>
        </w:pBdr>
        <w:spacing w:before="165" w:line="259" w:lineRule="auto"/>
        <w:ind w:left="50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Landscape Designer</w:t>
      </w:r>
      <w:r>
        <w:rPr>
          <w:rFonts w:ascii="Times New Roman" w:eastAsia="Times New Roman" w:hAnsi="Times New Roman" w:cs="Times New Roman"/>
          <w:color w:val="000000"/>
          <w:sz w:val="24"/>
          <w:szCs w:val="24"/>
        </w:rPr>
        <w:t>: A pers</w:t>
      </w:r>
      <w:r>
        <w:rPr>
          <w:rFonts w:ascii="Times New Roman" w:eastAsia="Times New Roman" w:hAnsi="Times New Roman" w:cs="Times New Roman"/>
          <w:color w:val="000000"/>
          <w:sz w:val="24"/>
          <w:szCs w:val="24"/>
        </w:rPr>
        <w:t>on who may or may not hold professional certificates for landscape design/architecture and cannot legally create commercial landscape plans.</w:t>
      </w:r>
      <w:proofErr w:type="gramEnd"/>
      <w:r>
        <w:rPr>
          <w:rFonts w:ascii="Times New Roman" w:eastAsia="Times New Roman" w:hAnsi="Times New Roman" w:cs="Times New Roman"/>
          <w:color w:val="000000"/>
          <w:sz w:val="24"/>
          <w:szCs w:val="24"/>
        </w:rPr>
        <w:t xml:space="preserve"> Landscape Designers generally focus on residential design and horticultural needs of home landscapes.</w:t>
      </w:r>
    </w:p>
    <w:p w:rsidR="00C579E5" w:rsidRDefault="009F6B84">
      <w:pPr>
        <w:pBdr>
          <w:top w:val="nil"/>
          <w:left w:val="nil"/>
          <w:bottom w:val="nil"/>
          <w:right w:val="nil"/>
          <w:between w:val="nil"/>
        </w:pBdr>
        <w:spacing w:before="160" w:line="259"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Landscape Plan Documentation Package</w:t>
      </w:r>
      <w:r>
        <w:rPr>
          <w:rFonts w:ascii="Times New Roman" w:eastAsia="Times New Roman" w:hAnsi="Times New Roman" w:cs="Times New Roman"/>
          <w:color w:val="000000"/>
          <w:sz w:val="24"/>
          <w:szCs w:val="24"/>
        </w:rPr>
        <w:t>: The preparation of a graphic and written criteria, specifications, and detailed plans to arrange and modify the effects of natural features such as plantings, ground and water forms, circulation, walks and other featur</w:t>
      </w:r>
      <w:r>
        <w:rPr>
          <w:rFonts w:ascii="Times New Roman" w:eastAsia="Times New Roman" w:hAnsi="Times New Roman" w:cs="Times New Roman"/>
          <w:color w:val="000000"/>
          <w:sz w:val="24"/>
          <w:szCs w:val="24"/>
        </w:rPr>
        <w:t>es to comply with the provisions of this ordinance. The Landscape Plan Documentation Package shall include a project data sheet, a Planting Plan, an Irrigation Plan, and a Grading Plan.</w:t>
      </w:r>
    </w:p>
    <w:p w:rsidR="00C579E5" w:rsidRDefault="009F6B84">
      <w:pPr>
        <w:pBdr>
          <w:top w:val="nil"/>
          <w:left w:val="nil"/>
          <w:bottom w:val="nil"/>
          <w:right w:val="nil"/>
          <w:between w:val="nil"/>
        </w:pBdr>
        <w:spacing w:before="158" w:line="259" w:lineRule="auto"/>
        <w:ind w:left="500"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Landscape Zone</w:t>
      </w:r>
      <w:r>
        <w:rPr>
          <w:rFonts w:ascii="Times New Roman" w:eastAsia="Times New Roman" w:hAnsi="Times New Roman" w:cs="Times New Roman"/>
          <w:color w:val="000000"/>
          <w:sz w:val="24"/>
          <w:szCs w:val="24"/>
        </w:rPr>
        <w:t>: A portion of the landscaped area having plants with si</w:t>
      </w:r>
      <w:r>
        <w:rPr>
          <w:rFonts w:ascii="Times New Roman" w:eastAsia="Times New Roman" w:hAnsi="Times New Roman" w:cs="Times New Roman"/>
          <w:color w:val="000000"/>
          <w:sz w:val="24"/>
          <w:szCs w:val="24"/>
        </w:rPr>
        <w:t>milar water needs, areas with similar microclimate (i.e., slope, exposure, wind, etc.) and soil conditions, and areas that will be similarly irrigated. A landscape zone can be served by one irrigation valve, or a set of valves with the same schedule.</w:t>
      </w:r>
    </w:p>
    <w:p w:rsidR="00C579E5" w:rsidRDefault="009F6B84">
      <w:pPr>
        <w:pBdr>
          <w:top w:val="nil"/>
          <w:left w:val="nil"/>
          <w:bottom w:val="nil"/>
          <w:right w:val="nil"/>
          <w:between w:val="nil"/>
        </w:pBdr>
        <w:spacing w:before="160" w:line="259" w:lineRule="auto"/>
        <w:ind w:left="500" w:right="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Lands</w:t>
      </w:r>
      <w:r>
        <w:rPr>
          <w:rFonts w:ascii="Times New Roman" w:eastAsia="Times New Roman" w:hAnsi="Times New Roman" w:cs="Times New Roman"/>
          <w:color w:val="000000"/>
          <w:sz w:val="24"/>
          <w:szCs w:val="24"/>
          <w:u w:val="single"/>
        </w:rPr>
        <w:t>caping</w:t>
      </w:r>
      <w:r>
        <w:rPr>
          <w:rFonts w:ascii="Times New Roman" w:eastAsia="Times New Roman" w:hAnsi="Times New Roman" w:cs="Times New Roman"/>
          <w:color w:val="000000"/>
          <w:sz w:val="24"/>
          <w:szCs w:val="24"/>
        </w:rPr>
        <w:t xml:space="preserve">: Any combination of living plants, such as trees, shrubs, vines, ground </w:t>
      </w:r>
      <w:r>
        <w:rPr>
          <w:rFonts w:ascii="Times New Roman" w:eastAsia="Times New Roman" w:hAnsi="Times New Roman" w:cs="Times New Roman"/>
          <w:color w:val="000000"/>
          <w:sz w:val="24"/>
          <w:szCs w:val="24"/>
        </w:rPr>
        <w:lastRenderedPageBreak/>
        <w:t>covers, flowers, or grass; natural features such as rock, stone, or bark chips; and structural features, including but not limited to, fountains, reflecting pools, outdoor art w</w:t>
      </w:r>
      <w:r>
        <w:rPr>
          <w:rFonts w:ascii="Times New Roman" w:eastAsia="Times New Roman" w:hAnsi="Times New Roman" w:cs="Times New Roman"/>
          <w:color w:val="000000"/>
          <w:sz w:val="24"/>
          <w:szCs w:val="24"/>
        </w:rPr>
        <w:t>ork, screen walls, fences or benches.</w:t>
      </w:r>
    </w:p>
    <w:p w:rsidR="00C579E5" w:rsidRDefault="009F6B84">
      <w:pPr>
        <w:pBdr>
          <w:top w:val="nil"/>
          <w:left w:val="nil"/>
          <w:bottom w:val="nil"/>
          <w:right w:val="nil"/>
          <w:between w:val="nil"/>
        </w:pBdr>
        <w:spacing w:before="160" w:line="256" w:lineRule="auto"/>
        <w:ind w:left="50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u w:val="single"/>
        </w:rPr>
        <w:t>Localscapes</w:t>
      </w:r>
      <w:proofErr w:type="spellEnd"/>
      <w:r>
        <w:rPr>
          <w:rFonts w:ascii="Times New Roman" w:eastAsia="Times New Roman" w:hAnsi="Times New Roman" w:cs="Times New Roman"/>
          <w:color w:val="000000"/>
          <w:sz w:val="24"/>
          <w:szCs w:val="24"/>
        </w:rPr>
        <w:t xml:space="preserve">®: A locally adaptable and environmentally sustainable urban landscape style that requires less irrigation than traditional Utah landscapes (see </w:t>
      </w:r>
      <w:hyperlink r:id="rId10">
        <w:r>
          <w:rPr>
            <w:rFonts w:ascii="Times New Roman" w:eastAsia="Times New Roman" w:hAnsi="Times New Roman" w:cs="Times New Roman"/>
            <w:color w:val="0000FF"/>
            <w:sz w:val="24"/>
            <w:szCs w:val="24"/>
            <w:u w:val="single"/>
          </w:rPr>
          <w:t>www.Localscapes.com</w:t>
        </w:r>
      </w:hyperlink>
      <w:r>
        <w:rPr>
          <w:rFonts w:ascii="Times New Roman" w:eastAsia="Times New Roman" w:hAnsi="Times New Roman" w:cs="Times New Roman"/>
          <w:color w:val="000000"/>
          <w:sz w:val="24"/>
          <w:szCs w:val="24"/>
        </w:rPr>
        <w:t>).</w:t>
      </w:r>
    </w:p>
    <w:p w:rsidR="00C579E5" w:rsidRDefault="009F6B84">
      <w:pPr>
        <w:pBdr>
          <w:top w:val="nil"/>
          <w:left w:val="nil"/>
          <w:bottom w:val="nil"/>
          <w:right w:val="nil"/>
          <w:between w:val="nil"/>
        </w:pBdr>
        <w:spacing w:before="185" w:line="259" w:lineRule="auto"/>
        <w:ind w:left="500" w:right="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Mulch</w:t>
      </w:r>
      <w:r>
        <w:rPr>
          <w:rFonts w:ascii="Times New Roman" w:eastAsia="Times New Roman" w:hAnsi="Times New Roman" w:cs="Times New Roman"/>
          <w:color w:val="000000"/>
          <w:sz w:val="24"/>
          <w:szCs w:val="24"/>
        </w:rPr>
        <w:t>: Any material such as rock, bark, wood chips or other materials left loose and applied to the soil.</w:t>
      </w:r>
    </w:p>
    <w:p w:rsidR="00C579E5" w:rsidRDefault="009F6B84">
      <w:pPr>
        <w:pBdr>
          <w:top w:val="nil"/>
          <w:left w:val="nil"/>
          <w:bottom w:val="nil"/>
          <w:right w:val="nil"/>
          <w:between w:val="nil"/>
        </w:pBdr>
        <w:spacing w:before="159"/>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Park Strip</w:t>
      </w:r>
      <w:r>
        <w:rPr>
          <w:rFonts w:ascii="Times New Roman" w:eastAsia="Times New Roman" w:hAnsi="Times New Roman" w:cs="Times New Roman"/>
          <w:color w:val="000000"/>
          <w:sz w:val="24"/>
          <w:szCs w:val="24"/>
        </w:rPr>
        <w:t>: A typically narrow landscaped area located between the back-of-curb and sidewalk.</w:t>
      </w:r>
    </w:p>
    <w:p w:rsidR="00C579E5" w:rsidRDefault="009F6B84">
      <w:pPr>
        <w:pBdr>
          <w:top w:val="nil"/>
          <w:left w:val="nil"/>
          <w:bottom w:val="nil"/>
          <w:right w:val="nil"/>
          <w:between w:val="nil"/>
        </w:pBdr>
        <w:spacing w:before="181" w:line="259" w:lineRule="auto"/>
        <w:ind w:left="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Planting Plan</w:t>
      </w:r>
      <w:r>
        <w:rPr>
          <w:rFonts w:ascii="Times New Roman" w:eastAsia="Times New Roman" w:hAnsi="Times New Roman" w:cs="Times New Roman"/>
          <w:color w:val="000000"/>
          <w:sz w:val="24"/>
          <w:szCs w:val="24"/>
        </w:rPr>
        <w:t>: A Planting Plan shall clearly and accurately identify and locate new and existing trees, shrubs, ground covers, turf areas, driveways, sidewalks, hardscape features, and fences.</w:t>
      </w:r>
    </w:p>
    <w:p w:rsidR="00C579E5" w:rsidRDefault="009F6B84">
      <w:pPr>
        <w:pBdr>
          <w:top w:val="nil"/>
          <w:left w:val="nil"/>
          <w:bottom w:val="nil"/>
          <w:right w:val="nil"/>
          <w:between w:val="nil"/>
        </w:pBdr>
        <w:spacing w:before="162" w:line="256" w:lineRule="auto"/>
        <w:ind w:left="500" w:right="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Pop-up Spray Head</w:t>
      </w:r>
      <w:r>
        <w:rPr>
          <w:rFonts w:ascii="Times New Roman" w:eastAsia="Times New Roman" w:hAnsi="Times New Roman" w:cs="Times New Roman"/>
          <w:color w:val="000000"/>
          <w:sz w:val="24"/>
          <w:szCs w:val="24"/>
        </w:rPr>
        <w:t>: A sprinkler head that sprays water through a nozzle in a fixed pattern with no rotation.</w:t>
      </w:r>
    </w:p>
    <w:p w:rsidR="00C579E5" w:rsidRDefault="009F6B84">
      <w:pPr>
        <w:pBdr>
          <w:top w:val="nil"/>
          <w:left w:val="nil"/>
          <w:bottom w:val="nil"/>
          <w:right w:val="nil"/>
          <w:between w:val="nil"/>
        </w:pBdr>
        <w:spacing w:before="164"/>
        <w:ind w:left="5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Precipitation Rate</w:t>
      </w:r>
      <w:r>
        <w:rPr>
          <w:rFonts w:ascii="Times New Roman" w:eastAsia="Times New Roman" w:hAnsi="Times New Roman" w:cs="Times New Roman"/>
          <w:color w:val="000000"/>
          <w:sz w:val="24"/>
          <w:szCs w:val="24"/>
        </w:rPr>
        <w:t>: The depth of water applied to a given area, usually measured in inches per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hour.</w:t>
      </w:r>
    </w:p>
    <w:p w:rsidR="00C579E5" w:rsidRDefault="009F6B84">
      <w:pPr>
        <w:pBdr>
          <w:top w:val="nil"/>
          <w:left w:val="nil"/>
          <w:bottom w:val="nil"/>
          <w:right w:val="nil"/>
          <w:between w:val="nil"/>
        </w:pBdr>
        <w:spacing w:before="164"/>
        <w:ind w:left="50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Pressure Compensating</w:t>
      </w:r>
      <w:r>
        <w:rPr>
          <w:rFonts w:ascii="Times New Roman" w:eastAsia="Times New Roman" w:hAnsi="Times New Roman" w:cs="Times New Roman"/>
          <w:color w:val="000000"/>
          <w:sz w:val="24"/>
          <w:szCs w:val="24"/>
        </w:rPr>
        <w:t>: A drip irrigation system that compensates</w:t>
      </w:r>
      <w:r>
        <w:rPr>
          <w:rFonts w:ascii="Times New Roman" w:eastAsia="Times New Roman" w:hAnsi="Times New Roman" w:cs="Times New Roman"/>
          <w:color w:val="000000"/>
          <w:sz w:val="24"/>
          <w:szCs w:val="24"/>
        </w:rPr>
        <w:t xml:space="preserve"> for fluctuating water pressure by only allowing a fixed volume of water through drip emitters.</w:t>
      </w:r>
      <w:proofErr w:type="gramEnd"/>
    </w:p>
    <w:p w:rsidR="00C579E5" w:rsidRDefault="009F6B84">
      <w:pPr>
        <w:pBdr>
          <w:top w:val="nil"/>
          <w:left w:val="nil"/>
          <w:bottom w:val="nil"/>
          <w:right w:val="nil"/>
          <w:between w:val="nil"/>
        </w:pBdr>
        <w:spacing w:before="161" w:line="256" w:lineRule="auto"/>
        <w:ind w:left="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Runoff</w:t>
      </w:r>
      <w:r>
        <w:rPr>
          <w:rFonts w:ascii="Times New Roman" w:eastAsia="Times New Roman" w:hAnsi="Times New Roman" w:cs="Times New Roman"/>
          <w:color w:val="000000"/>
          <w:sz w:val="24"/>
          <w:szCs w:val="24"/>
        </w:rPr>
        <w:t>: Irrigation water that is not absorbed by the soil or landscape area to which it is applied, and which flows onto other areas.</w:t>
      </w:r>
    </w:p>
    <w:p w:rsidR="00C579E5" w:rsidRDefault="009F6B84">
      <w:pPr>
        <w:pBdr>
          <w:top w:val="nil"/>
          <w:left w:val="nil"/>
          <w:bottom w:val="nil"/>
          <w:right w:val="nil"/>
          <w:between w:val="nil"/>
        </w:pBdr>
        <w:spacing w:before="159" w:line="259" w:lineRule="auto"/>
        <w:ind w:left="540" w:right="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Smart Automatic Irrigation Controller</w:t>
      </w:r>
      <w:r>
        <w:rPr>
          <w:rFonts w:ascii="Times New Roman" w:eastAsia="Times New Roman" w:hAnsi="Times New Roman" w:cs="Times New Roman"/>
          <w:color w:val="000000"/>
          <w:sz w:val="24"/>
          <w:szCs w:val="24"/>
        </w:rPr>
        <w:t>: An automatic timing device used to remotely control valves in the operation of an irrigation system using the internet to connect to a real time weather source or soil moisture sensor.   Smart Automatic Irrigation Con</w:t>
      </w:r>
      <w:r>
        <w:rPr>
          <w:rFonts w:ascii="Times New Roman" w:eastAsia="Times New Roman" w:hAnsi="Times New Roman" w:cs="Times New Roman"/>
          <w:color w:val="000000"/>
          <w:sz w:val="24"/>
          <w:szCs w:val="24"/>
        </w:rPr>
        <w:t>trollers schedule irrigation events using either evapotranspiration or soil moisture data to control when and how long sprinklers or drip systems operate and will vary based on time of year and weather/soil moisture conditions.</w:t>
      </w:r>
    </w:p>
    <w:p w:rsidR="00C579E5" w:rsidRDefault="009F6B84">
      <w:pPr>
        <w:pBdr>
          <w:top w:val="nil"/>
          <w:left w:val="nil"/>
          <w:bottom w:val="nil"/>
          <w:right w:val="nil"/>
          <w:between w:val="nil"/>
        </w:pBdr>
        <w:spacing w:before="160"/>
        <w:ind w:left="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Turf</w:t>
      </w:r>
      <w:r>
        <w:rPr>
          <w:rFonts w:ascii="Times New Roman" w:eastAsia="Times New Roman" w:hAnsi="Times New Roman" w:cs="Times New Roman"/>
          <w:color w:val="000000"/>
          <w:sz w:val="24"/>
          <w:szCs w:val="24"/>
        </w:rPr>
        <w:t>: A surface layer of ear</w:t>
      </w:r>
      <w:r>
        <w:rPr>
          <w:rFonts w:ascii="Times New Roman" w:eastAsia="Times New Roman" w:hAnsi="Times New Roman" w:cs="Times New Roman"/>
          <w:color w:val="000000"/>
          <w:sz w:val="24"/>
          <w:szCs w:val="24"/>
        </w:rPr>
        <w:t>th containing grass species with full root structures that are maintained as mowed grass.</w:t>
      </w:r>
    </w:p>
    <w:p w:rsidR="00C579E5" w:rsidRDefault="009F6B84">
      <w:pPr>
        <w:pBdr>
          <w:top w:val="nil"/>
          <w:left w:val="nil"/>
          <w:bottom w:val="nil"/>
          <w:right w:val="nil"/>
          <w:between w:val="nil"/>
        </w:pBdr>
        <w:spacing w:before="182" w:line="259" w:lineRule="auto"/>
        <w:ind w:left="508" w:right="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Water-Conserving Plant</w:t>
      </w:r>
      <w:r>
        <w:rPr>
          <w:rFonts w:ascii="Times New Roman" w:eastAsia="Times New Roman" w:hAnsi="Times New Roman" w:cs="Times New Roman"/>
          <w:color w:val="000000"/>
          <w:sz w:val="24"/>
          <w:szCs w:val="24"/>
        </w:rPr>
        <w:t>: A plant that can generally survive with available rainfall once established although supplemental irrigation may be needed or desirable during</w:t>
      </w:r>
      <w:r>
        <w:rPr>
          <w:rFonts w:ascii="Times New Roman" w:eastAsia="Times New Roman" w:hAnsi="Times New Roman" w:cs="Times New Roman"/>
          <w:color w:val="000000"/>
          <w:sz w:val="24"/>
          <w:szCs w:val="24"/>
        </w:rPr>
        <w:t xml:space="preserve"> spring and summer months.</w:t>
      </w:r>
    </w:p>
    <w:p w:rsidR="00C579E5" w:rsidRDefault="00C579E5">
      <w:pPr>
        <w:pBdr>
          <w:top w:val="nil"/>
          <w:left w:val="nil"/>
          <w:bottom w:val="nil"/>
          <w:right w:val="nil"/>
          <w:between w:val="nil"/>
        </w:pBdr>
        <w:spacing w:before="182" w:line="259" w:lineRule="auto"/>
        <w:ind w:left="508" w:right="351"/>
        <w:rPr>
          <w:rFonts w:ascii="Times New Roman" w:eastAsia="Times New Roman" w:hAnsi="Times New Roman" w:cs="Times New Roman"/>
          <w:sz w:val="24"/>
          <w:szCs w:val="24"/>
        </w:rPr>
      </w:pPr>
    </w:p>
    <w:p w:rsidR="00C579E5" w:rsidRDefault="00C579E5">
      <w:pPr>
        <w:pBdr>
          <w:top w:val="nil"/>
          <w:left w:val="nil"/>
          <w:bottom w:val="nil"/>
          <w:right w:val="nil"/>
          <w:between w:val="nil"/>
        </w:pBdr>
        <w:spacing w:before="182" w:line="259" w:lineRule="auto"/>
        <w:ind w:left="508" w:right="351"/>
        <w:rPr>
          <w:rFonts w:ascii="Times New Roman" w:eastAsia="Times New Roman" w:hAnsi="Times New Roman" w:cs="Times New Roman"/>
          <w:sz w:val="24"/>
          <w:szCs w:val="24"/>
        </w:rPr>
      </w:pPr>
    </w:p>
    <w:p w:rsidR="00C579E5" w:rsidRDefault="00C579E5">
      <w:pPr>
        <w:pBdr>
          <w:top w:val="nil"/>
          <w:left w:val="nil"/>
          <w:bottom w:val="nil"/>
          <w:right w:val="nil"/>
          <w:between w:val="nil"/>
        </w:pBdr>
        <w:spacing w:before="182" w:line="259" w:lineRule="auto"/>
        <w:ind w:left="508" w:right="351"/>
        <w:rPr>
          <w:rFonts w:ascii="Times New Roman" w:eastAsia="Times New Roman" w:hAnsi="Times New Roman" w:cs="Times New Roman"/>
          <w:sz w:val="24"/>
          <w:szCs w:val="24"/>
        </w:rPr>
      </w:pPr>
    </w:p>
    <w:p w:rsidR="00C579E5" w:rsidRDefault="00C579E5">
      <w:pPr>
        <w:pBdr>
          <w:top w:val="nil"/>
          <w:left w:val="nil"/>
          <w:bottom w:val="nil"/>
          <w:right w:val="nil"/>
          <w:between w:val="nil"/>
        </w:pBdr>
        <w:spacing w:before="182" w:line="259" w:lineRule="auto"/>
        <w:ind w:left="508" w:right="351"/>
        <w:rPr>
          <w:rFonts w:ascii="Times New Roman" w:eastAsia="Times New Roman" w:hAnsi="Times New Roman" w:cs="Times New Roman"/>
          <w:sz w:val="24"/>
          <w:szCs w:val="24"/>
        </w:rPr>
      </w:pPr>
    </w:p>
    <w:p w:rsidR="00C579E5" w:rsidRDefault="00C579E5">
      <w:pPr>
        <w:pBdr>
          <w:top w:val="nil"/>
          <w:left w:val="nil"/>
          <w:bottom w:val="nil"/>
          <w:right w:val="nil"/>
          <w:between w:val="nil"/>
        </w:pBdr>
        <w:spacing w:before="182" w:line="259" w:lineRule="auto"/>
        <w:ind w:left="508" w:right="351"/>
        <w:rPr>
          <w:rFonts w:ascii="Times New Roman" w:eastAsia="Times New Roman" w:hAnsi="Times New Roman" w:cs="Times New Roman"/>
          <w:sz w:val="24"/>
          <w:szCs w:val="24"/>
        </w:rPr>
      </w:pPr>
    </w:p>
    <w:p w:rsidR="00C579E5" w:rsidRDefault="009F6B84">
      <w:pPr>
        <w:tabs>
          <w:tab w:val="left" w:pos="1228"/>
        </w:tabs>
        <w:spacing w:before="98"/>
        <w:ind w:left="14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Section 4.</w:t>
      </w:r>
      <w:proofErr w:type="gramEnd"/>
      <w:r>
        <w:rPr>
          <w:rFonts w:ascii="Times New Roman" w:eastAsia="Times New Roman" w:hAnsi="Times New Roman" w:cs="Times New Roman"/>
          <w:sz w:val="24"/>
          <w:szCs w:val="24"/>
        </w:rPr>
        <w:tab/>
        <w:t>Purpose</w:t>
      </w:r>
    </w:p>
    <w:p w:rsidR="00C579E5" w:rsidRDefault="009F6B84">
      <w:pPr>
        <w:spacing w:before="60" w:line="237" w:lineRule="auto"/>
        <w:ind w:left="407" w:right="7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purpose of this chapter is to support the State of Utah, Weber Basin Conservancy District, secondary water providers, and other water stakeholders in the responsible use of water. The City Council has found that it is in the public interest to conserve</w:t>
      </w:r>
      <w:r>
        <w:rPr>
          <w:rFonts w:ascii="Times New Roman" w:eastAsia="Times New Roman" w:hAnsi="Times New Roman" w:cs="Times New Roman"/>
          <w:sz w:val="24"/>
          <w:szCs w:val="24"/>
        </w:rPr>
        <w:t xml:space="preserve"> the public's water resources and to promote water efficient landscaping. The purpose of this ordinance is to protect and enhance the community's environmental, economic, recreational, and aesthetic resources by promoting efficient use of water in the comm</w:t>
      </w:r>
      <w:r>
        <w:rPr>
          <w:rFonts w:ascii="Times New Roman" w:eastAsia="Times New Roman" w:hAnsi="Times New Roman" w:cs="Times New Roman"/>
          <w:sz w:val="24"/>
          <w:szCs w:val="24"/>
        </w:rPr>
        <w:t>unity's landscapes, reduce water waste and establish a structure for designing, installing and maintaining water efficient landscapes throughout the City. Adoption of these standards will provide residents with eligibility for reimbursement programs and in</w:t>
      </w:r>
      <w:r>
        <w:rPr>
          <w:rFonts w:ascii="Times New Roman" w:eastAsia="Times New Roman" w:hAnsi="Times New Roman" w:cs="Times New Roman"/>
          <w:sz w:val="24"/>
          <w:szCs w:val="24"/>
        </w:rPr>
        <w:t xml:space="preserve">centives to retrofit existing landscaping with water wise landscaping. </w:t>
      </w:r>
    </w:p>
    <w:p w:rsidR="00C579E5" w:rsidRDefault="00C579E5">
      <w:pPr>
        <w:spacing w:before="60" w:line="237" w:lineRule="auto"/>
        <w:ind w:left="407" w:right="728"/>
        <w:rPr>
          <w:rFonts w:ascii="Times New Roman" w:eastAsia="Times New Roman" w:hAnsi="Times New Roman" w:cs="Times New Roman"/>
          <w:sz w:val="24"/>
          <w:szCs w:val="24"/>
        </w:rPr>
      </w:pPr>
    </w:p>
    <w:p w:rsidR="00C579E5" w:rsidRDefault="009F6B84">
      <w:pPr>
        <w:spacing w:before="60" w:line="237" w:lineRule="auto"/>
        <w:ind w:left="407" w:right="728"/>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highly encourages all property owners to retrofit existing landscaping to come into compliance with all standards in this chapter.</w:t>
      </w:r>
    </w:p>
    <w:p w:rsidR="00C579E5" w:rsidRDefault="00C579E5">
      <w:pPr>
        <w:spacing w:before="60" w:line="237" w:lineRule="auto"/>
        <w:ind w:left="407" w:right="728"/>
        <w:rPr>
          <w:rFonts w:ascii="Times New Roman" w:eastAsia="Times New Roman" w:hAnsi="Times New Roman" w:cs="Times New Roman"/>
          <w:sz w:val="24"/>
          <w:szCs w:val="24"/>
        </w:rPr>
      </w:pPr>
    </w:p>
    <w:p w:rsidR="00C579E5" w:rsidRDefault="009F6B84">
      <w:pPr>
        <w:spacing w:before="60" w:line="237" w:lineRule="auto"/>
        <w:ind w:right="72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Section 5.</w:t>
      </w:r>
      <w:proofErr w:type="gramEnd"/>
      <w:r>
        <w:rPr>
          <w:rFonts w:ascii="Times New Roman" w:eastAsia="Times New Roman" w:hAnsi="Times New Roman" w:cs="Times New Roman"/>
          <w:sz w:val="24"/>
          <w:szCs w:val="24"/>
        </w:rPr>
        <w:t xml:space="preserve"> Prohibited Watering Practices</w:t>
      </w:r>
    </w:p>
    <w:p w:rsidR="00C579E5" w:rsidRDefault="009F6B84">
      <w:pPr>
        <w:spacing w:before="60" w:line="237" w:lineRule="auto"/>
        <w:ind w:left="407" w:right="728"/>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asteful use of water is prohibited on all properties within the City as regulated by 8-2-11 Water Use Regulations.</w:t>
      </w:r>
    </w:p>
    <w:p w:rsidR="00C579E5" w:rsidRDefault="00C579E5">
      <w:pPr>
        <w:spacing w:before="60" w:line="237" w:lineRule="auto"/>
        <w:ind w:right="728"/>
        <w:rPr>
          <w:rFonts w:ascii="Times New Roman" w:eastAsia="Times New Roman" w:hAnsi="Times New Roman" w:cs="Times New Roman"/>
          <w:sz w:val="24"/>
          <w:szCs w:val="24"/>
        </w:rPr>
      </w:pPr>
    </w:p>
    <w:p w:rsidR="00C579E5" w:rsidRDefault="009F6B84">
      <w:pPr>
        <w:pBdr>
          <w:top w:val="nil"/>
          <w:left w:val="nil"/>
          <w:bottom w:val="nil"/>
          <w:right w:val="nil"/>
          <w:between w:val="nil"/>
        </w:pBdr>
        <w:tabs>
          <w:tab w:val="left" w:pos="1220"/>
        </w:tabs>
        <w:spacing w:before="109"/>
        <w:ind w:left="1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Section 6.</w:t>
      </w:r>
      <w:proofErr w:type="gramEnd"/>
      <w:r>
        <w:rPr>
          <w:rFonts w:ascii="Times New Roman" w:eastAsia="Times New Roman" w:hAnsi="Times New Roman" w:cs="Times New Roman"/>
          <w:color w:val="000000"/>
          <w:sz w:val="24"/>
          <w:szCs w:val="24"/>
        </w:rPr>
        <w:tab/>
        <w:t>Applicability of Water Efficient Landscape Ordinance</w:t>
      </w:r>
    </w:p>
    <w:p w:rsidR="00C579E5" w:rsidRDefault="00C579E5">
      <w:pPr>
        <w:pBdr>
          <w:top w:val="nil"/>
          <w:left w:val="nil"/>
          <w:bottom w:val="nil"/>
          <w:right w:val="nil"/>
          <w:between w:val="nil"/>
        </w:pBdr>
        <w:tabs>
          <w:tab w:val="left" w:pos="1220"/>
        </w:tabs>
        <w:spacing w:before="109"/>
        <w:rPr>
          <w:rFonts w:ascii="Times New Roman" w:eastAsia="Times New Roman" w:hAnsi="Times New Roman" w:cs="Times New Roman"/>
          <w:sz w:val="24"/>
          <w:szCs w:val="24"/>
        </w:rPr>
      </w:pPr>
    </w:p>
    <w:p w:rsidR="00C579E5" w:rsidRDefault="009F6B84">
      <w:pPr>
        <w:pBdr>
          <w:top w:val="nil"/>
          <w:left w:val="nil"/>
          <w:bottom w:val="nil"/>
          <w:right w:val="nil"/>
          <w:between w:val="nil"/>
        </w:pBdr>
        <w:spacing w:before="119" w:line="259" w:lineRule="auto"/>
        <w:ind w:left="492" w:righ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provisions of this ordinance shall apply to:</w:t>
      </w:r>
    </w:p>
    <w:p w:rsidR="00C579E5" w:rsidRDefault="009F6B84">
      <w:pPr>
        <w:numPr>
          <w:ilvl w:val="0"/>
          <w:numId w:val="3"/>
        </w:numPr>
        <w:pBdr>
          <w:top w:val="nil"/>
          <w:left w:val="nil"/>
          <w:bottom w:val="nil"/>
          <w:right w:val="nil"/>
          <w:between w:val="nil"/>
        </w:pBdr>
        <w:spacing w:before="119" w:line="259"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ll new landscap</w:t>
      </w:r>
      <w:r>
        <w:rPr>
          <w:rFonts w:ascii="Times New Roman" w:eastAsia="Times New Roman" w:hAnsi="Times New Roman" w:cs="Times New Roman"/>
          <w:sz w:val="24"/>
          <w:szCs w:val="24"/>
        </w:rPr>
        <w:t xml:space="preserve">es in all zones of the city associated with construction of any new residential home, commercial or industrial structure, public facility, or mixed use development. </w:t>
      </w:r>
    </w:p>
    <w:p w:rsidR="00C579E5" w:rsidRDefault="009F6B84">
      <w:pPr>
        <w:numPr>
          <w:ilvl w:val="0"/>
          <w:numId w:val="3"/>
        </w:numPr>
        <w:pBdr>
          <w:top w:val="nil"/>
          <w:left w:val="nil"/>
          <w:bottom w:val="nil"/>
          <w:right w:val="nil"/>
          <w:between w:val="nil"/>
        </w:pBdr>
        <w:spacing w:line="259"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Any existing residential, commercial, industrial, or mixed-use projects where the owner or</w:t>
      </w:r>
      <w:r>
        <w:rPr>
          <w:rFonts w:ascii="Times New Roman" w:eastAsia="Times New Roman" w:hAnsi="Times New Roman" w:cs="Times New Roman"/>
          <w:sz w:val="24"/>
          <w:szCs w:val="24"/>
        </w:rPr>
        <w:t xml:space="preserve"> developer proposes to modify the landscaped area </w:t>
      </w:r>
      <w:sdt>
        <w:sdtPr>
          <w:tag w:val="goog_rdk_1"/>
          <w:id w:val="-654995444"/>
        </w:sdtPr>
        <w:sdtEndPr/>
        <w:sdtContent>
          <w:commentRangeStart w:id="2"/>
        </w:sdtContent>
      </w:sdt>
      <w:r>
        <w:rPr>
          <w:rFonts w:ascii="Times New Roman" w:eastAsia="Times New Roman" w:hAnsi="Times New Roman" w:cs="Times New Roman"/>
          <w:sz w:val="24"/>
          <w:szCs w:val="24"/>
        </w:rPr>
        <w:t>by more than 50 percent.</w:t>
      </w:r>
      <w:commentRangeEnd w:id="2"/>
      <w:r>
        <w:commentReference w:id="2"/>
      </w:r>
    </w:p>
    <w:p w:rsidR="00C579E5" w:rsidRDefault="00C579E5">
      <w:pPr>
        <w:pBdr>
          <w:top w:val="nil"/>
          <w:left w:val="nil"/>
          <w:bottom w:val="nil"/>
          <w:right w:val="nil"/>
          <w:between w:val="nil"/>
        </w:pBdr>
        <w:spacing w:before="119" w:line="259" w:lineRule="auto"/>
        <w:ind w:right="119"/>
        <w:rPr>
          <w:rFonts w:ascii="Times New Roman" w:eastAsia="Times New Roman" w:hAnsi="Times New Roman" w:cs="Times New Roman"/>
          <w:sz w:val="24"/>
          <w:szCs w:val="24"/>
        </w:rPr>
      </w:pPr>
    </w:p>
    <w:p w:rsidR="00C579E5" w:rsidRDefault="009F6B84">
      <w:pPr>
        <w:pBdr>
          <w:top w:val="nil"/>
          <w:left w:val="nil"/>
          <w:bottom w:val="nil"/>
          <w:right w:val="nil"/>
          <w:between w:val="nil"/>
        </w:pBdr>
        <w:tabs>
          <w:tab w:val="left" w:pos="1197"/>
        </w:tabs>
        <w:spacing w:before="106"/>
        <w:ind w:left="11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Section 7.</w:t>
      </w:r>
      <w:proofErr w:type="gramEnd"/>
      <w:r>
        <w:rPr>
          <w:rFonts w:ascii="Times New Roman" w:eastAsia="Times New Roman" w:hAnsi="Times New Roman" w:cs="Times New Roman"/>
          <w:color w:val="000000"/>
          <w:sz w:val="24"/>
          <w:szCs w:val="24"/>
        </w:rPr>
        <w:tab/>
        <w:t>Landscape Standards</w:t>
      </w:r>
    </w:p>
    <w:p w:rsidR="00C579E5" w:rsidRDefault="009F6B84">
      <w:pPr>
        <w:numPr>
          <w:ilvl w:val="0"/>
          <w:numId w:val="1"/>
        </w:numPr>
        <w:pBdr>
          <w:top w:val="nil"/>
          <w:left w:val="nil"/>
          <w:bottom w:val="nil"/>
          <w:right w:val="nil"/>
          <w:between w:val="nil"/>
        </w:pBdr>
        <w:tabs>
          <w:tab w:val="left" w:pos="1236"/>
        </w:tabs>
        <w:spacing w:before="104" w:line="256" w:lineRule="auto"/>
        <w:ind w:right="152"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Plant Selection.</w:t>
      </w:r>
    </w:p>
    <w:p w:rsidR="00C579E5" w:rsidRDefault="009F6B84">
      <w:pPr>
        <w:numPr>
          <w:ilvl w:val="1"/>
          <w:numId w:val="1"/>
        </w:numPr>
        <w:pBdr>
          <w:top w:val="nil"/>
          <w:left w:val="nil"/>
          <w:bottom w:val="nil"/>
          <w:right w:val="nil"/>
          <w:between w:val="nil"/>
        </w:pBdr>
        <w:tabs>
          <w:tab w:val="left" w:pos="1236"/>
        </w:tabs>
        <w:spacing w:before="104" w:line="256" w:lineRule="auto"/>
        <w:ind w:right="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Plants shall be well-suited to the microclimate and soil conditions at the project site. Both native and locally-adapted plants are acceptable. Plants with similar water needs shall be grouped together as much as possible. </w:t>
      </w:r>
    </w:p>
    <w:p w:rsidR="00C579E5" w:rsidRDefault="009F6B84">
      <w:pPr>
        <w:numPr>
          <w:ilvl w:val="1"/>
          <w:numId w:val="1"/>
        </w:numPr>
        <w:pBdr>
          <w:top w:val="nil"/>
          <w:left w:val="nil"/>
          <w:bottom w:val="nil"/>
          <w:right w:val="nil"/>
          <w:between w:val="nil"/>
        </w:pBdr>
        <w:tabs>
          <w:tab w:val="left" w:pos="1236"/>
        </w:tabs>
        <w:spacing w:before="104" w:line="256" w:lineRule="auto"/>
        <w:ind w:right="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Areas with slopes greater than 2</w:t>
      </w:r>
      <w:r>
        <w:rPr>
          <w:rFonts w:ascii="Times New Roman" w:eastAsia="Times New Roman" w:hAnsi="Times New Roman" w:cs="Times New Roman"/>
          <w:color w:val="000000"/>
          <w:sz w:val="24"/>
          <w:szCs w:val="24"/>
        </w:rPr>
        <w:t xml:space="preserve">5% shall be landscaped with deep-rooting, water- conserving plants for erosion control and soil stabilization. </w:t>
      </w:r>
    </w:p>
    <w:p w:rsidR="00C579E5" w:rsidRDefault="009F6B84">
      <w:pPr>
        <w:numPr>
          <w:ilvl w:val="1"/>
          <w:numId w:val="1"/>
        </w:numPr>
        <w:pBdr>
          <w:top w:val="nil"/>
          <w:left w:val="nil"/>
          <w:bottom w:val="nil"/>
          <w:right w:val="nil"/>
          <w:between w:val="nil"/>
        </w:pBdr>
        <w:tabs>
          <w:tab w:val="left" w:pos="1236"/>
        </w:tabs>
        <w:spacing w:before="104" w:line="256" w:lineRule="auto"/>
        <w:ind w:right="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Park strips and other landscaped areas less than eight (8) feet wide shall be landscaped with water-conserving </w:t>
      </w:r>
      <w:sdt>
        <w:sdtPr>
          <w:tag w:val="goog_rdk_2"/>
          <w:id w:val="73172476"/>
        </w:sdtPr>
        <w:sdtEndPr/>
        <w:sdtContent>
          <w:commentRangeStart w:id="3"/>
        </w:sdtContent>
      </w:sdt>
      <w:r>
        <w:rPr>
          <w:rFonts w:ascii="Times New Roman" w:eastAsia="Times New Roman" w:hAnsi="Times New Roman" w:cs="Times New Roman"/>
          <w:color w:val="000000"/>
          <w:sz w:val="24"/>
          <w:szCs w:val="24"/>
        </w:rPr>
        <w:t>plants</w:t>
      </w:r>
      <w:commentRangeEnd w:id="3"/>
      <w:r>
        <w:commentReference w:id="3"/>
      </w:r>
      <w:r>
        <w:rPr>
          <w:rFonts w:ascii="Times New Roman" w:eastAsia="Times New Roman" w:hAnsi="Times New Roman" w:cs="Times New Roman"/>
          <w:sz w:val="24"/>
          <w:szCs w:val="24"/>
        </w:rPr>
        <w:t>. Turf is restricted i</w:t>
      </w:r>
      <w:r>
        <w:rPr>
          <w:rFonts w:ascii="Times New Roman" w:eastAsia="Times New Roman" w:hAnsi="Times New Roman" w:cs="Times New Roman"/>
          <w:sz w:val="24"/>
          <w:szCs w:val="24"/>
        </w:rPr>
        <w:t xml:space="preserve">n these spaces for new development or any retrofit </w:t>
      </w:r>
      <w:sdt>
        <w:sdtPr>
          <w:tag w:val="goog_rdk_3"/>
          <w:id w:val="-1407369554"/>
        </w:sdtPr>
        <w:sdtEndPr/>
        <w:sdtContent>
          <w:commentRangeStart w:id="4"/>
        </w:sdtContent>
      </w:sdt>
      <w:r>
        <w:rPr>
          <w:rFonts w:ascii="Times New Roman" w:eastAsia="Times New Roman" w:hAnsi="Times New Roman" w:cs="Times New Roman"/>
          <w:sz w:val="24"/>
          <w:szCs w:val="24"/>
        </w:rPr>
        <w:t>projects</w:t>
      </w:r>
      <w:commentRangeEnd w:id="4"/>
      <w:r>
        <w:commentReference w:id="4"/>
      </w:r>
      <w:r>
        <w:rPr>
          <w:rFonts w:ascii="Times New Roman" w:eastAsia="Times New Roman" w:hAnsi="Times New Roman" w:cs="Times New Roman"/>
          <w:sz w:val="24"/>
          <w:szCs w:val="24"/>
        </w:rPr>
        <w:t>.</w:t>
      </w:r>
    </w:p>
    <w:p w:rsidR="00C579E5" w:rsidRDefault="009F6B84">
      <w:pPr>
        <w:pBdr>
          <w:top w:val="nil"/>
          <w:left w:val="nil"/>
          <w:bottom w:val="nil"/>
          <w:right w:val="nil"/>
          <w:between w:val="nil"/>
        </w:pBdr>
        <w:tabs>
          <w:tab w:val="left" w:pos="1980"/>
        </w:tabs>
        <w:spacing w:before="104" w:line="256" w:lineRule="auto"/>
        <w:ind w:left="1980" w:right="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Please see Exhibit A for a list of recommended plants for various landscape situations and conditions (not a comprehensive list).</w:t>
      </w:r>
    </w:p>
    <w:p w:rsidR="00C579E5" w:rsidRDefault="00C579E5">
      <w:pPr>
        <w:pBdr>
          <w:top w:val="nil"/>
          <w:left w:val="nil"/>
          <w:bottom w:val="nil"/>
          <w:right w:val="nil"/>
          <w:between w:val="nil"/>
        </w:pBdr>
        <w:tabs>
          <w:tab w:val="left" w:pos="1980"/>
        </w:tabs>
        <w:spacing w:before="104" w:line="256" w:lineRule="auto"/>
        <w:ind w:left="1980" w:right="152"/>
        <w:rPr>
          <w:rFonts w:ascii="Times New Roman" w:eastAsia="Times New Roman" w:hAnsi="Times New Roman" w:cs="Times New Roman"/>
          <w:color w:val="000000"/>
          <w:sz w:val="24"/>
          <w:szCs w:val="24"/>
        </w:rPr>
      </w:pPr>
    </w:p>
    <w:p w:rsidR="00C579E5" w:rsidRDefault="009F6B84">
      <w:pPr>
        <w:numPr>
          <w:ilvl w:val="0"/>
          <w:numId w:val="1"/>
        </w:numPr>
        <w:pBdr>
          <w:top w:val="nil"/>
          <w:left w:val="nil"/>
          <w:bottom w:val="nil"/>
          <w:right w:val="nil"/>
          <w:between w:val="nil"/>
        </w:pBdr>
        <w:tabs>
          <w:tab w:val="left" w:pos="1236"/>
        </w:tabs>
        <w:spacing w:before="1" w:line="259" w:lineRule="auto"/>
        <w:ind w:right="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Mulch. After completion of all planting, all irrigat</w:t>
      </w:r>
      <w:r>
        <w:rPr>
          <w:rFonts w:ascii="Times New Roman" w:eastAsia="Times New Roman" w:hAnsi="Times New Roman" w:cs="Times New Roman"/>
          <w:color w:val="000000"/>
          <w:sz w:val="24"/>
          <w:szCs w:val="24"/>
        </w:rPr>
        <w:t xml:space="preserve">ed non-turf areas shall be </w:t>
      </w:r>
      <w:r>
        <w:rPr>
          <w:rFonts w:ascii="Times New Roman" w:eastAsia="Times New Roman" w:hAnsi="Times New Roman" w:cs="Times New Roman"/>
          <w:color w:val="000000"/>
          <w:sz w:val="24"/>
          <w:szCs w:val="24"/>
        </w:rPr>
        <w:lastRenderedPageBreak/>
        <w:t>covered with a minimum three (3) inch layer of mulch to retain water, inhibit weed growth, and moderate soil temperature. Non-porous material shall not be placed under the mulch.</w:t>
      </w:r>
    </w:p>
    <w:p w:rsidR="00C579E5" w:rsidRDefault="00C579E5">
      <w:pPr>
        <w:pBdr>
          <w:top w:val="nil"/>
          <w:left w:val="nil"/>
          <w:bottom w:val="nil"/>
          <w:right w:val="nil"/>
          <w:between w:val="nil"/>
        </w:pBdr>
        <w:spacing w:before="39" w:line="259" w:lineRule="auto"/>
        <w:ind w:left="1220" w:right="1201"/>
        <w:rPr>
          <w:rFonts w:ascii="Times New Roman" w:eastAsia="Times New Roman" w:hAnsi="Times New Roman" w:cs="Times New Roman"/>
          <w:color w:val="000000"/>
          <w:sz w:val="24"/>
          <w:szCs w:val="24"/>
        </w:rPr>
      </w:pPr>
    </w:p>
    <w:p w:rsidR="00C579E5" w:rsidRDefault="009F6B84">
      <w:pPr>
        <w:numPr>
          <w:ilvl w:val="0"/>
          <w:numId w:val="1"/>
        </w:numPr>
        <w:pBdr>
          <w:top w:val="nil"/>
          <w:left w:val="nil"/>
          <w:bottom w:val="nil"/>
          <w:right w:val="nil"/>
          <w:between w:val="nil"/>
        </w:pBdr>
        <w:tabs>
          <w:tab w:val="left" w:pos="1221"/>
        </w:tabs>
        <w:spacing w:before="36" w:line="259" w:lineRule="auto"/>
        <w:ind w:right="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Tree Selection. Tree species shall be selected based on growth characteristics and site conditions, including available space, overhead clearance, soil conditions, exposure, and desired color and appearance. Trees shall be selected as follows:</w:t>
      </w:r>
    </w:p>
    <w:p w:rsidR="00C579E5" w:rsidRDefault="009F6B84">
      <w:pPr>
        <w:numPr>
          <w:ilvl w:val="1"/>
          <w:numId w:val="2"/>
        </w:numPr>
        <w:pBdr>
          <w:top w:val="nil"/>
          <w:left w:val="nil"/>
          <w:bottom w:val="nil"/>
          <w:right w:val="nil"/>
          <w:between w:val="nil"/>
        </w:pBdr>
        <w:tabs>
          <w:tab w:val="left" w:pos="1941"/>
        </w:tabs>
        <w:spacing w:before="160" w:line="259" w:lineRule="auto"/>
        <w:ind w:righ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Broad canopy</w:t>
      </w:r>
      <w:r>
        <w:rPr>
          <w:rFonts w:ascii="Times New Roman" w:eastAsia="Times New Roman" w:hAnsi="Times New Roman" w:cs="Times New Roman"/>
          <w:color w:val="000000"/>
          <w:sz w:val="24"/>
          <w:szCs w:val="24"/>
        </w:rPr>
        <w:t xml:space="preserve"> trees shall be selected where shade or screening of tall objects is desired;</w:t>
      </w:r>
    </w:p>
    <w:p w:rsidR="00C579E5" w:rsidRDefault="009F6B84">
      <w:pPr>
        <w:numPr>
          <w:ilvl w:val="1"/>
          <w:numId w:val="2"/>
        </w:numPr>
        <w:pBdr>
          <w:top w:val="nil"/>
          <w:left w:val="nil"/>
          <w:bottom w:val="nil"/>
          <w:right w:val="nil"/>
          <w:between w:val="nil"/>
        </w:pBdr>
        <w:tabs>
          <w:tab w:val="left" w:pos="1941"/>
        </w:tabs>
        <w:spacing w:before="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Low-growing trees shall be selected for spaces under utility wires;</w:t>
      </w:r>
    </w:p>
    <w:p w:rsidR="00C579E5" w:rsidRDefault="009F6B84">
      <w:pPr>
        <w:numPr>
          <w:ilvl w:val="1"/>
          <w:numId w:val="2"/>
        </w:numPr>
        <w:pBdr>
          <w:top w:val="nil"/>
          <w:left w:val="nil"/>
          <w:bottom w:val="nil"/>
          <w:right w:val="nil"/>
          <w:between w:val="nil"/>
        </w:pBdr>
        <w:tabs>
          <w:tab w:val="left" w:pos="1941"/>
        </w:tabs>
        <w:spacing w:before="183" w:line="259" w:lineRule="auto"/>
        <w:ind w:right="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trees from which lower branches can be trimmed to maintain a healthy growth habit where vision clearance and natural surveillance is a concern;</w:t>
      </w:r>
    </w:p>
    <w:p w:rsidR="00C579E5" w:rsidRDefault="009F6B84">
      <w:pPr>
        <w:numPr>
          <w:ilvl w:val="1"/>
          <w:numId w:val="2"/>
        </w:numPr>
        <w:pBdr>
          <w:top w:val="nil"/>
          <w:left w:val="nil"/>
          <w:bottom w:val="nil"/>
          <w:right w:val="nil"/>
          <w:between w:val="nil"/>
        </w:pBdr>
        <w:tabs>
          <w:tab w:val="left" w:pos="1941"/>
        </w:tabs>
        <w:spacing w:before="160" w:line="259" w:lineRule="auto"/>
        <w:ind w:righ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Narrow or columnar trees shall be selected where awnings or other building features limit growth, or wher</w:t>
      </w:r>
      <w:r>
        <w:rPr>
          <w:rFonts w:ascii="Times New Roman" w:eastAsia="Times New Roman" w:hAnsi="Times New Roman" w:cs="Times New Roman"/>
          <w:color w:val="000000"/>
          <w:sz w:val="24"/>
          <w:szCs w:val="24"/>
        </w:rPr>
        <w:t>e greater visibility is desired between buildings and the street for natural surveillance;</w:t>
      </w:r>
    </w:p>
    <w:p w:rsidR="00C579E5" w:rsidRDefault="009F6B84">
      <w:pPr>
        <w:numPr>
          <w:ilvl w:val="1"/>
          <w:numId w:val="2"/>
        </w:numPr>
        <w:pBdr>
          <w:top w:val="nil"/>
          <w:left w:val="nil"/>
          <w:bottom w:val="nil"/>
          <w:right w:val="nil"/>
          <w:between w:val="nil"/>
        </w:pBdr>
        <w:tabs>
          <w:tab w:val="left" w:pos="1941"/>
        </w:tabs>
        <w:spacing w:before="159" w:line="259" w:lineRule="auto"/>
        <w:ind w:right="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Street trees shall be planted within existing and proposed park strips, and in sidewalk tree wells on streets without park strips. Tree placement shall provide canopy cover (shade) and avoid conflicts with existing trees, retaining walls, utilities, lighti</w:t>
      </w:r>
      <w:r>
        <w:rPr>
          <w:rFonts w:ascii="Times New Roman" w:eastAsia="Times New Roman" w:hAnsi="Times New Roman" w:cs="Times New Roman"/>
          <w:color w:val="000000"/>
          <w:sz w:val="24"/>
          <w:szCs w:val="24"/>
        </w:rPr>
        <w:t>ng, and other obstacles; and</w:t>
      </w:r>
    </w:p>
    <w:p w:rsidR="00C579E5" w:rsidRDefault="009F6B84">
      <w:pPr>
        <w:numPr>
          <w:ilvl w:val="1"/>
          <w:numId w:val="2"/>
        </w:numPr>
        <w:pBdr>
          <w:top w:val="nil"/>
          <w:left w:val="nil"/>
          <w:bottom w:val="nil"/>
          <w:right w:val="nil"/>
          <w:between w:val="nil"/>
        </w:pBdr>
        <w:tabs>
          <w:tab w:val="left" w:pos="1941"/>
        </w:tabs>
        <w:spacing w:before="158" w:line="259" w:lineRule="auto"/>
        <w:ind w:righ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Trees less than a two-inch caliper shall be double-</w:t>
      </w:r>
      <w:proofErr w:type="spellStart"/>
      <w:r>
        <w:rPr>
          <w:rFonts w:ascii="Times New Roman" w:eastAsia="Times New Roman" w:hAnsi="Times New Roman" w:cs="Times New Roman"/>
          <w:color w:val="000000"/>
          <w:sz w:val="24"/>
          <w:szCs w:val="24"/>
        </w:rPr>
        <w:t>staked</w:t>
      </w:r>
      <w:proofErr w:type="spellEnd"/>
      <w:r>
        <w:rPr>
          <w:rFonts w:ascii="Times New Roman" w:eastAsia="Times New Roman" w:hAnsi="Times New Roman" w:cs="Times New Roman"/>
          <w:color w:val="000000"/>
          <w:sz w:val="24"/>
          <w:szCs w:val="24"/>
        </w:rPr>
        <w:t xml:space="preserve"> until the trees mature to a two-inch caliper.</w:t>
      </w:r>
    </w:p>
    <w:p w:rsidR="00C579E5" w:rsidRDefault="009F6B84">
      <w:pPr>
        <w:pBdr>
          <w:top w:val="nil"/>
          <w:left w:val="nil"/>
          <w:bottom w:val="nil"/>
          <w:right w:val="nil"/>
          <w:between w:val="nil"/>
        </w:pBdr>
        <w:tabs>
          <w:tab w:val="left" w:pos="1220"/>
        </w:tabs>
        <w:spacing w:before="167"/>
        <w:ind w:left="14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Section 8.</w:t>
      </w:r>
      <w:proofErr w:type="gramEnd"/>
      <w:r>
        <w:rPr>
          <w:rFonts w:ascii="Times New Roman" w:eastAsia="Times New Roman" w:hAnsi="Times New Roman" w:cs="Times New Roman"/>
          <w:color w:val="000000"/>
          <w:sz w:val="24"/>
          <w:szCs w:val="24"/>
        </w:rPr>
        <w:tab/>
        <w:t>Irrigation Design Standards</w:t>
      </w:r>
    </w:p>
    <w:p w:rsidR="00C579E5" w:rsidRDefault="009F6B84">
      <w:pPr>
        <w:numPr>
          <w:ilvl w:val="0"/>
          <w:numId w:val="8"/>
        </w:numPr>
        <w:pBdr>
          <w:top w:val="nil"/>
          <w:left w:val="nil"/>
          <w:bottom w:val="nil"/>
          <w:right w:val="nil"/>
          <w:between w:val="nil"/>
        </w:pBdr>
        <w:tabs>
          <w:tab w:val="left" w:pos="1221"/>
        </w:tabs>
        <w:spacing w:before="158" w:line="259" w:lineRule="auto"/>
        <w:ind w:right="158"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Smart Automatic Irrigation Controller. Landscaped areas shall be provided with a </w:t>
      </w:r>
      <w:proofErr w:type="spellStart"/>
      <w:r>
        <w:rPr>
          <w:rFonts w:ascii="Times New Roman" w:eastAsia="Times New Roman" w:hAnsi="Times New Roman" w:cs="Times New Roman"/>
          <w:color w:val="000000"/>
          <w:sz w:val="24"/>
          <w:szCs w:val="24"/>
        </w:rPr>
        <w:t>WaterSense</w:t>
      </w:r>
      <w:proofErr w:type="spellEnd"/>
      <w:r>
        <w:rPr>
          <w:rFonts w:ascii="Times New Roman" w:eastAsia="Times New Roman" w:hAnsi="Times New Roman" w:cs="Times New Roman"/>
          <w:color w:val="000000"/>
          <w:sz w:val="24"/>
          <w:szCs w:val="24"/>
        </w:rPr>
        <w:t xml:space="preserve"> labeled smart irrigation controller which automatically adjusts the frequency and/or duration of irrigation events in response to changing weather conditions. All c</w:t>
      </w:r>
      <w:r>
        <w:rPr>
          <w:rFonts w:ascii="Times New Roman" w:eastAsia="Times New Roman" w:hAnsi="Times New Roman" w:cs="Times New Roman"/>
          <w:color w:val="000000"/>
          <w:sz w:val="24"/>
          <w:szCs w:val="24"/>
        </w:rPr>
        <w:t xml:space="preserve">ontrollers shall be equipped with automatic rain delay or rain shut-off capabilities and shall be </w:t>
      </w:r>
      <w:r>
        <w:rPr>
          <w:rFonts w:ascii="Times New Roman" w:eastAsia="Times New Roman" w:hAnsi="Times New Roman" w:cs="Times New Roman"/>
          <w:sz w:val="24"/>
          <w:szCs w:val="24"/>
        </w:rPr>
        <w:t>set up</w:t>
      </w:r>
      <w:r>
        <w:rPr>
          <w:rFonts w:ascii="Times New Roman" w:eastAsia="Times New Roman" w:hAnsi="Times New Roman" w:cs="Times New Roman"/>
          <w:color w:val="000000"/>
          <w:sz w:val="24"/>
          <w:szCs w:val="24"/>
        </w:rPr>
        <w:t xml:space="preserve"> to operate in “smart” mode.</w:t>
      </w:r>
    </w:p>
    <w:p w:rsidR="00C579E5" w:rsidRDefault="009F6B84">
      <w:pPr>
        <w:numPr>
          <w:ilvl w:val="0"/>
          <w:numId w:val="8"/>
        </w:numPr>
        <w:pBdr>
          <w:top w:val="nil"/>
          <w:left w:val="nil"/>
          <w:bottom w:val="nil"/>
          <w:right w:val="nil"/>
          <w:between w:val="nil"/>
        </w:pBdr>
        <w:tabs>
          <w:tab w:val="left" w:pos="1221"/>
        </w:tabs>
        <w:spacing w:before="159" w:line="259" w:lineRule="auto"/>
        <w:ind w:right="170" w:hanging="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valve shall irrigate a landscape with similar site, slope and soil conditions and plant materials with similar waterin</w:t>
      </w:r>
      <w:r>
        <w:rPr>
          <w:rFonts w:ascii="Times New Roman" w:eastAsia="Times New Roman" w:hAnsi="Times New Roman" w:cs="Times New Roman"/>
          <w:color w:val="000000"/>
          <w:sz w:val="24"/>
          <w:szCs w:val="24"/>
        </w:rPr>
        <w:t>g needs. Turf and non-turf areas shall be irrigated on separate valves. Drip emitters and sprinklers shall be placed on separate valves.</w:t>
      </w:r>
    </w:p>
    <w:p w:rsidR="00C579E5" w:rsidRDefault="009F6B84">
      <w:pPr>
        <w:numPr>
          <w:ilvl w:val="0"/>
          <w:numId w:val="8"/>
        </w:numPr>
        <w:pBdr>
          <w:top w:val="nil"/>
          <w:left w:val="nil"/>
          <w:bottom w:val="nil"/>
          <w:right w:val="nil"/>
          <w:between w:val="nil"/>
        </w:pBdr>
        <w:tabs>
          <w:tab w:val="left" w:pos="1221"/>
        </w:tabs>
        <w:spacing w:before="160" w:line="259" w:lineRule="auto"/>
        <w:ind w:right="141" w:hanging="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Drip emitters shall be provided for each tree. </w:t>
      </w:r>
      <w:sdt>
        <w:sdtPr>
          <w:tag w:val="goog_rdk_4"/>
          <w:id w:val="651798006"/>
        </w:sdtPr>
        <w:sdtEndPr/>
        <w:sdtContent>
          <w:commentRangeStart w:id="5"/>
        </w:sdtContent>
      </w:sdt>
    </w:p>
    <w:commentRangeEnd w:id="5"/>
    <w:p w:rsidR="00C579E5" w:rsidRDefault="009F6B84">
      <w:pPr>
        <w:numPr>
          <w:ilvl w:val="0"/>
          <w:numId w:val="8"/>
        </w:numPr>
        <w:pBdr>
          <w:top w:val="nil"/>
          <w:left w:val="nil"/>
          <w:bottom w:val="nil"/>
          <w:right w:val="nil"/>
          <w:between w:val="nil"/>
        </w:pBdr>
        <w:tabs>
          <w:tab w:val="left" w:pos="1221"/>
        </w:tabs>
        <w:spacing w:before="160" w:line="259" w:lineRule="auto"/>
        <w:ind w:right="141" w:hanging="368"/>
        <w:rPr>
          <w:rFonts w:ascii="Times New Roman" w:eastAsia="Times New Roman" w:hAnsi="Times New Roman" w:cs="Times New Roman"/>
          <w:sz w:val="24"/>
          <w:szCs w:val="24"/>
        </w:rPr>
      </w:pPr>
      <w:r>
        <w:commentReference w:id="5"/>
      </w:r>
      <w:r>
        <w:rPr>
          <w:rFonts w:ascii="Times New Roman" w:eastAsia="Times New Roman" w:hAnsi="Times New Roman" w:cs="Times New Roman"/>
          <w:sz w:val="24"/>
          <w:szCs w:val="24"/>
        </w:rPr>
        <w:t>Drip irrigation shall be used to irrigate plants in non-turf areas</w:t>
      </w:r>
      <w:r>
        <w:rPr>
          <w:rFonts w:ascii="Times New Roman" w:eastAsia="Times New Roman" w:hAnsi="Times New Roman" w:cs="Times New Roman"/>
          <w:sz w:val="24"/>
          <w:szCs w:val="24"/>
        </w:rPr>
        <w:t>. Pop-up spray heads shall be at a minimum of four (4) inches in height to avoid blockage from lawn foliage.</w:t>
      </w:r>
    </w:p>
    <w:p w:rsidR="00C579E5" w:rsidRDefault="009F6B84">
      <w:pPr>
        <w:numPr>
          <w:ilvl w:val="0"/>
          <w:numId w:val="8"/>
        </w:numPr>
        <w:pBdr>
          <w:top w:val="nil"/>
          <w:left w:val="nil"/>
          <w:bottom w:val="nil"/>
          <w:right w:val="nil"/>
          <w:between w:val="nil"/>
        </w:pBdr>
        <w:tabs>
          <w:tab w:val="left" w:pos="1221"/>
        </w:tabs>
        <w:spacing w:before="160" w:line="259" w:lineRule="auto"/>
        <w:ind w:right="141" w:hanging="3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Sprinklers shall have matched precipitation rates with each control valve circuit.</w:t>
      </w:r>
    </w:p>
    <w:p w:rsidR="00C579E5" w:rsidRDefault="009F6B84">
      <w:pPr>
        <w:numPr>
          <w:ilvl w:val="0"/>
          <w:numId w:val="8"/>
        </w:numPr>
        <w:pBdr>
          <w:top w:val="nil"/>
          <w:left w:val="nil"/>
          <w:bottom w:val="nil"/>
          <w:right w:val="nil"/>
          <w:between w:val="nil"/>
        </w:pBdr>
        <w:tabs>
          <w:tab w:val="left" w:pos="1221"/>
        </w:tabs>
        <w:spacing w:before="160" w:line="259" w:lineRule="auto"/>
        <w:ind w:right="141" w:hanging="3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Sprinkler heads shall be attached to rigid lateral lines with flexible material </w:t>
      </w:r>
      <w:r>
        <w:rPr>
          <w:rFonts w:ascii="Times New Roman" w:eastAsia="Times New Roman" w:hAnsi="Times New Roman" w:cs="Times New Roman"/>
          <w:color w:val="000000"/>
          <w:sz w:val="24"/>
          <w:szCs w:val="24"/>
        </w:rPr>
        <w:lastRenderedPageBreak/>
        <w:t>(swing joints) to reduce potential for breakage.</w:t>
      </w:r>
    </w:p>
    <w:p w:rsidR="00C579E5" w:rsidRDefault="009F6B84">
      <w:pPr>
        <w:numPr>
          <w:ilvl w:val="0"/>
          <w:numId w:val="8"/>
        </w:numPr>
        <w:pBdr>
          <w:top w:val="nil"/>
          <w:left w:val="nil"/>
          <w:bottom w:val="nil"/>
          <w:right w:val="nil"/>
          <w:between w:val="nil"/>
        </w:pBdr>
        <w:tabs>
          <w:tab w:val="left" w:pos="1221"/>
        </w:tabs>
        <w:spacing w:before="160" w:line="259" w:lineRule="auto"/>
        <w:ind w:right="141" w:hanging="3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Check valves shall be required where elevation differences cause low-head drainage. Pressure compensating valves and sprinklers</w:t>
      </w:r>
      <w:r>
        <w:rPr>
          <w:rFonts w:ascii="Times New Roman" w:eastAsia="Times New Roman" w:hAnsi="Times New Roman" w:cs="Times New Roman"/>
          <w:color w:val="000000"/>
          <w:sz w:val="24"/>
          <w:szCs w:val="24"/>
        </w:rPr>
        <w:t xml:space="preserve"> shall be required where a significant variation in water pressure occurs within the irrigation system due to elevation differences.</w:t>
      </w:r>
    </w:p>
    <w:p w:rsidR="00C579E5" w:rsidRDefault="009F6B84">
      <w:pPr>
        <w:numPr>
          <w:ilvl w:val="0"/>
          <w:numId w:val="8"/>
        </w:numPr>
        <w:pBdr>
          <w:top w:val="nil"/>
          <w:left w:val="nil"/>
          <w:bottom w:val="nil"/>
          <w:right w:val="nil"/>
          <w:between w:val="nil"/>
        </w:pBdr>
        <w:tabs>
          <w:tab w:val="left" w:pos="1221"/>
        </w:tabs>
        <w:spacing w:before="160" w:line="259" w:lineRule="auto"/>
        <w:ind w:right="141" w:hanging="3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Filters shall be required on all secondary water service connections.  Filters shall have as a minimum a 30 mesh screen and shall be cleaned and maintained by the property owner on a regular basis. </w:t>
      </w:r>
    </w:p>
    <w:p w:rsidR="00C579E5" w:rsidRDefault="009F6B84">
      <w:pPr>
        <w:numPr>
          <w:ilvl w:val="0"/>
          <w:numId w:val="8"/>
        </w:numPr>
        <w:pBdr>
          <w:top w:val="nil"/>
          <w:left w:val="nil"/>
          <w:bottom w:val="nil"/>
          <w:right w:val="nil"/>
          <w:between w:val="nil"/>
        </w:pBdr>
        <w:tabs>
          <w:tab w:val="left" w:pos="1221"/>
        </w:tabs>
        <w:spacing w:before="160" w:line="259" w:lineRule="auto"/>
        <w:ind w:right="141" w:hanging="3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Drip irrigation lines require additional filtration at or</w:t>
      </w:r>
      <w:r>
        <w:rPr>
          <w:rFonts w:ascii="Times New Roman" w:eastAsia="Times New Roman" w:hAnsi="Times New Roman" w:cs="Times New Roman"/>
          <w:color w:val="000000"/>
          <w:sz w:val="24"/>
          <w:szCs w:val="24"/>
        </w:rPr>
        <w:t xml:space="preserve"> after the zone valve at a minimum of 200 </w:t>
      </w:r>
      <w:proofErr w:type="gramStart"/>
      <w:r>
        <w:rPr>
          <w:rFonts w:ascii="Times New Roman" w:eastAsia="Times New Roman" w:hAnsi="Times New Roman" w:cs="Times New Roman"/>
          <w:color w:val="000000"/>
          <w:sz w:val="24"/>
          <w:szCs w:val="24"/>
        </w:rPr>
        <w:t>mesh</w:t>
      </w:r>
      <w:proofErr w:type="gramEnd"/>
      <w:r>
        <w:rPr>
          <w:rFonts w:ascii="Times New Roman" w:eastAsia="Times New Roman" w:hAnsi="Times New Roman" w:cs="Times New Roman"/>
          <w:color w:val="000000"/>
          <w:sz w:val="24"/>
          <w:szCs w:val="24"/>
        </w:rPr>
        <w:t xml:space="preserve"> and end flush valves are required as necessary for drip irrigation lines. </w:t>
      </w:r>
    </w:p>
    <w:p w:rsidR="00C579E5" w:rsidRDefault="009F6B84">
      <w:pPr>
        <w:numPr>
          <w:ilvl w:val="0"/>
          <w:numId w:val="8"/>
        </w:numPr>
        <w:pBdr>
          <w:top w:val="nil"/>
          <w:left w:val="nil"/>
          <w:bottom w:val="nil"/>
          <w:right w:val="nil"/>
          <w:between w:val="nil"/>
        </w:pBdr>
        <w:tabs>
          <w:tab w:val="left" w:pos="1221"/>
        </w:tabs>
        <w:spacing w:before="160" w:line="259" w:lineRule="auto"/>
        <w:ind w:right="141" w:hanging="3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Valves with spray or stream sprinklers shall be scheduled to operate in accordance with local water supplier restrictions to reduce wa</w:t>
      </w:r>
      <w:r>
        <w:rPr>
          <w:rFonts w:ascii="Times New Roman" w:eastAsia="Times New Roman" w:hAnsi="Times New Roman" w:cs="Times New Roman"/>
          <w:color w:val="000000"/>
          <w:sz w:val="24"/>
          <w:szCs w:val="24"/>
        </w:rPr>
        <w:t>ter loss from wind, evaporation or other environmental conditions not suitable for irrigation.</w:t>
      </w:r>
    </w:p>
    <w:p w:rsidR="00C579E5" w:rsidRDefault="009F6B84">
      <w:pPr>
        <w:numPr>
          <w:ilvl w:val="0"/>
          <w:numId w:val="8"/>
        </w:numPr>
        <w:pBdr>
          <w:top w:val="nil"/>
          <w:left w:val="nil"/>
          <w:bottom w:val="nil"/>
          <w:right w:val="nil"/>
          <w:between w:val="nil"/>
        </w:pBdr>
        <w:tabs>
          <w:tab w:val="left" w:pos="1221"/>
        </w:tabs>
        <w:spacing w:before="160" w:line="259" w:lineRule="auto"/>
        <w:ind w:right="141" w:hanging="3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Program valves for multiple repeat cycles where necessary to reduce runoff, particularly on slopes and soils with slow infiltration rates.</w:t>
      </w:r>
    </w:p>
    <w:p w:rsidR="00C579E5" w:rsidRDefault="00C579E5">
      <w:pPr>
        <w:pBdr>
          <w:top w:val="nil"/>
          <w:left w:val="nil"/>
          <w:bottom w:val="nil"/>
          <w:right w:val="nil"/>
          <w:between w:val="nil"/>
        </w:pBdr>
        <w:spacing w:before="4"/>
        <w:rPr>
          <w:rFonts w:ascii="Times New Roman" w:eastAsia="Times New Roman" w:hAnsi="Times New Roman" w:cs="Times New Roman"/>
          <w:color w:val="000000"/>
          <w:sz w:val="24"/>
          <w:szCs w:val="24"/>
        </w:rPr>
      </w:pPr>
    </w:p>
    <w:p w:rsidR="00C579E5" w:rsidRDefault="009F6B84">
      <w:pPr>
        <w:pBdr>
          <w:top w:val="nil"/>
          <w:left w:val="nil"/>
          <w:bottom w:val="nil"/>
          <w:right w:val="nil"/>
          <w:between w:val="nil"/>
        </w:pBdr>
        <w:spacing w:before="56"/>
        <w:ind w:left="1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Section 9.</w:t>
      </w:r>
      <w:proofErr w:type="gramEnd"/>
      <w:r>
        <w:rPr>
          <w:rFonts w:ascii="Times New Roman" w:eastAsia="Times New Roman" w:hAnsi="Times New Roman" w:cs="Times New Roman"/>
          <w:color w:val="000000"/>
          <w:sz w:val="24"/>
          <w:szCs w:val="24"/>
        </w:rPr>
        <w:t xml:space="preserve">   Landscap</w:t>
      </w:r>
      <w:r>
        <w:rPr>
          <w:rFonts w:ascii="Times New Roman" w:eastAsia="Times New Roman" w:hAnsi="Times New Roman" w:cs="Times New Roman"/>
          <w:color w:val="000000"/>
          <w:sz w:val="24"/>
          <w:szCs w:val="24"/>
        </w:rPr>
        <w:t>es in New Single-</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amily Residential Developments</w:t>
      </w:r>
    </w:p>
    <w:p w:rsidR="00C579E5" w:rsidRDefault="00C579E5">
      <w:pPr>
        <w:pBdr>
          <w:top w:val="nil"/>
          <w:left w:val="nil"/>
          <w:bottom w:val="nil"/>
          <w:right w:val="nil"/>
          <w:between w:val="nil"/>
        </w:pBdr>
        <w:spacing w:before="9"/>
        <w:rPr>
          <w:rFonts w:ascii="Times New Roman" w:eastAsia="Times New Roman" w:hAnsi="Times New Roman" w:cs="Times New Roman"/>
          <w:color w:val="000000"/>
          <w:sz w:val="24"/>
          <w:szCs w:val="24"/>
        </w:rPr>
      </w:pPr>
    </w:p>
    <w:p w:rsidR="00C579E5" w:rsidRDefault="009F6B84">
      <w:pPr>
        <w:numPr>
          <w:ilvl w:val="0"/>
          <w:numId w:val="7"/>
        </w:numPr>
        <w:pBdr>
          <w:top w:val="nil"/>
          <w:left w:val="nil"/>
          <w:bottom w:val="nil"/>
          <w:right w:val="nil"/>
          <w:between w:val="nil"/>
        </w:pBdr>
        <w:tabs>
          <w:tab w:val="left" w:pos="1136"/>
        </w:tabs>
        <w:spacing w:before="56" w:line="259" w:lineRule="auto"/>
        <w:ind w:right="254"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Homebuilders and/or developers subdividing lots and/or constructing new single-family residential homes shall provide water-efficient landscaping to prospective home buyers, such as the </w:t>
      </w:r>
      <w:proofErr w:type="spellStart"/>
      <w:r>
        <w:rPr>
          <w:rFonts w:ascii="Times New Roman" w:eastAsia="Times New Roman" w:hAnsi="Times New Roman" w:cs="Times New Roman"/>
          <w:color w:val="000000"/>
          <w:sz w:val="24"/>
          <w:szCs w:val="24"/>
        </w:rPr>
        <w:t>Localscapes</w:t>
      </w:r>
      <w:proofErr w:type="spellEnd"/>
      <w:r>
        <w:rPr>
          <w:rFonts w:ascii="Times New Roman" w:eastAsia="Times New Roman" w:hAnsi="Times New Roman" w:cs="Times New Roman"/>
          <w:color w:val="000000"/>
          <w:sz w:val="24"/>
          <w:szCs w:val="24"/>
        </w:rPr>
        <w:t xml:space="preserve"> design style when the landscape is installed by the homebu</w:t>
      </w:r>
      <w:r>
        <w:rPr>
          <w:rFonts w:ascii="Times New Roman" w:eastAsia="Times New Roman" w:hAnsi="Times New Roman" w:cs="Times New Roman"/>
          <w:color w:val="000000"/>
          <w:sz w:val="24"/>
          <w:szCs w:val="24"/>
        </w:rPr>
        <w:t xml:space="preserve">ilder/developer. The water-efficient landscaping option shall meet the Landscape Design Standards and Irrigation Design Standards of this ordinance, </w:t>
      </w:r>
      <w:sdt>
        <w:sdtPr>
          <w:tag w:val="goog_rdk_5"/>
          <w:id w:val="-35048124"/>
        </w:sdtPr>
        <w:sdtEndPr/>
        <w:sdtContent>
          <w:commentRangeStart w:id="6"/>
        </w:sdtContent>
      </w:sdt>
      <w:sdt>
        <w:sdtPr>
          <w:tag w:val="goog_rdk_6"/>
          <w:id w:val="-1123532712"/>
        </w:sdtPr>
        <w:sdtEndPr/>
        <w:sdtContent>
          <w:commentRangeStart w:id="7"/>
        </w:sdtContent>
      </w:sdt>
      <w:r>
        <w:rPr>
          <w:rFonts w:ascii="Times New Roman" w:eastAsia="Times New Roman" w:hAnsi="Times New Roman" w:cs="Times New Roman"/>
          <w:color w:val="000000"/>
          <w:sz w:val="24"/>
          <w:szCs w:val="24"/>
        </w:rPr>
        <w:t>and any central open shape area consisting of plant material in mass requiring overhead spray irrigatio</w:t>
      </w:r>
      <w:r>
        <w:rPr>
          <w:rFonts w:ascii="Times New Roman" w:eastAsia="Times New Roman" w:hAnsi="Times New Roman" w:cs="Times New Roman"/>
          <w:color w:val="000000"/>
          <w:sz w:val="24"/>
          <w:szCs w:val="24"/>
        </w:rPr>
        <w:t>n shall not exceed 35% of the total landscaped area</w:t>
      </w:r>
      <w:commentRangeEnd w:id="6"/>
      <w:r>
        <w:commentReference w:id="6"/>
      </w:r>
      <w:commentRangeEnd w:id="7"/>
      <w:r>
        <w:commentReference w:id="7"/>
      </w:r>
      <w:r>
        <w:rPr>
          <w:rFonts w:ascii="Times New Roman" w:eastAsia="Times New Roman" w:hAnsi="Times New Roman" w:cs="Times New Roman"/>
          <w:color w:val="000000"/>
          <w:sz w:val="24"/>
          <w:szCs w:val="24"/>
        </w:rPr>
        <w:t>.</w:t>
      </w:r>
    </w:p>
    <w:p w:rsidR="00C579E5" w:rsidRDefault="009F6B84">
      <w:pPr>
        <w:numPr>
          <w:ilvl w:val="0"/>
          <w:numId w:val="7"/>
        </w:numPr>
        <w:pBdr>
          <w:top w:val="nil"/>
          <w:left w:val="nil"/>
          <w:bottom w:val="nil"/>
          <w:right w:val="nil"/>
          <w:between w:val="nil"/>
        </w:pBdr>
        <w:tabs>
          <w:tab w:val="left" w:pos="1136"/>
        </w:tabs>
        <w:spacing w:before="161" w:line="259" w:lineRule="auto"/>
        <w:ind w:right="203"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Homebuilders and/or developers who construct model homes for a designated subdivision shall install water-efficient landscaping, such as the </w:t>
      </w:r>
      <w:proofErr w:type="spellStart"/>
      <w:r>
        <w:rPr>
          <w:rFonts w:ascii="Times New Roman" w:eastAsia="Times New Roman" w:hAnsi="Times New Roman" w:cs="Times New Roman"/>
          <w:color w:val="000000"/>
          <w:sz w:val="24"/>
          <w:szCs w:val="24"/>
        </w:rPr>
        <w:t>Localscapes</w:t>
      </w:r>
      <w:proofErr w:type="spellEnd"/>
      <w:r>
        <w:rPr>
          <w:rFonts w:ascii="Times New Roman" w:eastAsia="Times New Roman" w:hAnsi="Times New Roman" w:cs="Times New Roman"/>
          <w:color w:val="000000"/>
          <w:sz w:val="24"/>
          <w:szCs w:val="24"/>
        </w:rPr>
        <w:t xml:space="preserve"> design style. The water-efficient landscapin</w:t>
      </w:r>
      <w:r>
        <w:rPr>
          <w:rFonts w:ascii="Times New Roman" w:eastAsia="Times New Roman" w:hAnsi="Times New Roman" w:cs="Times New Roman"/>
          <w:color w:val="000000"/>
          <w:sz w:val="24"/>
          <w:szCs w:val="24"/>
        </w:rPr>
        <w:t>g option shall meet the Landscape Design Standards and Irrigation Design Standards of this ordinance, and any central open shape area consisting of plant material in mass requiring overhead spray irrigation shall not exceed 35% of the total landscaped area</w:t>
      </w:r>
      <w:r>
        <w:rPr>
          <w:rFonts w:ascii="Times New Roman" w:eastAsia="Times New Roman" w:hAnsi="Times New Roman" w:cs="Times New Roman"/>
          <w:color w:val="000000"/>
          <w:sz w:val="24"/>
          <w:szCs w:val="24"/>
        </w:rPr>
        <w:t>.</w:t>
      </w:r>
    </w:p>
    <w:p w:rsidR="00C579E5" w:rsidRDefault="009F6B84">
      <w:pPr>
        <w:numPr>
          <w:ilvl w:val="0"/>
          <w:numId w:val="7"/>
        </w:numPr>
        <w:pBdr>
          <w:top w:val="nil"/>
          <w:left w:val="nil"/>
          <w:bottom w:val="nil"/>
          <w:right w:val="nil"/>
          <w:between w:val="nil"/>
        </w:pBdr>
        <w:tabs>
          <w:tab w:val="left" w:pos="1136"/>
        </w:tabs>
        <w:spacing w:before="157" w:line="259" w:lineRule="auto"/>
        <w:ind w:right="198" w:hanging="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Construction homes shall have landscaping and irrigation plans approved by the City Planning Department prior to issuance of building permits, for which no variance may be granted, and which meet the aforementioned requirements.</w:t>
      </w:r>
    </w:p>
    <w:p w:rsidR="00C579E5" w:rsidRDefault="009F6B84">
      <w:pPr>
        <w:numPr>
          <w:ilvl w:val="0"/>
          <w:numId w:val="7"/>
        </w:numPr>
        <w:pBdr>
          <w:top w:val="nil"/>
          <w:left w:val="nil"/>
          <w:bottom w:val="nil"/>
          <w:right w:val="nil"/>
          <w:between w:val="nil"/>
        </w:pBdr>
        <w:tabs>
          <w:tab w:val="left" w:pos="1136"/>
        </w:tabs>
        <w:spacing w:before="159" w:line="259" w:lineRule="auto"/>
        <w:ind w:right="802" w:hanging="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buyers or owners are installing their own landscaping on new home construction, a time frame for landscaping to be completed shall be 18 months from the time of occupancy to complete the front yard and no more than three years to complete the total la</w:t>
      </w:r>
      <w:r>
        <w:rPr>
          <w:rFonts w:ascii="Times New Roman" w:eastAsia="Times New Roman" w:hAnsi="Times New Roman" w:cs="Times New Roman"/>
          <w:color w:val="000000"/>
          <w:sz w:val="24"/>
          <w:szCs w:val="24"/>
        </w:rPr>
        <w:t>ndscape.</w:t>
      </w:r>
    </w:p>
    <w:p w:rsidR="00C579E5" w:rsidRDefault="00C579E5">
      <w:pPr>
        <w:pBdr>
          <w:top w:val="nil"/>
          <w:left w:val="nil"/>
          <w:bottom w:val="nil"/>
          <w:right w:val="nil"/>
          <w:between w:val="nil"/>
        </w:pBdr>
        <w:tabs>
          <w:tab w:val="left" w:pos="1136"/>
        </w:tabs>
        <w:spacing w:before="159" w:line="259" w:lineRule="auto"/>
        <w:ind w:left="1135" w:right="802"/>
        <w:rPr>
          <w:rFonts w:ascii="Times New Roman" w:eastAsia="Times New Roman" w:hAnsi="Times New Roman" w:cs="Times New Roman"/>
          <w:color w:val="000000"/>
          <w:sz w:val="24"/>
          <w:szCs w:val="24"/>
        </w:rPr>
      </w:pPr>
    </w:p>
    <w:p w:rsidR="00C579E5" w:rsidRDefault="009F6B84">
      <w:pPr>
        <w:pBdr>
          <w:top w:val="nil"/>
          <w:left w:val="nil"/>
          <w:bottom w:val="nil"/>
          <w:right w:val="nil"/>
          <w:between w:val="nil"/>
        </w:pBdr>
        <w:spacing w:before="146"/>
        <w:ind w:left="1170" w:hanging="102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Section 10.</w:t>
      </w:r>
      <w:proofErr w:type="gramEnd"/>
      <w:r>
        <w:rPr>
          <w:rFonts w:ascii="Times New Roman" w:eastAsia="Times New Roman" w:hAnsi="Times New Roman" w:cs="Times New Roman"/>
          <w:color w:val="000000"/>
          <w:sz w:val="24"/>
          <w:szCs w:val="24"/>
        </w:rPr>
        <w:t xml:space="preserve"> Prohibition on Restrictive Covenants</w:t>
      </w:r>
    </w:p>
    <w:p w:rsidR="00C579E5" w:rsidRDefault="00C579E5">
      <w:pPr>
        <w:pBdr>
          <w:top w:val="nil"/>
          <w:left w:val="nil"/>
          <w:bottom w:val="nil"/>
          <w:right w:val="nil"/>
          <w:between w:val="nil"/>
        </w:pBdr>
        <w:spacing w:before="3"/>
        <w:rPr>
          <w:rFonts w:ascii="Times New Roman" w:eastAsia="Times New Roman" w:hAnsi="Times New Roman" w:cs="Times New Roman"/>
          <w:color w:val="000000"/>
          <w:sz w:val="24"/>
          <w:szCs w:val="24"/>
        </w:rPr>
      </w:pPr>
    </w:p>
    <w:p w:rsidR="00C579E5" w:rsidRDefault="009F6B84">
      <w:pPr>
        <w:numPr>
          <w:ilvl w:val="0"/>
          <w:numId w:val="6"/>
        </w:numPr>
        <w:pBdr>
          <w:top w:val="nil"/>
          <w:left w:val="nil"/>
          <w:bottom w:val="nil"/>
          <w:right w:val="nil"/>
          <w:between w:val="nil"/>
        </w:pBdr>
        <w:tabs>
          <w:tab w:val="left" w:pos="1028"/>
        </w:tabs>
        <w:spacing w:line="259" w:lineRule="auto"/>
        <w:ind w:right="424"/>
        <w:rPr>
          <w:rFonts w:ascii="Times New Roman" w:eastAsia="Times New Roman" w:hAnsi="Times New Roman" w:cs="Times New Roman"/>
          <w:color w:val="000000"/>
          <w:sz w:val="24"/>
          <w:szCs w:val="24"/>
        </w:rPr>
      </w:pPr>
      <w:bookmarkStart w:id="8" w:name="_heading=h.gjdgxs" w:colFirst="0" w:colLast="0"/>
      <w:bookmarkEnd w:id="8"/>
      <w:r>
        <w:rPr>
          <w:rFonts w:ascii="Times New Roman" w:eastAsia="Times New Roman" w:hAnsi="Times New Roman" w:cs="Times New Roman"/>
          <w:color w:val="000000"/>
          <w:sz w:val="24"/>
          <w:szCs w:val="24"/>
        </w:rPr>
        <w:t>Any Homeowners Association governing documents, such as bylaws, operating rules, covenants, conditions, and restrictions that govern the operation of a common interest development, are void and unenforceable if the</w:t>
      </w:r>
      <w:r>
        <w:rPr>
          <w:rFonts w:ascii="Times New Roman" w:eastAsia="Times New Roman" w:hAnsi="Times New Roman" w:cs="Times New Roman"/>
          <w:sz w:val="24"/>
          <w:szCs w:val="24"/>
        </w:rPr>
        <w:t>y conflict with any provisions of this cha</w:t>
      </w:r>
      <w:r>
        <w:rPr>
          <w:rFonts w:ascii="Times New Roman" w:eastAsia="Times New Roman" w:hAnsi="Times New Roman" w:cs="Times New Roman"/>
          <w:sz w:val="24"/>
          <w:szCs w:val="24"/>
        </w:rPr>
        <w:t>pter.</w:t>
      </w:r>
    </w:p>
    <w:p w:rsidR="00C579E5" w:rsidRDefault="009F6B84">
      <w:pPr>
        <w:pBdr>
          <w:top w:val="nil"/>
          <w:left w:val="nil"/>
          <w:bottom w:val="nil"/>
          <w:right w:val="nil"/>
          <w:between w:val="nil"/>
        </w:pBdr>
        <w:spacing w:before="182"/>
        <w:ind w:left="1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Section 11.</w:t>
      </w:r>
      <w:proofErr w:type="gramEnd"/>
      <w:r>
        <w:rPr>
          <w:rFonts w:ascii="Times New Roman" w:eastAsia="Times New Roman" w:hAnsi="Times New Roman" w:cs="Times New Roman"/>
          <w:color w:val="000000"/>
          <w:sz w:val="24"/>
          <w:szCs w:val="24"/>
        </w:rPr>
        <w:t xml:space="preserve"> Landscapes in Commercial, Industrial, and Institutional Developments</w:t>
      </w:r>
    </w:p>
    <w:p w:rsidR="00C579E5" w:rsidRDefault="009F6B84">
      <w:pPr>
        <w:pBdr>
          <w:top w:val="nil"/>
          <w:left w:val="nil"/>
          <w:bottom w:val="nil"/>
          <w:right w:val="nil"/>
          <w:between w:val="nil"/>
        </w:pBdr>
        <w:spacing w:before="175"/>
        <w:ind w:left="99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Commercial, industrial and institutional landscapes shall meet the Landscape Design Standards and Irrigation Design Standards of this ordinance, and the turf area shall not exceed 15% of the total landscaped area, outside of active recreation areas.</w:t>
      </w:r>
    </w:p>
    <w:p w:rsidR="00C579E5" w:rsidRDefault="009F6B84">
      <w:pPr>
        <w:pBdr>
          <w:top w:val="nil"/>
          <w:left w:val="nil"/>
          <w:bottom w:val="nil"/>
          <w:right w:val="nil"/>
          <w:between w:val="nil"/>
        </w:pBdr>
        <w:spacing w:before="165"/>
        <w:ind w:left="140"/>
        <w:rPr>
          <w:rFonts w:ascii="Times New Roman" w:eastAsia="Times New Roman" w:hAnsi="Times New Roman" w:cs="Times New Roman"/>
          <w:color w:val="000000"/>
          <w:sz w:val="24"/>
          <w:szCs w:val="24"/>
        </w:rPr>
      </w:pPr>
      <w:sdt>
        <w:sdtPr>
          <w:tag w:val="goog_rdk_7"/>
          <w:id w:val="-238254759"/>
        </w:sdtPr>
        <w:sdtEndPr/>
        <w:sdtContent>
          <w:commentRangeStart w:id="9"/>
        </w:sdtContent>
      </w:sdt>
      <w:sdt>
        <w:sdtPr>
          <w:tag w:val="goog_rdk_8"/>
          <w:id w:val="278541880"/>
        </w:sdtPr>
        <w:sdtEndPr/>
        <w:sdtContent>
          <w:commentRangeStart w:id="10"/>
        </w:sdtContent>
      </w:sdt>
      <w:proofErr w:type="gramStart"/>
      <w:r>
        <w:rPr>
          <w:rFonts w:ascii="Times New Roman" w:eastAsia="Times New Roman" w:hAnsi="Times New Roman" w:cs="Times New Roman"/>
          <w:color w:val="000000"/>
          <w:sz w:val="24"/>
          <w:szCs w:val="24"/>
        </w:rPr>
        <w:t>Section 12.</w:t>
      </w:r>
      <w:proofErr w:type="gramEnd"/>
      <w:r>
        <w:rPr>
          <w:rFonts w:ascii="Times New Roman" w:eastAsia="Times New Roman" w:hAnsi="Times New Roman" w:cs="Times New Roman"/>
          <w:color w:val="000000"/>
          <w:sz w:val="24"/>
          <w:szCs w:val="24"/>
        </w:rPr>
        <w:t xml:space="preserve"> Documentation for Commercial, Industrial, and Institutional Projects</w:t>
      </w:r>
    </w:p>
    <w:p w:rsidR="00C579E5" w:rsidRDefault="009F6B84">
      <w:pPr>
        <w:pBdr>
          <w:top w:val="nil"/>
          <w:left w:val="nil"/>
          <w:bottom w:val="nil"/>
          <w:right w:val="nil"/>
          <w:between w:val="nil"/>
        </w:pBdr>
        <w:spacing w:before="172" w:line="259" w:lineRule="auto"/>
        <w:ind w:left="500" w:right="26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Landscape Plan Documentation Package.</w:t>
      </w:r>
      <w:proofErr w:type="gramEnd"/>
      <w:r>
        <w:rPr>
          <w:rFonts w:ascii="Times New Roman" w:eastAsia="Times New Roman" w:hAnsi="Times New Roman" w:cs="Times New Roman"/>
          <w:color w:val="000000"/>
          <w:sz w:val="24"/>
          <w:szCs w:val="24"/>
        </w:rPr>
        <w:t xml:space="preserve"> A copy of a Landscape Plan Documentation Package shall be submitted to and approved by the City prior to the issue of any permit. A co</w:t>
      </w:r>
      <w:r>
        <w:rPr>
          <w:rFonts w:ascii="Times New Roman" w:eastAsia="Times New Roman" w:hAnsi="Times New Roman" w:cs="Times New Roman"/>
          <w:color w:val="000000"/>
          <w:sz w:val="24"/>
          <w:szCs w:val="24"/>
        </w:rPr>
        <w:t>py of the approved Landscape Plan Documentation Package shall be provided to the property owner or site manager and to the local retail water purveyor. The Landscape Plan Documentation Package shall be prepared by a registered landscape architect and shall</w:t>
      </w:r>
      <w:r>
        <w:rPr>
          <w:rFonts w:ascii="Times New Roman" w:eastAsia="Times New Roman" w:hAnsi="Times New Roman" w:cs="Times New Roman"/>
          <w:color w:val="000000"/>
          <w:sz w:val="24"/>
          <w:szCs w:val="24"/>
        </w:rPr>
        <w:t xml:space="preserve"> consist of the following items:</w:t>
      </w:r>
    </w:p>
    <w:p w:rsidR="00C579E5" w:rsidRDefault="009F6B84">
      <w:pPr>
        <w:numPr>
          <w:ilvl w:val="0"/>
          <w:numId w:val="5"/>
        </w:numPr>
        <w:pBdr>
          <w:top w:val="nil"/>
          <w:left w:val="nil"/>
          <w:bottom w:val="nil"/>
          <w:right w:val="nil"/>
          <w:between w:val="nil"/>
        </w:pBdr>
        <w:tabs>
          <w:tab w:val="left" w:pos="1221"/>
        </w:tabs>
        <w:spacing w:before="151"/>
        <w:ind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Data Sheet. The Project Data Sheet shall contain the following:</w:t>
      </w:r>
    </w:p>
    <w:p w:rsidR="00C579E5" w:rsidRDefault="009F6B84">
      <w:pPr>
        <w:numPr>
          <w:ilvl w:val="1"/>
          <w:numId w:val="5"/>
        </w:numPr>
        <w:pBdr>
          <w:top w:val="nil"/>
          <w:left w:val="nil"/>
          <w:bottom w:val="nil"/>
          <w:right w:val="nil"/>
          <w:between w:val="nil"/>
        </w:pBdr>
        <w:tabs>
          <w:tab w:val="left" w:pos="1941"/>
        </w:tabs>
        <w:spacing w:before="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name and address;</w:t>
      </w:r>
    </w:p>
    <w:p w:rsidR="00C579E5" w:rsidRDefault="009F6B84">
      <w:pPr>
        <w:numPr>
          <w:ilvl w:val="1"/>
          <w:numId w:val="5"/>
        </w:numPr>
        <w:pBdr>
          <w:top w:val="nil"/>
          <w:left w:val="nil"/>
          <w:bottom w:val="nil"/>
          <w:right w:val="nil"/>
          <w:between w:val="nil"/>
        </w:pBdr>
        <w:tabs>
          <w:tab w:val="left" w:pos="1941"/>
        </w:tabs>
        <w:spacing w:before="180" w:line="259" w:lineRule="auto"/>
        <w:ind w:right="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or applicant agent's name, address, phone number, and email address;</w:t>
      </w:r>
    </w:p>
    <w:p w:rsidR="00C579E5" w:rsidRDefault="009F6B84">
      <w:pPr>
        <w:numPr>
          <w:ilvl w:val="1"/>
          <w:numId w:val="5"/>
        </w:numPr>
        <w:pBdr>
          <w:top w:val="nil"/>
          <w:left w:val="nil"/>
          <w:bottom w:val="nil"/>
          <w:right w:val="nil"/>
          <w:between w:val="nil"/>
        </w:pBdr>
        <w:tabs>
          <w:tab w:val="left" w:pos="1941"/>
        </w:tabs>
        <w:spacing w:before="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Landscape architect's name, address, phone number, and email address; and</w:t>
      </w:r>
    </w:p>
    <w:p w:rsidR="00C579E5" w:rsidRDefault="009F6B84">
      <w:pPr>
        <w:numPr>
          <w:ilvl w:val="1"/>
          <w:numId w:val="5"/>
        </w:numPr>
        <w:pBdr>
          <w:top w:val="nil"/>
          <w:left w:val="nil"/>
          <w:bottom w:val="nil"/>
          <w:right w:val="nil"/>
          <w:between w:val="nil"/>
        </w:pBdr>
        <w:tabs>
          <w:tab w:val="left" w:pos="1941"/>
        </w:tabs>
        <w:spacing w:before="183" w:line="259" w:lineRule="auto"/>
        <w:ind w:right="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Landscape contractor's name, address, phone number and email address, if available at this time.</w:t>
      </w:r>
    </w:p>
    <w:p w:rsidR="00C579E5" w:rsidRDefault="009F6B84">
      <w:pPr>
        <w:numPr>
          <w:ilvl w:val="0"/>
          <w:numId w:val="5"/>
        </w:numPr>
        <w:pBdr>
          <w:top w:val="nil"/>
          <w:left w:val="nil"/>
          <w:bottom w:val="nil"/>
          <w:right w:val="nil"/>
          <w:between w:val="nil"/>
        </w:pBdr>
        <w:tabs>
          <w:tab w:val="left" w:pos="1221"/>
        </w:tabs>
        <w:spacing w:before="160" w:line="259" w:lineRule="auto"/>
        <w:ind w:right="409"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Planting Plan. A detailed planting plan shall be drawn at a scale that clearly identifies the following:</w:t>
      </w:r>
    </w:p>
    <w:p w:rsidR="00C579E5" w:rsidRDefault="009F6B84">
      <w:pPr>
        <w:numPr>
          <w:ilvl w:val="1"/>
          <w:numId w:val="5"/>
        </w:numPr>
        <w:pBdr>
          <w:top w:val="nil"/>
          <w:left w:val="nil"/>
          <w:bottom w:val="nil"/>
          <w:right w:val="nil"/>
          <w:between w:val="nil"/>
        </w:pBdr>
        <w:tabs>
          <w:tab w:val="left" w:pos="1941"/>
        </w:tabs>
        <w:spacing w:before="159" w:line="259" w:lineRule="auto"/>
        <w:ind w:right="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Location of all plant materials, a legend with botanical and common names, and size of plant materials;</w:t>
      </w:r>
    </w:p>
    <w:p w:rsidR="00C579E5" w:rsidRDefault="009F6B84">
      <w:pPr>
        <w:numPr>
          <w:ilvl w:val="1"/>
          <w:numId w:val="5"/>
        </w:numPr>
        <w:pBdr>
          <w:top w:val="nil"/>
          <w:left w:val="nil"/>
          <w:bottom w:val="nil"/>
          <w:right w:val="nil"/>
          <w:between w:val="nil"/>
        </w:pBdr>
        <w:tabs>
          <w:tab w:val="left" w:pos="1941"/>
        </w:tabs>
        <w:spacing w:before="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Property lines and street names;</w:t>
      </w:r>
    </w:p>
    <w:p w:rsidR="00C579E5" w:rsidRDefault="009F6B84">
      <w:pPr>
        <w:numPr>
          <w:ilvl w:val="1"/>
          <w:numId w:val="5"/>
        </w:numPr>
        <w:pBdr>
          <w:top w:val="nil"/>
          <w:left w:val="nil"/>
          <w:bottom w:val="nil"/>
          <w:right w:val="nil"/>
          <w:between w:val="nil"/>
        </w:pBdr>
        <w:tabs>
          <w:tab w:val="left" w:pos="1941"/>
        </w:tabs>
        <w:spacing w:before="182" w:line="259" w:lineRule="auto"/>
        <w:ind w:right="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Existing and proposed buildings, walls, fences, utilities, paved areas and other site improvements;</w:t>
      </w:r>
    </w:p>
    <w:p w:rsidR="00C579E5" w:rsidRDefault="009F6B84">
      <w:pPr>
        <w:numPr>
          <w:ilvl w:val="1"/>
          <w:numId w:val="5"/>
        </w:numPr>
        <w:pBdr>
          <w:top w:val="nil"/>
          <w:left w:val="nil"/>
          <w:bottom w:val="nil"/>
          <w:right w:val="nil"/>
          <w:between w:val="nil"/>
        </w:pBdr>
        <w:tabs>
          <w:tab w:val="left" w:pos="1941"/>
        </w:tabs>
        <w:spacing w:before="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Existing trees and plant materials to be removed or retained;</w:t>
      </w:r>
    </w:p>
    <w:p w:rsidR="00C579E5" w:rsidRDefault="009F6B84">
      <w:pPr>
        <w:numPr>
          <w:ilvl w:val="1"/>
          <w:numId w:val="5"/>
        </w:numPr>
        <w:pBdr>
          <w:top w:val="nil"/>
          <w:left w:val="nil"/>
          <w:bottom w:val="nil"/>
          <w:right w:val="nil"/>
          <w:between w:val="nil"/>
        </w:pBdr>
        <w:tabs>
          <w:tab w:val="left" w:pos="1941"/>
        </w:tabs>
        <w:spacing w:before="180"/>
        <w:ind w:hanging="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Scale: graphic and written;</w:t>
      </w:r>
    </w:p>
    <w:p w:rsidR="00C579E5" w:rsidRDefault="009F6B84">
      <w:pPr>
        <w:numPr>
          <w:ilvl w:val="1"/>
          <w:numId w:val="5"/>
        </w:numPr>
        <w:pBdr>
          <w:top w:val="nil"/>
          <w:left w:val="nil"/>
          <w:bottom w:val="nil"/>
          <w:right w:val="nil"/>
          <w:between w:val="nil"/>
        </w:pBdr>
        <w:tabs>
          <w:tab w:val="left" w:pos="1941"/>
        </w:tabs>
        <w:spacing w:before="38"/>
        <w:ind w:left="1743" w:hanging="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Design;</w:t>
      </w:r>
    </w:p>
    <w:p w:rsidR="00C579E5" w:rsidRDefault="009F6B84">
      <w:pPr>
        <w:numPr>
          <w:ilvl w:val="1"/>
          <w:numId w:val="5"/>
        </w:numPr>
        <w:pBdr>
          <w:top w:val="nil"/>
          <w:left w:val="nil"/>
          <w:bottom w:val="nil"/>
          <w:right w:val="nil"/>
          <w:between w:val="nil"/>
        </w:pBdr>
        <w:tabs>
          <w:tab w:val="left" w:pos="1941"/>
        </w:tabs>
        <w:spacing w:before="38"/>
        <w:ind w:left="1743" w:hanging="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Designation of a landscape zone, and</w:t>
      </w:r>
    </w:p>
    <w:p w:rsidR="00C579E5" w:rsidRDefault="009F6B84">
      <w:pPr>
        <w:numPr>
          <w:ilvl w:val="1"/>
          <w:numId w:val="5"/>
        </w:numPr>
        <w:pBdr>
          <w:top w:val="nil"/>
          <w:left w:val="nil"/>
          <w:bottom w:val="nil"/>
          <w:right w:val="nil"/>
          <w:between w:val="nil"/>
        </w:pBdr>
        <w:tabs>
          <w:tab w:val="left" w:pos="1890"/>
        </w:tabs>
        <w:spacing w:line="276" w:lineRule="auto"/>
        <w:ind w:left="1980" w:right="133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Details and specifications for tree staking, soil preparation, </w:t>
      </w:r>
      <w:r>
        <w:rPr>
          <w:rFonts w:ascii="Times New Roman" w:eastAsia="Times New Roman" w:hAnsi="Times New Roman" w:cs="Times New Roman"/>
          <w:color w:val="000000"/>
          <w:sz w:val="24"/>
          <w:szCs w:val="24"/>
        </w:rPr>
        <w:lastRenderedPageBreak/>
        <w:t>and other planting work.</w:t>
      </w:r>
    </w:p>
    <w:p w:rsidR="00C579E5" w:rsidRDefault="00C579E5">
      <w:pPr>
        <w:pBdr>
          <w:top w:val="nil"/>
          <w:left w:val="nil"/>
          <w:bottom w:val="nil"/>
          <w:right w:val="nil"/>
          <w:between w:val="nil"/>
        </w:pBdr>
        <w:spacing w:before="5"/>
        <w:rPr>
          <w:rFonts w:ascii="Times New Roman" w:eastAsia="Times New Roman" w:hAnsi="Times New Roman" w:cs="Times New Roman"/>
          <w:color w:val="000000"/>
          <w:sz w:val="24"/>
          <w:szCs w:val="24"/>
        </w:rPr>
      </w:pPr>
    </w:p>
    <w:p w:rsidR="00C579E5" w:rsidRDefault="009F6B84">
      <w:pPr>
        <w:numPr>
          <w:ilvl w:val="0"/>
          <w:numId w:val="5"/>
        </w:numPr>
        <w:pBdr>
          <w:top w:val="nil"/>
          <w:left w:val="nil"/>
          <w:bottom w:val="nil"/>
          <w:right w:val="nil"/>
          <w:between w:val="nil"/>
        </w:pBdr>
        <w:tabs>
          <w:tab w:val="left" w:pos="1221"/>
        </w:tabs>
        <w:spacing w:line="259" w:lineRule="auto"/>
        <w:ind w:right="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Irrigation Plan. A detailed irrigation plan shall be drawn at the same scale as the planting plan and shall contain the following information:</w:t>
      </w:r>
    </w:p>
    <w:p w:rsidR="00C579E5" w:rsidRDefault="009F6B84">
      <w:pPr>
        <w:numPr>
          <w:ilvl w:val="1"/>
          <w:numId w:val="5"/>
        </w:numPr>
        <w:pBdr>
          <w:top w:val="nil"/>
          <w:left w:val="nil"/>
          <w:bottom w:val="nil"/>
          <w:right w:val="nil"/>
          <w:between w:val="nil"/>
        </w:pBdr>
        <w:tabs>
          <w:tab w:val="left" w:pos="1941"/>
        </w:tabs>
        <w:spacing w:before="159" w:line="259" w:lineRule="auto"/>
        <w:ind w:right="139" w:hanging="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Layout of the irrigation system and a legend summarizing the type and size of all components of the system, including manufacturer name and model numbers;</w:t>
      </w:r>
    </w:p>
    <w:p w:rsidR="00C579E5" w:rsidRDefault="009F6B84">
      <w:pPr>
        <w:numPr>
          <w:ilvl w:val="1"/>
          <w:numId w:val="5"/>
        </w:numPr>
        <w:pBdr>
          <w:top w:val="nil"/>
          <w:left w:val="nil"/>
          <w:bottom w:val="nil"/>
          <w:right w:val="nil"/>
          <w:between w:val="nil"/>
        </w:pBdr>
        <w:tabs>
          <w:tab w:val="left" w:pos="1941"/>
        </w:tabs>
        <w:spacing w:before="162" w:line="256" w:lineRule="auto"/>
        <w:ind w:right="239" w:hanging="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Static water pressure in pounds per square inch (psi) at the point of connection to the public water supply;</w:t>
      </w:r>
    </w:p>
    <w:p w:rsidR="00C579E5" w:rsidRDefault="009F6B84">
      <w:pPr>
        <w:numPr>
          <w:ilvl w:val="1"/>
          <w:numId w:val="5"/>
        </w:numPr>
        <w:pBdr>
          <w:top w:val="nil"/>
          <w:left w:val="nil"/>
          <w:bottom w:val="nil"/>
          <w:right w:val="nil"/>
          <w:between w:val="nil"/>
        </w:pBdr>
        <w:tabs>
          <w:tab w:val="left" w:pos="1941"/>
        </w:tabs>
        <w:spacing w:before="164" w:line="259" w:lineRule="auto"/>
        <w:ind w:right="477" w:hanging="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Flow rate in gallons per minute and design operating pressure in psi for each valve and precipitation rate in inches per hour for each valve with s</w:t>
      </w:r>
      <w:r>
        <w:rPr>
          <w:rFonts w:ascii="Times New Roman" w:eastAsia="Times New Roman" w:hAnsi="Times New Roman" w:cs="Times New Roman"/>
          <w:color w:val="000000"/>
          <w:sz w:val="24"/>
          <w:szCs w:val="24"/>
        </w:rPr>
        <w:t>prinklers, and</w:t>
      </w:r>
    </w:p>
    <w:p w:rsidR="00C579E5" w:rsidRDefault="009F6B84">
      <w:pPr>
        <w:numPr>
          <w:ilvl w:val="1"/>
          <w:numId w:val="5"/>
        </w:numPr>
        <w:pBdr>
          <w:top w:val="nil"/>
          <w:left w:val="nil"/>
          <w:bottom w:val="nil"/>
          <w:right w:val="nil"/>
          <w:between w:val="nil"/>
        </w:pBdr>
        <w:tabs>
          <w:tab w:val="left" w:pos="1941"/>
        </w:tabs>
        <w:spacing w:before="160"/>
        <w:ind w:hanging="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Installation details for irrigation components.</w:t>
      </w:r>
    </w:p>
    <w:p w:rsidR="00C579E5" w:rsidRDefault="009F6B84">
      <w:pPr>
        <w:numPr>
          <w:ilvl w:val="0"/>
          <w:numId w:val="5"/>
        </w:numPr>
        <w:pBdr>
          <w:top w:val="nil"/>
          <w:left w:val="nil"/>
          <w:bottom w:val="nil"/>
          <w:right w:val="nil"/>
          <w:between w:val="nil"/>
        </w:pBdr>
        <w:tabs>
          <w:tab w:val="left" w:pos="1221"/>
        </w:tabs>
        <w:spacing w:before="181" w:line="259" w:lineRule="auto"/>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Grading Plan. A Grading Plan shall be drawn at the same scale as the Planting Plan and shall contain the following information:</w:t>
      </w:r>
    </w:p>
    <w:p w:rsidR="00C579E5" w:rsidRDefault="009F6B84">
      <w:pPr>
        <w:numPr>
          <w:ilvl w:val="1"/>
          <w:numId w:val="5"/>
        </w:numPr>
        <w:pBdr>
          <w:top w:val="nil"/>
          <w:left w:val="nil"/>
          <w:bottom w:val="nil"/>
          <w:right w:val="nil"/>
          <w:between w:val="nil"/>
        </w:pBdr>
        <w:tabs>
          <w:tab w:val="left" w:pos="1941"/>
        </w:tabs>
        <w:spacing w:before="159" w:line="259" w:lineRule="auto"/>
        <w:ind w:right="242" w:hanging="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Property lines and street names, existing and proposed buildings, walls, fences, utilities, paved areas and other site improvements, and</w:t>
      </w:r>
    </w:p>
    <w:p w:rsidR="00C579E5" w:rsidRDefault="009F6B84">
      <w:pPr>
        <w:numPr>
          <w:ilvl w:val="1"/>
          <w:numId w:val="5"/>
        </w:numPr>
        <w:pBdr>
          <w:top w:val="nil"/>
          <w:left w:val="nil"/>
          <w:bottom w:val="nil"/>
          <w:right w:val="nil"/>
          <w:between w:val="nil"/>
        </w:pBdr>
        <w:tabs>
          <w:tab w:val="left" w:pos="1941"/>
        </w:tabs>
        <w:spacing w:before="159" w:line="259" w:lineRule="auto"/>
        <w:ind w:right="643" w:hanging="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Existing and finished contour lines and spot elevations as necessary for the proposed site improvements.</w:t>
      </w:r>
    </w:p>
    <w:p w:rsidR="00C579E5" w:rsidRDefault="009F6B84">
      <w:pPr>
        <w:pBdr>
          <w:top w:val="nil"/>
          <w:left w:val="nil"/>
          <w:bottom w:val="nil"/>
          <w:right w:val="nil"/>
          <w:between w:val="nil"/>
        </w:pBdr>
        <w:spacing w:before="169" w:line="374" w:lineRule="auto"/>
        <w:ind w:left="515" w:right="728" w:hanging="39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Section 13.</w:t>
      </w:r>
      <w:proofErr w:type="gramEnd"/>
      <w:r>
        <w:rPr>
          <w:rFonts w:ascii="Times New Roman" w:eastAsia="Times New Roman" w:hAnsi="Times New Roman" w:cs="Times New Roman"/>
          <w:color w:val="000000"/>
          <w:sz w:val="24"/>
          <w:szCs w:val="24"/>
        </w:rPr>
        <w:t xml:space="preserve"> Plan Review, Construction Inspection, and Post-Construction Monitoring for Commercial, Industrial, and Institutional Projects</w:t>
      </w:r>
    </w:p>
    <w:p w:rsidR="00C579E5" w:rsidRDefault="009F6B84">
      <w:pPr>
        <w:numPr>
          <w:ilvl w:val="0"/>
          <w:numId w:val="4"/>
        </w:numPr>
        <w:pBdr>
          <w:top w:val="nil"/>
          <w:left w:val="nil"/>
          <w:bottom w:val="nil"/>
          <w:right w:val="nil"/>
          <w:between w:val="nil"/>
        </w:pBdr>
        <w:tabs>
          <w:tab w:val="left" w:pos="1221"/>
        </w:tabs>
        <w:spacing w:before="25" w:line="259" w:lineRule="auto"/>
        <w:ind w:righ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part of the Building Permit approval process, a copy of the Landscape Plan Documentation Package shall be submitted</w:t>
      </w:r>
      <w:r>
        <w:rPr>
          <w:rFonts w:ascii="Times New Roman" w:eastAsia="Times New Roman" w:hAnsi="Times New Roman" w:cs="Times New Roman"/>
          <w:color w:val="000000"/>
          <w:sz w:val="24"/>
          <w:szCs w:val="24"/>
        </w:rPr>
        <w:t xml:space="preserve"> to the City for review and approval before construction begins.</w:t>
      </w:r>
    </w:p>
    <w:p w:rsidR="00C579E5" w:rsidRDefault="009F6B84">
      <w:pPr>
        <w:numPr>
          <w:ilvl w:val="0"/>
          <w:numId w:val="4"/>
        </w:numPr>
        <w:pBdr>
          <w:top w:val="nil"/>
          <w:left w:val="nil"/>
          <w:bottom w:val="nil"/>
          <w:right w:val="nil"/>
          <w:between w:val="nil"/>
        </w:pBdr>
        <w:tabs>
          <w:tab w:val="left" w:pos="1221"/>
        </w:tabs>
        <w:spacing w:before="159" w:line="256" w:lineRule="auto"/>
        <w:ind w:right="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installers and designers shall meet state and local license, insurance, and bonding requirements, and be able to show proof of such.</w:t>
      </w:r>
    </w:p>
    <w:p w:rsidR="00C579E5" w:rsidRDefault="009F6B84">
      <w:pPr>
        <w:numPr>
          <w:ilvl w:val="0"/>
          <w:numId w:val="4"/>
        </w:numPr>
        <w:pBdr>
          <w:top w:val="nil"/>
          <w:left w:val="nil"/>
          <w:bottom w:val="nil"/>
          <w:right w:val="nil"/>
          <w:between w:val="nil"/>
        </w:pBdr>
        <w:tabs>
          <w:tab w:val="left" w:pos="1221"/>
        </w:tabs>
        <w:spacing w:before="165" w:line="259" w:lineRule="auto"/>
        <w:ind w:right="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construction, site inspection of the landscaping may be performed by the City Building Inspection Department.</w:t>
      </w:r>
    </w:p>
    <w:p w:rsidR="00C579E5" w:rsidRDefault="009F6B84">
      <w:pPr>
        <w:numPr>
          <w:ilvl w:val="0"/>
          <w:numId w:val="4"/>
        </w:numPr>
        <w:pBdr>
          <w:top w:val="nil"/>
          <w:left w:val="nil"/>
          <w:bottom w:val="nil"/>
          <w:right w:val="nil"/>
          <w:between w:val="nil"/>
        </w:pBdr>
        <w:tabs>
          <w:tab w:val="left" w:pos="1221"/>
        </w:tabs>
        <w:spacing w:before="159" w:line="259" w:lineRule="auto"/>
        <w:ind w:right="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 construction and prior to issuing the approval for occupancy, an inspection shall be scheduled with the Building Inspection Depar</w:t>
      </w:r>
      <w:r>
        <w:rPr>
          <w:rFonts w:ascii="Times New Roman" w:eastAsia="Times New Roman" w:hAnsi="Times New Roman" w:cs="Times New Roman"/>
          <w:color w:val="000000"/>
          <w:sz w:val="24"/>
          <w:szCs w:val="24"/>
        </w:rPr>
        <w:t>tment to verify compliance with the approved landscape plans. The Certificate of Substantial Completion shall be completed by the property owner, contractor or landscape architect and submitted to the City.</w:t>
      </w:r>
    </w:p>
    <w:p w:rsidR="00C579E5" w:rsidRDefault="009F6B84">
      <w:pPr>
        <w:numPr>
          <w:ilvl w:val="0"/>
          <w:numId w:val="4"/>
        </w:numPr>
        <w:pBdr>
          <w:top w:val="nil"/>
          <w:left w:val="nil"/>
          <w:bottom w:val="nil"/>
          <w:right w:val="nil"/>
          <w:between w:val="nil"/>
        </w:pBdr>
        <w:tabs>
          <w:tab w:val="left" w:pos="1221"/>
        </w:tabs>
        <w:spacing w:before="161" w:line="259" w:lineRule="auto"/>
        <w:ind w:right="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City reserves the right to perform site inspe</w:t>
      </w:r>
      <w:r>
        <w:rPr>
          <w:rFonts w:ascii="Times New Roman" w:eastAsia="Times New Roman" w:hAnsi="Times New Roman" w:cs="Times New Roman"/>
          <w:color w:val="000000"/>
          <w:sz w:val="24"/>
          <w:szCs w:val="24"/>
        </w:rPr>
        <w:t>ctions at any time before, during or after the irrigation system and landscape installation, and to require corrective measures if requirements of this ordinance are not satisfied.</w:t>
      </w:r>
      <w:commentRangeEnd w:id="9"/>
      <w:r>
        <w:commentReference w:id="9"/>
      </w:r>
      <w:commentRangeEnd w:id="10"/>
      <w:r>
        <w:commentReference w:id="10"/>
      </w:r>
    </w:p>
    <w:p w:rsidR="00C579E5" w:rsidRDefault="00C579E5">
      <w:pPr>
        <w:pBdr>
          <w:top w:val="nil"/>
          <w:left w:val="nil"/>
          <w:bottom w:val="nil"/>
          <w:right w:val="nil"/>
          <w:between w:val="nil"/>
        </w:pBdr>
        <w:spacing w:before="39"/>
        <w:rPr>
          <w:rFonts w:ascii="Times New Roman" w:eastAsia="Times New Roman" w:hAnsi="Times New Roman" w:cs="Times New Roman"/>
          <w:color w:val="000000"/>
          <w:sz w:val="24"/>
          <w:szCs w:val="24"/>
        </w:rPr>
      </w:pPr>
    </w:p>
    <w:p w:rsidR="00C579E5" w:rsidRDefault="009F6B84">
      <w:pPr>
        <w:pBdr>
          <w:top w:val="nil"/>
          <w:left w:val="nil"/>
          <w:bottom w:val="nil"/>
          <w:right w:val="nil"/>
          <w:between w:val="nil"/>
        </w:pBdr>
        <w:spacing w:before="3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Section 15.</w:t>
      </w:r>
      <w:proofErr w:type="gramEnd"/>
      <w:r>
        <w:rPr>
          <w:rFonts w:ascii="Times New Roman" w:eastAsia="Times New Roman" w:hAnsi="Times New Roman" w:cs="Times New Roman"/>
          <w:color w:val="000000"/>
          <w:sz w:val="24"/>
          <w:szCs w:val="24"/>
        </w:rPr>
        <w:t xml:space="preserve"> Enforcement, Penalty for Violations</w:t>
      </w:r>
    </w:p>
    <w:p w:rsidR="00C579E5" w:rsidRDefault="00C579E5">
      <w:pPr>
        <w:pBdr>
          <w:top w:val="nil"/>
          <w:left w:val="nil"/>
          <w:bottom w:val="nil"/>
          <w:right w:val="nil"/>
          <w:between w:val="nil"/>
        </w:pBdr>
        <w:spacing w:before="39"/>
        <w:rPr>
          <w:rFonts w:ascii="Times New Roman" w:eastAsia="Times New Roman" w:hAnsi="Times New Roman" w:cs="Times New Roman"/>
          <w:sz w:val="24"/>
          <w:szCs w:val="24"/>
        </w:rPr>
      </w:pPr>
    </w:p>
    <w:p w:rsidR="00C579E5" w:rsidRDefault="009F6B84">
      <w:pPr>
        <w:pBdr>
          <w:top w:val="nil"/>
          <w:left w:val="nil"/>
          <w:bottom w:val="nil"/>
          <w:right w:val="nil"/>
          <w:between w:val="nil"/>
        </w:pBdr>
        <w:spacing w:before="39" w:line="276" w:lineRule="auto"/>
        <w:ind w:left="450"/>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The Public </w:t>
      </w:r>
      <w:r>
        <w:rPr>
          <w:rFonts w:ascii="Times New Roman" w:eastAsia="Times New Roman" w:hAnsi="Times New Roman" w:cs="Times New Roman"/>
          <w:sz w:val="24"/>
          <w:szCs w:val="24"/>
        </w:rPr>
        <w:t xml:space="preserve">Works </w:t>
      </w:r>
      <w:r>
        <w:rPr>
          <w:rFonts w:ascii="Times New Roman" w:eastAsia="Times New Roman" w:hAnsi="Times New Roman" w:cs="Times New Roman"/>
          <w:color w:val="000000"/>
          <w:sz w:val="24"/>
          <w:szCs w:val="24"/>
        </w:rPr>
        <w:t>Director, the Code Enforcement Officer, and other employees of the Public</w:t>
      </w:r>
      <w:r>
        <w:rPr>
          <w:rFonts w:ascii="Times New Roman" w:eastAsia="Times New Roman" w:hAnsi="Times New Roman" w:cs="Times New Roman"/>
          <w:sz w:val="24"/>
          <w:szCs w:val="24"/>
        </w:rPr>
        <w:t xml:space="preserve"> Works</w:t>
      </w:r>
      <w:r>
        <w:rPr>
          <w:rFonts w:ascii="Times New Roman" w:eastAsia="Times New Roman" w:hAnsi="Times New Roman" w:cs="Times New Roman"/>
          <w:color w:val="000000"/>
          <w:sz w:val="24"/>
          <w:szCs w:val="24"/>
        </w:rPr>
        <w:t xml:space="preserve"> Department and Police Department are authorized to enforce all provisions of this Ordinance.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Any consumer who violates any provisions of this Ordinance shall be issued a writte</w:t>
      </w:r>
      <w:r>
        <w:rPr>
          <w:rFonts w:ascii="Times New Roman" w:eastAsia="Times New Roman" w:hAnsi="Times New Roman" w:cs="Times New Roman"/>
          <w:color w:val="000000"/>
          <w:sz w:val="24"/>
          <w:szCs w:val="24"/>
        </w:rPr>
        <w:t>n notice of violation. This notice shall be affixed to the property where the violation occurred. The notice will describe the violation and order that it be corrected, cured or abated immediately or within times specified by the City. Failure to receive a</w:t>
      </w:r>
      <w:r>
        <w:rPr>
          <w:rFonts w:ascii="Times New Roman" w:eastAsia="Times New Roman" w:hAnsi="Times New Roman" w:cs="Times New Roman"/>
          <w:color w:val="000000"/>
          <w:sz w:val="24"/>
          <w:szCs w:val="24"/>
        </w:rPr>
        <w:t xml:space="preserve"> notice shall not invalidate further actions by the City. If the order is not complied with, the City may terminate water service to the customer and/or issue a citation.</w:t>
      </w:r>
    </w:p>
    <w:sectPr w:rsidR="00C579E5">
      <w:footerReference w:type="default" r:id="rId11"/>
      <w:pgSz w:w="12240" w:h="15840"/>
      <w:pgMar w:top="800" w:right="1320" w:bottom="1380" w:left="1660" w:header="0" w:footer="1167"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dison Aviles" w:date="2024-02-29T22:47:00Z" w:initials="">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Sunset should have its City Attorney review the following: </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Does Title 10, Chapters 5A and 5B, Section 4 need to be amended in addition to adding Chapter 11 to Title 10?</w:t>
      </w:r>
    </w:p>
    <w:p w:rsidR="00C579E5" w:rsidRDefault="00C579E5">
      <w:pPr>
        <w:pBdr>
          <w:top w:val="nil"/>
          <w:left w:val="nil"/>
          <w:bottom w:val="nil"/>
          <w:right w:val="nil"/>
          <w:between w:val="nil"/>
        </w:pBdr>
        <w:rPr>
          <w:rFonts w:ascii="Arial" w:eastAsia="Arial" w:hAnsi="Arial" w:cs="Arial"/>
          <w:color w:val="000000"/>
        </w:rPr>
      </w:pPr>
    </w:p>
    <w:p w:rsidR="00C579E5" w:rsidRDefault="00C579E5">
      <w:pPr>
        <w:pBdr>
          <w:top w:val="nil"/>
          <w:left w:val="nil"/>
          <w:bottom w:val="nil"/>
          <w:right w:val="nil"/>
          <w:between w:val="nil"/>
        </w:pBdr>
        <w:rPr>
          <w:rFonts w:ascii="Arial" w:eastAsia="Arial" w:hAnsi="Arial" w:cs="Arial"/>
          <w:color w:val="000000"/>
        </w:rPr>
      </w:pP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Example:</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10-5A-4, 10-5B-4</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Required front yard landscaping in residential zones, the </w:t>
      </w:r>
      <w:r>
        <w:rPr>
          <w:rFonts w:ascii="Arial" w:eastAsia="Arial" w:hAnsi="Arial" w:cs="Arial"/>
          <w:color w:val="000000"/>
        </w:rPr>
        <w:t xml:space="preserve">following shall apply: </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Turf grass not to exceed 35% of the total irrigable space of the front and side yards</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No turf grass in park-strips or any areas less than eight (8) feet in width</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An Irrigation System Design should be used for all areas to conserve w</w:t>
      </w:r>
      <w:r>
        <w:rPr>
          <w:rFonts w:ascii="Arial" w:eastAsia="Arial" w:hAnsi="Arial" w:cs="Arial"/>
          <w:color w:val="000000"/>
        </w:rPr>
        <w:t xml:space="preserve">ater </w:t>
      </w:r>
    </w:p>
    <w:p w:rsidR="00C579E5" w:rsidRDefault="00C579E5">
      <w:pPr>
        <w:pBdr>
          <w:top w:val="nil"/>
          <w:left w:val="nil"/>
          <w:bottom w:val="nil"/>
          <w:right w:val="nil"/>
          <w:between w:val="nil"/>
        </w:pBdr>
        <w:rPr>
          <w:rFonts w:ascii="Arial" w:eastAsia="Arial" w:hAnsi="Arial" w:cs="Arial"/>
          <w:color w:val="000000"/>
        </w:rPr>
      </w:pPr>
    </w:p>
    <w:p w:rsidR="00C579E5" w:rsidRDefault="00C579E5">
      <w:pPr>
        <w:pBdr>
          <w:top w:val="nil"/>
          <w:left w:val="nil"/>
          <w:bottom w:val="nil"/>
          <w:right w:val="nil"/>
          <w:between w:val="nil"/>
        </w:pBdr>
        <w:rPr>
          <w:rFonts w:ascii="Arial" w:eastAsia="Arial" w:hAnsi="Arial" w:cs="Arial"/>
          <w:color w:val="000000"/>
        </w:rPr>
      </w:pP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Does Title 10, Chapters 5C and 5D, Sections 6 and 4 respectively, need to be amended in addition to adding Chapter 11 to Title 10?</w:t>
      </w:r>
    </w:p>
    <w:p w:rsidR="00C579E5" w:rsidRDefault="00C579E5">
      <w:pPr>
        <w:pBdr>
          <w:top w:val="nil"/>
          <w:left w:val="nil"/>
          <w:bottom w:val="nil"/>
          <w:right w:val="nil"/>
          <w:between w:val="nil"/>
        </w:pBdr>
        <w:rPr>
          <w:rFonts w:ascii="Arial" w:eastAsia="Arial" w:hAnsi="Arial" w:cs="Arial"/>
          <w:color w:val="000000"/>
        </w:rPr>
      </w:pPr>
    </w:p>
    <w:p w:rsidR="00C579E5" w:rsidRDefault="00C579E5">
      <w:pPr>
        <w:pBdr>
          <w:top w:val="nil"/>
          <w:left w:val="nil"/>
          <w:bottom w:val="nil"/>
          <w:right w:val="nil"/>
          <w:between w:val="nil"/>
        </w:pBdr>
        <w:rPr>
          <w:rFonts w:ascii="Arial" w:eastAsia="Arial" w:hAnsi="Arial" w:cs="Arial"/>
          <w:color w:val="000000"/>
        </w:rPr>
      </w:pP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Example:</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10-5C-6, 10-5D-4</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Landscape plans shall comply with the following:</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Turf grass not to exceed 15% of the tota</w:t>
      </w:r>
      <w:r>
        <w:rPr>
          <w:rFonts w:ascii="Arial" w:eastAsia="Arial" w:hAnsi="Arial" w:cs="Arial"/>
          <w:color w:val="000000"/>
        </w:rPr>
        <w:t>l landscaped area (designated recreational areas excluded)</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No turf grass in parking lot landscape islands, park-strips, buffer areas or any area less than eight (8) feet wide</w:t>
      </w:r>
    </w:p>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An Irrigation System Design should be used for all areas to conserve water.</w:t>
      </w:r>
    </w:p>
  </w:comment>
  <w:comment w:id="2" w:author="Madison Aviles" w:date="2024-02-27T18:45:00Z" w:initials="">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In th</w:t>
      </w:r>
      <w:r>
        <w:rPr>
          <w:rFonts w:ascii="Arial" w:eastAsia="Arial" w:hAnsi="Arial" w:cs="Arial"/>
          <w:color w:val="000000"/>
        </w:rPr>
        <w:t>e sample ordinance provided by Weber Basin, the provisions of the ordinance applied to any landscaping project on existing properties, with no definition of what "any project" meant. Could be an issue, if someone, for example, planted flowers in their fron</w:t>
      </w:r>
      <w:r>
        <w:rPr>
          <w:rFonts w:ascii="Arial" w:eastAsia="Arial" w:hAnsi="Arial" w:cs="Arial"/>
          <w:color w:val="000000"/>
        </w:rPr>
        <w:t>t yard each spring. Would that constitute a change in landscaping per this ordinance, and then the provisions of this ordinance would go into effect? The 50% is modeled from Kaysville's applicability section.</w:t>
      </w:r>
    </w:p>
  </w:comment>
  <w:comment w:id="3" w:author="Dave Rice" w:date="2024-03-25T10:25:00Z" w:initials="">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This section should state that Turf is restricted in these spaces for new development or any retrofit projects</w:t>
      </w:r>
    </w:p>
  </w:comment>
  <w:comment w:id="4" w:author="Madison Aviles" w:date="2024-04-04T15:07:00Z" w:initials="">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Corrected #3 re comment above.</w:t>
      </w:r>
    </w:p>
  </w:comment>
  <w:comment w:id="5" w:author="Madison Aviles" w:date="2024-04-04T15:09:00Z" w:initials="">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Removed bubblers per comments made re C and D of this section.</w:t>
      </w:r>
    </w:p>
  </w:comment>
  <w:comment w:id="6" w:author="Zac Roberts" w:date="2024-03-25T08:32:00Z" w:initials="">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I feel this covers the 35% lawn requirement, but I think the State will not like that it doesn’t specify lawn i</w:t>
      </w:r>
      <w:r>
        <w:rPr>
          <w:rFonts w:ascii="Arial" w:eastAsia="Arial" w:hAnsi="Arial" w:cs="Arial"/>
          <w:color w:val="000000"/>
        </w:rPr>
        <w:t>n the front and side yard.</w:t>
      </w:r>
    </w:p>
  </w:comment>
  <w:comment w:id="7" w:author="Dave Rice" w:date="2024-03-25T10:31:00Z" w:initials="">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Being that it states 35% in to total landscape area this should be fine because it includes lawn or any ground cover plant watered with overhead spray.</w:t>
      </w:r>
    </w:p>
  </w:comment>
  <w:comment w:id="9" w:author="Madison Aviles" w:date="2024-02-27T23:00:00Z" w:initials="">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Does the City want this spelt out in the ordinance, or do you want to have it</w:t>
      </w:r>
      <w:r>
        <w:rPr>
          <w:rFonts w:ascii="Arial" w:eastAsia="Arial" w:hAnsi="Arial" w:cs="Arial"/>
          <w:color w:val="000000"/>
        </w:rPr>
        <w:t xml:space="preserve"> be part of the building permit/administrative process? The requirements from Weber Basin would still be met, but it's up to the City to decide whether or not this language should exist in code or in administrative policy.</w:t>
      </w:r>
    </w:p>
  </w:comment>
  <w:comment w:id="10" w:author="Nicole Supp" w:date="2024-03-04T16:36:00Z" w:initials="">
    <w:p w:rsidR="00C579E5" w:rsidRDefault="009F6B84">
      <w:pPr>
        <w:pBdr>
          <w:top w:val="nil"/>
          <w:left w:val="nil"/>
          <w:bottom w:val="nil"/>
          <w:right w:val="nil"/>
          <w:between w:val="nil"/>
        </w:pBdr>
        <w:rPr>
          <w:rFonts w:ascii="Arial" w:eastAsia="Arial" w:hAnsi="Arial" w:cs="Arial"/>
          <w:color w:val="000000"/>
        </w:rPr>
      </w:pPr>
      <w:r>
        <w:rPr>
          <w:rFonts w:ascii="Arial" w:eastAsia="Arial" w:hAnsi="Arial" w:cs="Arial"/>
          <w:color w:val="000000"/>
        </w:rPr>
        <w:t>I don't see any harm in having it</w:t>
      </w:r>
      <w:r>
        <w:rPr>
          <w:rFonts w:ascii="Arial" w:eastAsia="Arial" w:hAnsi="Arial" w:cs="Arial"/>
          <w:color w:val="000000"/>
        </w:rPr>
        <w:t xml:space="preserve"> here, we know it will need to be followed in the building permit process. But we will see if the Attorney has any specific thoughts on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0" w15:done="0"/>
  <w15:commentEx w15:paraId="000000C1" w15:done="0"/>
  <w15:commentEx w15:paraId="000000C2" w15:done="0"/>
  <w15:commentEx w15:paraId="000000C3" w15:paraIdParent="000000C2" w15:done="0"/>
  <w15:commentEx w15:paraId="000000C4" w15:done="0"/>
  <w15:commentEx w15:paraId="000000C5" w15:paraIdParent="000000C4" w15:done="0"/>
  <w15:commentEx w15:paraId="000000C6" w15:done="0"/>
  <w15:commentEx w15:paraId="000000DB" w15:done="0"/>
  <w15:commentEx w15:paraId="000000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6B84">
      <w:r>
        <w:separator/>
      </w:r>
    </w:p>
  </w:endnote>
  <w:endnote w:type="continuationSeparator" w:id="0">
    <w:p w:rsidR="00000000" w:rsidRDefault="009F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E5" w:rsidRDefault="009F6B84">
    <w:pPr>
      <w:pBdr>
        <w:top w:val="nil"/>
        <w:left w:val="nil"/>
        <w:bottom w:val="nil"/>
        <w:right w:val="nil"/>
        <w:between w:val="nil"/>
      </w:pBdr>
      <w:spacing w:line="14" w:lineRule="auto"/>
      <w:rPr>
        <w:color w:val="000000"/>
        <w:sz w:val="20"/>
        <w:szCs w:val="20"/>
      </w:rPr>
    </w:pPr>
    <w:r>
      <w:rPr>
        <w:noProof/>
        <w:lang w:bidi="ar-SA"/>
      </w:rPr>
      <mc:AlternateContent>
        <mc:Choice Requires="wpg">
          <w:drawing>
            <wp:anchor distT="0" distB="0" distL="0" distR="0" simplePos="0" relativeHeight="251658240" behindDoc="1" locked="0" layoutInCell="1" hidden="0" allowOverlap="1">
              <wp:simplePos x="0" y="0"/>
              <wp:positionH relativeFrom="column">
                <wp:posOffset>2743200</wp:posOffset>
              </wp:positionH>
              <wp:positionV relativeFrom="paragraph">
                <wp:posOffset>9144000</wp:posOffset>
              </wp:positionV>
              <wp:extent cx="151130" cy="194945"/>
              <wp:effectExtent l="0" t="0" r="0" b="0"/>
              <wp:wrapNone/>
              <wp:docPr id="11" name=""/>
              <wp:cNvGraphicFramePr/>
              <a:graphic xmlns:a="http://schemas.openxmlformats.org/drawingml/2006/main">
                <a:graphicData uri="http://schemas.microsoft.com/office/word/2010/wordprocessingShape">
                  <wps:wsp>
                    <wps:cNvSpPr/>
                    <wps:spPr>
                      <a:xfrm>
                        <a:off x="5279960" y="3692053"/>
                        <a:ext cx="132080" cy="175895"/>
                      </a:xfrm>
                      <a:prstGeom prst="rect">
                        <a:avLst/>
                      </a:prstGeom>
                      <a:noFill/>
                      <a:ln>
                        <a:noFill/>
                      </a:ln>
                    </wps:spPr>
                    <wps:txbx>
                      <w:txbxContent>
                        <w:p w:rsidR="00C579E5" w:rsidRDefault="009F6B84">
                          <w:pPr>
                            <w:spacing w:line="260" w:lineRule="auto"/>
                            <w:ind w:left="55" w:firstLine="55"/>
                            <w:textDirection w:val="btLr"/>
                          </w:pPr>
                          <w:r>
                            <w:rPr>
                              <w:color w:val="000000"/>
                              <w:sz w:val="28"/>
                            </w:rPr>
                            <w:t xml:space="preserve"> PAGE 1</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2743200</wp:posOffset>
              </wp:positionH>
              <wp:positionV relativeFrom="paragraph">
                <wp:posOffset>9144000</wp:posOffset>
              </wp:positionV>
              <wp:extent cx="151130" cy="194945"/>
              <wp:effectExtent b="0" l="0" r="0" t="0"/>
              <wp:wrapNone/>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51130" cy="194945"/>
                      </a:xfrm>
                      <a:prstGeom prst="rect"/>
                      <a:ln/>
                    </pic:spPr>
                  </pic:pic>
                </a:graphicData>
              </a:graphic>
            </wp:anchor>
          </w:drawing>
        </mc:Fallback>
      </mc:AlternateContent>
    </w:r>
    <w:r>
      <w:rPr>
        <w:noProof/>
        <w:lang w:bidi="ar-SA"/>
      </w:rPr>
      <mc:AlternateContent>
        <mc:Choice Requires="wpg">
          <w:drawing>
            <wp:anchor distT="0" distB="0" distL="0" distR="0" simplePos="0" relativeHeight="251659264" behindDoc="1" locked="0" layoutInCell="1" hidden="0" allowOverlap="1">
              <wp:simplePos x="0" y="0"/>
              <wp:positionH relativeFrom="column">
                <wp:posOffset>4445000</wp:posOffset>
              </wp:positionH>
              <wp:positionV relativeFrom="paragraph">
                <wp:posOffset>9309100</wp:posOffset>
              </wp:positionV>
              <wp:extent cx="1367155" cy="299085"/>
              <wp:effectExtent l="0" t="0" r="0" b="0"/>
              <wp:wrapNone/>
              <wp:docPr id="12" name=""/>
              <wp:cNvGraphicFramePr/>
              <a:graphic xmlns:a="http://schemas.openxmlformats.org/drawingml/2006/main">
                <a:graphicData uri="http://schemas.microsoft.com/office/word/2010/wordprocessingShape">
                  <wps:wsp>
                    <wps:cNvSpPr/>
                    <wps:spPr>
                      <a:xfrm>
                        <a:off x="4671948" y="3639983"/>
                        <a:ext cx="1348105" cy="280035"/>
                      </a:xfrm>
                      <a:prstGeom prst="rect">
                        <a:avLst/>
                      </a:prstGeom>
                      <a:noFill/>
                      <a:ln>
                        <a:noFill/>
                      </a:ln>
                    </wps:spPr>
                    <wps:txbx>
                      <w:txbxContent>
                        <w:p w:rsidR="00C579E5" w:rsidRDefault="009F6B84">
                          <w:pPr>
                            <w:spacing w:line="203" w:lineRule="auto"/>
                            <w:ind w:left="20" w:firstLine="40"/>
                            <w:textDirection w:val="btLr"/>
                          </w:pPr>
                          <w:r>
                            <w:rPr>
                              <w:color w:val="404040"/>
                              <w:sz w:val="18"/>
                            </w:rPr>
                            <w:t>Model Landscape Ordinance</w:t>
                          </w:r>
                        </w:p>
                        <w:p w:rsidR="00C579E5" w:rsidRDefault="009F6B84">
                          <w:pPr>
                            <w:spacing w:before="1"/>
                            <w:textDirection w:val="btLr"/>
                          </w:pPr>
                          <w:r>
                            <w:rPr>
                              <w:color w:val="404040"/>
                              <w:sz w:val="18"/>
                            </w:rPr>
                            <w:t>Draft: October 10, 2018</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4445000</wp:posOffset>
              </wp:positionH>
              <wp:positionV relativeFrom="paragraph">
                <wp:posOffset>9309100</wp:posOffset>
              </wp:positionV>
              <wp:extent cx="1367155" cy="299085"/>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367155" cy="29908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6B84">
      <w:r>
        <w:separator/>
      </w:r>
    </w:p>
  </w:footnote>
  <w:footnote w:type="continuationSeparator" w:id="0">
    <w:p w:rsidR="00000000" w:rsidRDefault="009F6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BD7"/>
    <w:multiLevelType w:val="multilevel"/>
    <w:tmpl w:val="CCAC8672"/>
    <w:lvl w:ilvl="0">
      <w:start w:val="1"/>
      <w:numFmt w:val="upperLetter"/>
      <w:lvlText w:val="%1."/>
      <w:lvlJc w:val="left"/>
      <w:pPr>
        <w:ind w:left="1220" w:hanging="360"/>
      </w:pPr>
      <w:rPr>
        <w:rFonts w:ascii="Calibri" w:eastAsia="Calibri" w:hAnsi="Calibri" w:cs="Calibri"/>
        <w:sz w:val="22"/>
        <w:szCs w:val="22"/>
      </w:rPr>
    </w:lvl>
    <w:lvl w:ilvl="1">
      <w:numFmt w:val="bullet"/>
      <w:lvlText w:val="•"/>
      <w:lvlJc w:val="left"/>
      <w:pPr>
        <w:ind w:left="2024" w:hanging="360"/>
      </w:pPr>
    </w:lvl>
    <w:lvl w:ilvl="2">
      <w:numFmt w:val="bullet"/>
      <w:lvlText w:val="•"/>
      <w:lvlJc w:val="left"/>
      <w:pPr>
        <w:ind w:left="2828" w:hanging="360"/>
      </w:pPr>
    </w:lvl>
    <w:lvl w:ilvl="3">
      <w:numFmt w:val="bullet"/>
      <w:lvlText w:val="•"/>
      <w:lvlJc w:val="left"/>
      <w:pPr>
        <w:ind w:left="3632" w:hanging="360"/>
      </w:pPr>
    </w:lvl>
    <w:lvl w:ilvl="4">
      <w:numFmt w:val="bullet"/>
      <w:lvlText w:val="•"/>
      <w:lvlJc w:val="left"/>
      <w:pPr>
        <w:ind w:left="4436" w:hanging="360"/>
      </w:pPr>
    </w:lvl>
    <w:lvl w:ilvl="5">
      <w:numFmt w:val="bullet"/>
      <w:lvlText w:val="•"/>
      <w:lvlJc w:val="left"/>
      <w:pPr>
        <w:ind w:left="5240" w:hanging="360"/>
      </w:pPr>
    </w:lvl>
    <w:lvl w:ilvl="6">
      <w:numFmt w:val="bullet"/>
      <w:lvlText w:val="•"/>
      <w:lvlJc w:val="left"/>
      <w:pPr>
        <w:ind w:left="6044" w:hanging="360"/>
      </w:pPr>
    </w:lvl>
    <w:lvl w:ilvl="7">
      <w:numFmt w:val="bullet"/>
      <w:lvlText w:val="•"/>
      <w:lvlJc w:val="left"/>
      <w:pPr>
        <w:ind w:left="6848" w:hanging="360"/>
      </w:pPr>
    </w:lvl>
    <w:lvl w:ilvl="8">
      <w:numFmt w:val="bullet"/>
      <w:lvlText w:val="•"/>
      <w:lvlJc w:val="left"/>
      <w:pPr>
        <w:ind w:left="7652" w:hanging="360"/>
      </w:pPr>
    </w:lvl>
  </w:abstractNum>
  <w:abstractNum w:abstractNumId="1">
    <w:nsid w:val="0ECF450D"/>
    <w:multiLevelType w:val="multilevel"/>
    <w:tmpl w:val="8E06FF78"/>
    <w:lvl w:ilvl="0">
      <w:start w:val="1"/>
      <w:numFmt w:val="upperLetter"/>
      <w:lvlText w:val="%1."/>
      <w:lvlJc w:val="left"/>
      <w:pPr>
        <w:ind w:left="1235" w:hanging="360"/>
      </w:pPr>
      <w:rPr>
        <w:rFonts w:ascii="Calibri" w:eastAsia="Calibri" w:hAnsi="Calibri" w:cs="Calibri"/>
        <w:sz w:val="22"/>
        <w:szCs w:val="22"/>
      </w:rPr>
    </w:lvl>
    <w:lvl w:ilvl="1">
      <w:start w:val="1"/>
      <w:numFmt w:val="decimal"/>
      <w:lvlText w:val="%2."/>
      <w:lvlJc w:val="left"/>
      <w:pPr>
        <w:ind w:left="1940" w:hanging="348"/>
      </w:pPr>
      <w:rPr>
        <w:rFonts w:ascii="Calibri" w:eastAsia="Calibri" w:hAnsi="Calibri" w:cs="Calibri"/>
        <w:sz w:val="22"/>
        <w:szCs w:val="22"/>
      </w:rPr>
    </w:lvl>
    <w:lvl w:ilvl="2">
      <w:numFmt w:val="bullet"/>
      <w:lvlText w:val="•"/>
      <w:lvlJc w:val="left"/>
      <w:pPr>
        <w:ind w:left="2753" w:hanging="348"/>
      </w:pPr>
    </w:lvl>
    <w:lvl w:ilvl="3">
      <w:numFmt w:val="bullet"/>
      <w:lvlText w:val="•"/>
      <w:lvlJc w:val="left"/>
      <w:pPr>
        <w:ind w:left="3566" w:hanging="348"/>
      </w:pPr>
    </w:lvl>
    <w:lvl w:ilvl="4">
      <w:numFmt w:val="bullet"/>
      <w:lvlText w:val="•"/>
      <w:lvlJc w:val="left"/>
      <w:pPr>
        <w:ind w:left="4380" w:hanging="348"/>
      </w:pPr>
    </w:lvl>
    <w:lvl w:ilvl="5">
      <w:numFmt w:val="bullet"/>
      <w:lvlText w:val="•"/>
      <w:lvlJc w:val="left"/>
      <w:pPr>
        <w:ind w:left="5193" w:hanging="348"/>
      </w:pPr>
    </w:lvl>
    <w:lvl w:ilvl="6">
      <w:numFmt w:val="bullet"/>
      <w:lvlText w:val="•"/>
      <w:lvlJc w:val="left"/>
      <w:pPr>
        <w:ind w:left="6006" w:hanging="347"/>
      </w:pPr>
    </w:lvl>
    <w:lvl w:ilvl="7">
      <w:numFmt w:val="bullet"/>
      <w:lvlText w:val="•"/>
      <w:lvlJc w:val="left"/>
      <w:pPr>
        <w:ind w:left="6820" w:hanging="348"/>
      </w:pPr>
    </w:lvl>
    <w:lvl w:ilvl="8">
      <w:numFmt w:val="bullet"/>
      <w:lvlText w:val="•"/>
      <w:lvlJc w:val="left"/>
      <w:pPr>
        <w:ind w:left="7633" w:hanging="348"/>
      </w:pPr>
    </w:lvl>
  </w:abstractNum>
  <w:abstractNum w:abstractNumId="2">
    <w:nsid w:val="119D6C55"/>
    <w:multiLevelType w:val="multilevel"/>
    <w:tmpl w:val="720CB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66D1B8D"/>
    <w:multiLevelType w:val="multilevel"/>
    <w:tmpl w:val="692C4E38"/>
    <w:lvl w:ilvl="0">
      <w:start w:val="1"/>
      <w:numFmt w:val="upperLetter"/>
      <w:lvlText w:val="%1."/>
      <w:lvlJc w:val="left"/>
      <w:pPr>
        <w:ind w:left="1027" w:hanging="358"/>
      </w:pPr>
      <w:rPr>
        <w:rFonts w:ascii="Calibri" w:eastAsia="Calibri" w:hAnsi="Calibri" w:cs="Calibri"/>
        <w:sz w:val="22"/>
        <w:szCs w:val="22"/>
      </w:rPr>
    </w:lvl>
    <w:lvl w:ilvl="1">
      <w:start w:val="1"/>
      <w:numFmt w:val="decimal"/>
      <w:lvlText w:val="%2."/>
      <w:lvlJc w:val="left"/>
      <w:pPr>
        <w:ind w:left="1916" w:hanging="350"/>
      </w:pPr>
      <w:rPr>
        <w:rFonts w:ascii="Calibri" w:eastAsia="Calibri" w:hAnsi="Calibri" w:cs="Calibri"/>
        <w:sz w:val="22"/>
        <w:szCs w:val="22"/>
      </w:rPr>
    </w:lvl>
    <w:lvl w:ilvl="2">
      <w:numFmt w:val="bullet"/>
      <w:lvlText w:val="•"/>
      <w:lvlJc w:val="left"/>
      <w:pPr>
        <w:ind w:left="2735" w:hanging="350"/>
      </w:pPr>
    </w:lvl>
    <w:lvl w:ilvl="3">
      <w:numFmt w:val="bullet"/>
      <w:lvlText w:val="•"/>
      <w:lvlJc w:val="left"/>
      <w:pPr>
        <w:ind w:left="3551" w:hanging="350"/>
      </w:pPr>
    </w:lvl>
    <w:lvl w:ilvl="4">
      <w:numFmt w:val="bullet"/>
      <w:lvlText w:val="•"/>
      <w:lvlJc w:val="left"/>
      <w:pPr>
        <w:ind w:left="4366" w:hanging="350"/>
      </w:pPr>
    </w:lvl>
    <w:lvl w:ilvl="5">
      <w:numFmt w:val="bullet"/>
      <w:lvlText w:val="•"/>
      <w:lvlJc w:val="left"/>
      <w:pPr>
        <w:ind w:left="5182" w:hanging="350"/>
      </w:pPr>
    </w:lvl>
    <w:lvl w:ilvl="6">
      <w:numFmt w:val="bullet"/>
      <w:lvlText w:val="•"/>
      <w:lvlJc w:val="left"/>
      <w:pPr>
        <w:ind w:left="5997" w:hanging="350"/>
      </w:pPr>
    </w:lvl>
    <w:lvl w:ilvl="7">
      <w:numFmt w:val="bullet"/>
      <w:lvlText w:val="•"/>
      <w:lvlJc w:val="left"/>
      <w:pPr>
        <w:ind w:left="6813" w:hanging="350"/>
      </w:pPr>
    </w:lvl>
    <w:lvl w:ilvl="8">
      <w:numFmt w:val="bullet"/>
      <w:lvlText w:val="•"/>
      <w:lvlJc w:val="left"/>
      <w:pPr>
        <w:ind w:left="7628" w:hanging="350"/>
      </w:pPr>
    </w:lvl>
  </w:abstractNum>
  <w:abstractNum w:abstractNumId="4">
    <w:nsid w:val="167F47E0"/>
    <w:multiLevelType w:val="multilevel"/>
    <w:tmpl w:val="5B5434FC"/>
    <w:lvl w:ilvl="0">
      <w:start w:val="1"/>
      <w:numFmt w:val="upperLetter"/>
      <w:lvlText w:val="%1."/>
      <w:lvlJc w:val="left"/>
      <w:pPr>
        <w:ind w:left="1220" w:hanging="360"/>
      </w:pPr>
      <w:rPr>
        <w:rFonts w:ascii="Calibri" w:eastAsia="Calibri" w:hAnsi="Calibri" w:cs="Calibri"/>
        <w:sz w:val="22"/>
        <w:szCs w:val="22"/>
      </w:rPr>
    </w:lvl>
    <w:lvl w:ilvl="1">
      <w:start w:val="1"/>
      <w:numFmt w:val="decimal"/>
      <w:lvlText w:val="%2."/>
      <w:lvlJc w:val="left"/>
      <w:pPr>
        <w:ind w:left="1940" w:hanging="349"/>
      </w:pPr>
      <w:rPr>
        <w:rFonts w:ascii="Calibri" w:eastAsia="Calibri" w:hAnsi="Calibri" w:cs="Calibri"/>
        <w:sz w:val="22"/>
        <w:szCs w:val="22"/>
      </w:rPr>
    </w:lvl>
    <w:lvl w:ilvl="2">
      <w:numFmt w:val="bullet"/>
      <w:lvlText w:val="•"/>
      <w:lvlJc w:val="left"/>
      <w:pPr>
        <w:ind w:left="2753" w:hanging="349"/>
      </w:pPr>
    </w:lvl>
    <w:lvl w:ilvl="3">
      <w:numFmt w:val="bullet"/>
      <w:lvlText w:val="•"/>
      <w:lvlJc w:val="left"/>
      <w:pPr>
        <w:ind w:left="3566" w:hanging="348"/>
      </w:pPr>
    </w:lvl>
    <w:lvl w:ilvl="4">
      <w:numFmt w:val="bullet"/>
      <w:lvlText w:val="•"/>
      <w:lvlJc w:val="left"/>
      <w:pPr>
        <w:ind w:left="4380" w:hanging="349"/>
      </w:pPr>
    </w:lvl>
    <w:lvl w:ilvl="5">
      <w:numFmt w:val="bullet"/>
      <w:lvlText w:val="•"/>
      <w:lvlJc w:val="left"/>
      <w:pPr>
        <w:ind w:left="5193" w:hanging="349"/>
      </w:pPr>
    </w:lvl>
    <w:lvl w:ilvl="6">
      <w:numFmt w:val="bullet"/>
      <w:lvlText w:val="•"/>
      <w:lvlJc w:val="left"/>
      <w:pPr>
        <w:ind w:left="6006" w:hanging="349"/>
      </w:pPr>
    </w:lvl>
    <w:lvl w:ilvl="7">
      <w:numFmt w:val="bullet"/>
      <w:lvlText w:val="•"/>
      <w:lvlJc w:val="left"/>
      <w:pPr>
        <w:ind w:left="6820" w:hanging="349"/>
      </w:pPr>
    </w:lvl>
    <w:lvl w:ilvl="8">
      <w:numFmt w:val="bullet"/>
      <w:lvlText w:val="•"/>
      <w:lvlJc w:val="left"/>
      <w:pPr>
        <w:ind w:left="7633" w:hanging="349"/>
      </w:pPr>
    </w:lvl>
  </w:abstractNum>
  <w:abstractNum w:abstractNumId="5">
    <w:nsid w:val="17572526"/>
    <w:multiLevelType w:val="multilevel"/>
    <w:tmpl w:val="B6F45238"/>
    <w:lvl w:ilvl="0">
      <w:start w:val="1"/>
      <w:numFmt w:val="upperLetter"/>
      <w:lvlText w:val="%1."/>
      <w:lvlJc w:val="left"/>
      <w:pPr>
        <w:ind w:left="1135" w:hanging="360"/>
      </w:pPr>
      <w:rPr>
        <w:rFonts w:ascii="Calibri" w:eastAsia="Calibri" w:hAnsi="Calibri" w:cs="Calibri"/>
        <w:sz w:val="22"/>
        <w:szCs w:val="22"/>
      </w:rPr>
    </w:lvl>
    <w:lvl w:ilvl="1">
      <w:numFmt w:val="bullet"/>
      <w:lvlText w:val="•"/>
      <w:lvlJc w:val="left"/>
      <w:pPr>
        <w:ind w:left="1952" w:hanging="360"/>
      </w:pPr>
    </w:lvl>
    <w:lvl w:ilvl="2">
      <w:numFmt w:val="bullet"/>
      <w:lvlText w:val="•"/>
      <w:lvlJc w:val="left"/>
      <w:pPr>
        <w:ind w:left="2764" w:hanging="360"/>
      </w:pPr>
    </w:lvl>
    <w:lvl w:ilvl="3">
      <w:numFmt w:val="bullet"/>
      <w:lvlText w:val="•"/>
      <w:lvlJc w:val="left"/>
      <w:pPr>
        <w:ind w:left="3576" w:hanging="360"/>
      </w:pPr>
    </w:lvl>
    <w:lvl w:ilvl="4">
      <w:numFmt w:val="bullet"/>
      <w:lvlText w:val="•"/>
      <w:lvlJc w:val="left"/>
      <w:pPr>
        <w:ind w:left="4388" w:hanging="360"/>
      </w:pPr>
    </w:lvl>
    <w:lvl w:ilvl="5">
      <w:numFmt w:val="bullet"/>
      <w:lvlText w:val="•"/>
      <w:lvlJc w:val="left"/>
      <w:pPr>
        <w:ind w:left="5200" w:hanging="360"/>
      </w:pPr>
    </w:lvl>
    <w:lvl w:ilvl="6">
      <w:numFmt w:val="bullet"/>
      <w:lvlText w:val="•"/>
      <w:lvlJc w:val="left"/>
      <w:pPr>
        <w:ind w:left="6012" w:hanging="360"/>
      </w:pPr>
    </w:lvl>
    <w:lvl w:ilvl="7">
      <w:numFmt w:val="bullet"/>
      <w:lvlText w:val="•"/>
      <w:lvlJc w:val="left"/>
      <w:pPr>
        <w:ind w:left="6824" w:hanging="360"/>
      </w:pPr>
    </w:lvl>
    <w:lvl w:ilvl="8">
      <w:numFmt w:val="bullet"/>
      <w:lvlText w:val="•"/>
      <w:lvlJc w:val="left"/>
      <w:pPr>
        <w:ind w:left="7636" w:hanging="360"/>
      </w:pPr>
    </w:lvl>
  </w:abstractNum>
  <w:abstractNum w:abstractNumId="6">
    <w:nsid w:val="34BF325A"/>
    <w:multiLevelType w:val="multilevel"/>
    <w:tmpl w:val="CFAEE7B2"/>
    <w:lvl w:ilvl="0">
      <w:start w:val="1"/>
      <w:numFmt w:val="upperLetter"/>
      <w:lvlText w:val="%1."/>
      <w:lvlJc w:val="left"/>
      <w:pPr>
        <w:ind w:left="1235" w:hanging="360"/>
      </w:pPr>
      <w:rPr>
        <w:rFonts w:ascii="Calibri" w:eastAsia="Calibri" w:hAnsi="Calibri" w:cs="Calibri"/>
        <w:sz w:val="22"/>
        <w:szCs w:val="22"/>
      </w:rPr>
    </w:lvl>
    <w:lvl w:ilvl="1">
      <w:start w:val="1"/>
      <w:numFmt w:val="decimal"/>
      <w:lvlText w:val="%2."/>
      <w:lvlJc w:val="left"/>
      <w:pPr>
        <w:ind w:left="1940" w:hanging="348"/>
      </w:pPr>
      <w:rPr>
        <w:rFonts w:ascii="Calibri" w:eastAsia="Calibri" w:hAnsi="Calibri" w:cs="Calibri"/>
        <w:sz w:val="22"/>
        <w:szCs w:val="22"/>
      </w:rPr>
    </w:lvl>
    <w:lvl w:ilvl="2">
      <w:numFmt w:val="bullet"/>
      <w:lvlText w:val="•"/>
      <w:lvlJc w:val="left"/>
      <w:pPr>
        <w:ind w:left="2753" w:hanging="348"/>
      </w:pPr>
    </w:lvl>
    <w:lvl w:ilvl="3">
      <w:numFmt w:val="bullet"/>
      <w:lvlText w:val="•"/>
      <w:lvlJc w:val="left"/>
      <w:pPr>
        <w:ind w:left="3566" w:hanging="348"/>
      </w:pPr>
    </w:lvl>
    <w:lvl w:ilvl="4">
      <w:numFmt w:val="bullet"/>
      <w:lvlText w:val="•"/>
      <w:lvlJc w:val="left"/>
      <w:pPr>
        <w:ind w:left="4380" w:hanging="348"/>
      </w:pPr>
    </w:lvl>
    <w:lvl w:ilvl="5">
      <w:numFmt w:val="bullet"/>
      <w:lvlText w:val="•"/>
      <w:lvlJc w:val="left"/>
      <w:pPr>
        <w:ind w:left="5193" w:hanging="348"/>
      </w:pPr>
    </w:lvl>
    <w:lvl w:ilvl="6">
      <w:numFmt w:val="bullet"/>
      <w:lvlText w:val="•"/>
      <w:lvlJc w:val="left"/>
      <w:pPr>
        <w:ind w:left="6006" w:hanging="347"/>
      </w:pPr>
    </w:lvl>
    <w:lvl w:ilvl="7">
      <w:numFmt w:val="bullet"/>
      <w:lvlText w:val="•"/>
      <w:lvlJc w:val="left"/>
      <w:pPr>
        <w:ind w:left="6820" w:hanging="348"/>
      </w:pPr>
    </w:lvl>
    <w:lvl w:ilvl="8">
      <w:numFmt w:val="bullet"/>
      <w:lvlText w:val="•"/>
      <w:lvlJc w:val="left"/>
      <w:pPr>
        <w:ind w:left="7633" w:hanging="348"/>
      </w:pPr>
    </w:lvl>
  </w:abstractNum>
  <w:abstractNum w:abstractNumId="7">
    <w:nsid w:val="51027596"/>
    <w:multiLevelType w:val="multilevel"/>
    <w:tmpl w:val="8894FF42"/>
    <w:lvl w:ilvl="0">
      <w:start w:val="1"/>
      <w:numFmt w:val="upperLetter"/>
      <w:lvlText w:val="%1."/>
      <w:lvlJc w:val="left"/>
      <w:pPr>
        <w:ind w:left="1220" w:hanging="360"/>
      </w:pPr>
      <w:rPr>
        <w:rFonts w:ascii="Calibri" w:eastAsia="Calibri" w:hAnsi="Calibri" w:cs="Calibri"/>
        <w:sz w:val="22"/>
        <w:szCs w:val="22"/>
      </w:rPr>
    </w:lvl>
    <w:lvl w:ilvl="1">
      <w:numFmt w:val="bullet"/>
      <w:lvlText w:val="•"/>
      <w:lvlJc w:val="left"/>
      <w:pPr>
        <w:ind w:left="2024" w:hanging="360"/>
      </w:pPr>
    </w:lvl>
    <w:lvl w:ilvl="2">
      <w:numFmt w:val="bullet"/>
      <w:lvlText w:val="•"/>
      <w:lvlJc w:val="left"/>
      <w:pPr>
        <w:ind w:left="2828" w:hanging="360"/>
      </w:pPr>
    </w:lvl>
    <w:lvl w:ilvl="3">
      <w:numFmt w:val="bullet"/>
      <w:lvlText w:val="•"/>
      <w:lvlJc w:val="left"/>
      <w:pPr>
        <w:ind w:left="3632" w:hanging="360"/>
      </w:pPr>
    </w:lvl>
    <w:lvl w:ilvl="4">
      <w:numFmt w:val="bullet"/>
      <w:lvlText w:val="•"/>
      <w:lvlJc w:val="left"/>
      <w:pPr>
        <w:ind w:left="4436" w:hanging="360"/>
      </w:pPr>
    </w:lvl>
    <w:lvl w:ilvl="5">
      <w:numFmt w:val="bullet"/>
      <w:lvlText w:val="•"/>
      <w:lvlJc w:val="left"/>
      <w:pPr>
        <w:ind w:left="5240" w:hanging="360"/>
      </w:pPr>
    </w:lvl>
    <w:lvl w:ilvl="6">
      <w:numFmt w:val="bullet"/>
      <w:lvlText w:val="•"/>
      <w:lvlJc w:val="left"/>
      <w:pPr>
        <w:ind w:left="6044" w:hanging="360"/>
      </w:pPr>
    </w:lvl>
    <w:lvl w:ilvl="7">
      <w:numFmt w:val="bullet"/>
      <w:lvlText w:val="•"/>
      <w:lvlJc w:val="left"/>
      <w:pPr>
        <w:ind w:left="6848" w:hanging="360"/>
      </w:pPr>
    </w:lvl>
    <w:lvl w:ilvl="8">
      <w:numFmt w:val="bullet"/>
      <w:lvlText w:val="•"/>
      <w:lvlJc w:val="left"/>
      <w:pPr>
        <w:ind w:left="7652" w:hanging="36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79E5"/>
    <w:rsid w:val="009C1AB9"/>
    <w:rsid w:val="009F6B84"/>
    <w:rsid w:val="00C5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59"/>
      <w:ind w:left="1220"/>
    </w:pPr>
  </w:style>
  <w:style w:type="paragraph" w:styleId="ListParagraph">
    <w:name w:val="List Paragraph"/>
    <w:basedOn w:val="Normal"/>
    <w:uiPriority w:val="34"/>
    <w:qFormat/>
    <w:pPr>
      <w:spacing w:before="159"/>
      <w:ind w:left="1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3BEC"/>
    <w:pPr>
      <w:tabs>
        <w:tab w:val="center" w:pos="4680"/>
        <w:tab w:val="right" w:pos="9360"/>
      </w:tabs>
    </w:pPr>
  </w:style>
  <w:style w:type="character" w:customStyle="1" w:styleId="HeaderChar">
    <w:name w:val="Header Char"/>
    <w:basedOn w:val="DefaultParagraphFont"/>
    <w:link w:val="Header"/>
    <w:uiPriority w:val="99"/>
    <w:rsid w:val="007A3BEC"/>
    <w:rPr>
      <w:rFonts w:ascii="Calibri" w:eastAsia="Calibri" w:hAnsi="Calibri" w:cs="Calibri"/>
      <w:lang w:bidi="en-US"/>
    </w:rPr>
  </w:style>
  <w:style w:type="paragraph" w:styleId="Footer">
    <w:name w:val="footer"/>
    <w:basedOn w:val="Normal"/>
    <w:link w:val="FooterChar"/>
    <w:uiPriority w:val="99"/>
    <w:unhideWhenUsed/>
    <w:rsid w:val="007A3BEC"/>
    <w:pPr>
      <w:tabs>
        <w:tab w:val="center" w:pos="4680"/>
        <w:tab w:val="right" w:pos="9360"/>
      </w:tabs>
    </w:pPr>
  </w:style>
  <w:style w:type="character" w:customStyle="1" w:styleId="FooterChar">
    <w:name w:val="Footer Char"/>
    <w:basedOn w:val="DefaultParagraphFont"/>
    <w:link w:val="Footer"/>
    <w:uiPriority w:val="99"/>
    <w:rsid w:val="007A3BEC"/>
    <w:rPr>
      <w:rFonts w:ascii="Calibri" w:eastAsia="Calibri" w:hAnsi="Calibri" w:cs="Calibri"/>
      <w:lang w:bidi="en-US"/>
    </w:rPr>
  </w:style>
  <w:style w:type="paragraph" w:styleId="BalloonText">
    <w:name w:val="Balloon Text"/>
    <w:basedOn w:val="Normal"/>
    <w:link w:val="BalloonTextChar"/>
    <w:uiPriority w:val="99"/>
    <w:semiHidden/>
    <w:unhideWhenUsed/>
    <w:rsid w:val="00982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8A"/>
    <w:rPr>
      <w:rFonts w:ascii="Segoe UI" w:eastAsia="Calibri" w:hAnsi="Segoe UI" w:cs="Segoe UI"/>
      <w:sz w:val="18"/>
      <w:szCs w:val="18"/>
      <w:lang w:bidi="en-US"/>
    </w:rPr>
  </w:style>
  <w:style w:type="character" w:styleId="Hyperlink">
    <w:name w:val="Hyperlink"/>
    <w:basedOn w:val="DefaultParagraphFont"/>
    <w:uiPriority w:val="99"/>
    <w:unhideWhenUsed/>
    <w:rsid w:val="008922C9"/>
    <w:rPr>
      <w:color w:val="0000FF" w:themeColor="hyperlink"/>
      <w:u w:val="single"/>
    </w:rPr>
  </w:style>
  <w:style w:type="character" w:customStyle="1" w:styleId="UnresolvedMention">
    <w:name w:val="Unresolved Mention"/>
    <w:basedOn w:val="DefaultParagraphFont"/>
    <w:uiPriority w:val="99"/>
    <w:semiHidden/>
    <w:unhideWhenUsed/>
    <w:rsid w:val="008922C9"/>
    <w:rPr>
      <w:color w:val="808080"/>
      <w:shd w:val="clear" w:color="auto" w:fill="E6E6E6"/>
    </w:rPr>
  </w:style>
  <w:style w:type="character" w:styleId="CommentReference">
    <w:name w:val="annotation reference"/>
    <w:basedOn w:val="DefaultParagraphFont"/>
    <w:uiPriority w:val="99"/>
    <w:semiHidden/>
    <w:unhideWhenUsed/>
    <w:rsid w:val="00B06449"/>
    <w:rPr>
      <w:sz w:val="16"/>
      <w:szCs w:val="16"/>
    </w:rPr>
  </w:style>
  <w:style w:type="paragraph" w:styleId="CommentText">
    <w:name w:val="annotation text"/>
    <w:basedOn w:val="Normal"/>
    <w:link w:val="CommentTextChar"/>
    <w:uiPriority w:val="99"/>
    <w:unhideWhenUsed/>
    <w:rsid w:val="00B06449"/>
    <w:rPr>
      <w:sz w:val="20"/>
      <w:szCs w:val="20"/>
    </w:rPr>
  </w:style>
  <w:style w:type="character" w:customStyle="1" w:styleId="CommentTextChar">
    <w:name w:val="Comment Text Char"/>
    <w:basedOn w:val="DefaultParagraphFont"/>
    <w:link w:val="CommentText"/>
    <w:uiPriority w:val="99"/>
    <w:rsid w:val="00B0644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06449"/>
    <w:rPr>
      <w:b/>
      <w:bCs/>
    </w:rPr>
  </w:style>
  <w:style w:type="character" w:customStyle="1" w:styleId="CommentSubjectChar">
    <w:name w:val="Comment Subject Char"/>
    <w:basedOn w:val="CommentTextChar"/>
    <w:link w:val="CommentSubject"/>
    <w:uiPriority w:val="99"/>
    <w:semiHidden/>
    <w:rsid w:val="00B06449"/>
    <w:rPr>
      <w:rFonts w:ascii="Calibri" w:eastAsia="Calibri" w:hAnsi="Calibri" w:cs="Calibri"/>
      <w:b/>
      <w:bCs/>
      <w:sz w:val="20"/>
      <w:szCs w:val="20"/>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59"/>
      <w:ind w:left="1220"/>
    </w:pPr>
  </w:style>
  <w:style w:type="paragraph" w:styleId="ListParagraph">
    <w:name w:val="List Paragraph"/>
    <w:basedOn w:val="Normal"/>
    <w:uiPriority w:val="34"/>
    <w:qFormat/>
    <w:pPr>
      <w:spacing w:before="159"/>
      <w:ind w:left="1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3BEC"/>
    <w:pPr>
      <w:tabs>
        <w:tab w:val="center" w:pos="4680"/>
        <w:tab w:val="right" w:pos="9360"/>
      </w:tabs>
    </w:pPr>
  </w:style>
  <w:style w:type="character" w:customStyle="1" w:styleId="HeaderChar">
    <w:name w:val="Header Char"/>
    <w:basedOn w:val="DefaultParagraphFont"/>
    <w:link w:val="Header"/>
    <w:uiPriority w:val="99"/>
    <w:rsid w:val="007A3BEC"/>
    <w:rPr>
      <w:rFonts w:ascii="Calibri" w:eastAsia="Calibri" w:hAnsi="Calibri" w:cs="Calibri"/>
      <w:lang w:bidi="en-US"/>
    </w:rPr>
  </w:style>
  <w:style w:type="paragraph" w:styleId="Footer">
    <w:name w:val="footer"/>
    <w:basedOn w:val="Normal"/>
    <w:link w:val="FooterChar"/>
    <w:uiPriority w:val="99"/>
    <w:unhideWhenUsed/>
    <w:rsid w:val="007A3BEC"/>
    <w:pPr>
      <w:tabs>
        <w:tab w:val="center" w:pos="4680"/>
        <w:tab w:val="right" w:pos="9360"/>
      </w:tabs>
    </w:pPr>
  </w:style>
  <w:style w:type="character" w:customStyle="1" w:styleId="FooterChar">
    <w:name w:val="Footer Char"/>
    <w:basedOn w:val="DefaultParagraphFont"/>
    <w:link w:val="Footer"/>
    <w:uiPriority w:val="99"/>
    <w:rsid w:val="007A3BEC"/>
    <w:rPr>
      <w:rFonts w:ascii="Calibri" w:eastAsia="Calibri" w:hAnsi="Calibri" w:cs="Calibri"/>
      <w:lang w:bidi="en-US"/>
    </w:rPr>
  </w:style>
  <w:style w:type="paragraph" w:styleId="BalloonText">
    <w:name w:val="Balloon Text"/>
    <w:basedOn w:val="Normal"/>
    <w:link w:val="BalloonTextChar"/>
    <w:uiPriority w:val="99"/>
    <w:semiHidden/>
    <w:unhideWhenUsed/>
    <w:rsid w:val="00982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8A"/>
    <w:rPr>
      <w:rFonts w:ascii="Segoe UI" w:eastAsia="Calibri" w:hAnsi="Segoe UI" w:cs="Segoe UI"/>
      <w:sz w:val="18"/>
      <w:szCs w:val="18"/>
      <w:lang w:bidi="en-US"/>
    </w:rPr>
  </w:style>
  <w:style w:type="character" w:styleId="Hyperlink">
    <w:name w:val="Hyperlink"/>
    <w:basedOn w:val="DefaultParagraphFont"/>
    <w:uiPriority w:val="99"/>
    <w:unhideWhenUsed/>
    <w:rsid w:val="008922C9"/>
    <w:rPr>
      <w:color w:val="0000FF" w:themeColor="hyperlink"/>
      <w:u w:val="single"/>
    </w:rPr>
  </w:style>
  <w:style w:type="character" w:customStyle="1" w:styleId="UnresolvedMention">
    <w:name w:val="Unresolved Mention"/>
    <w:basedOn w:val="DefaultParagraphFont"/>
    <w:uiPriority w:val="99"/>
    <w:semiHidden/>
    <w:unhideWhenUsed/>
    <w:rsid w:val="008922C9"/>
    <w:rPr>
      <w:color w:val="808080"/>
      <w:shd w:val="clear" w:color="auto" w:fill="E6E6E6"/>
    </w:rPr>
  </w:style>
  <w:style w:type="character" w:styleId="CommentReference">
    <w:name w:val="annotation reference"/>
    <w:basedOn w:val="DefaultParagraphFont"/>
    <w:uiPriority w:val="99"/>
    <w:semiHidden/>
    <w:unhideWhenUsed/>
    <w:rsid w:val="00B06449"/>
    <w:rPr>
      <w:sz w:val="16"/>
      <w:szCs w:val="16"/>
    </w:rPr>
  </w:style>
  <w:style w:type="paragraph" w:styleId="CommentText">
    <w:name w:val="annotation text"/>
    <w:basedOn w:val="Normal"/>
    <w:link w:val="CommentTextChar"/>
    <w:uiPriority w:val="99"/>
    <w:unhideWhenUsed/>
    <w:rsid w:val="00B06449"/>
    <w:rPr>
      <w:sz w:val="20"/>
      <w:szCs w:val="20"/>
    </w:rPr>
  </w:style>
  <w:style w:type="character" w:customStyle="1" w:styleId="CommentTextChar">
    <w:name w:val="Comment Text Char"/>
    <w:basedOn w:val="DefaultParagraphFont"/>
    <w:link w:val="CommentText"/>
    <w:uiPriority w:val="99"/>
    <w:rsid w:val="00B0644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06449"/>
    <w:rPr>
      <w:b/>
      <w:bCs/>
    </w:rPr>
  </w:style>
  <w:style w:type="character" w:customStyle="1" w:styleId="CommentSubjectChar">
    <w:name w:val="Comment Subject Char"/>
    <w:basedOn w:val="CommentTextChar"/>
    <w:link w:val="CommentSubject"/>
    <w:uiPriority w:val="99"/>
    <w:semiHidden/>
    <w:rsid w:val="00B06449"/>
    <w:rPr>
      <w:rFonts w:ascii="Calibri" w:eastAsia="Calibri" w:hAnsi="Calibri" w:cs="Calibri"/>
      <w:b/>
      <w:bCs/>
      <w:sz w:val="20"/>
      <w:szCs w:val="20"/>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ocalscapes.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pb2Obwa/w6aVg4WlmHv9z1WPjg==">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jparry@weberbasin.com</dc:creator>
  <cp:lastModifiedBy>Nicole Supp</cp:lastModifiedBy>
  <cp:revision>3</cp:revision>
  <dcterms:created xsi:type="dcterms:W3CDTF">2024-04-17T14:30:00Z</dcterms:created>
  <dcterms:modified xsi:type="dcterms:W3CDTF">2024-04-17T14:30:00Z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2018-10-12T00:00:00Z</vt:filetime>
  </property>
</Properties>
</file>