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1D8A" w14:textId="6F206797" w:rsidR="00C7491C" w:rsidRPr="004C4BE6" w:rsidRDefault="004C4BE6">
      <w:pPr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</w:rPr>
      </w:pPr>
      <w:r>
        <w:tab/>
      </w:r>
      <w:r w:rsidR="00A9601D">
        <w:rPr>
          <w:b/>
        </w:rPr>
        <w:t>RESOLUTION R</w:t>
      </w:r>
      <w:r w:rsidR="004329FA">
        <w:rPr>
          <w:b/>
        </w:rPr>
        <w:t xml:space="preserve"> -</w:t>
      </w:r>
    </w:p>
    <w:p w14:paraId="459DF998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87D1A7A" w14:textId="3198C560" w:rsidR="00C7491C" w:rsidRPr="00A9601D" w:rsidRDefault="00934BB2" w:rsidP="00A9601D">
      <w:pPr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/>
        <w:jc w:val="both"/>
        <w:rPr>
          <w:b/>
        </w:rPr>
      </w:pPr>
      <w:r>
        <w:rPr>
          <w:b/>
        </w:rPr>
        <w:t xml:space="preserve">A </w:t>
      </w:r>
      <w:r w:rsidR="00A9601D" w:rsidRPr="00A9601D">
        <w:rPr>
          <w:b/>
        </w:rPr>
        <w:t xml:space="preserve">RESOLUTION OF </w:t>
      </w:r>
      <w:r w:rsidR="004329FA">
        <w:rPr>
          <w:b/>
        </w:rPr>
        <w:t>EAGLE MOUNTIAN CITY</w:t>
      </w:r>
      <w:r w:rsidR="00CC7F3F">
        <w:rPr>
          <w:b/>
        </w:rPr>
        <w:t xml:space="preserve">, </w:t>
      </w:r>
      <w:r w:rsidR="0086118A">
        <w:rPr>
          <w:b/>
        </w:rPr>
        <w:t xml:space="preserve">UTAH, </w:t>
      </w:r>
      <w:r w:rsidR="0086118A" w:rsidRPr="00A9601D">
        <w:rPr>
          <w:b/>
        </w:rPr>
        <w:t>APPROVING</w:t>
      </w:r>
      <w:r w:rsidR="00F16736">
        <w:rPr>
          <w:b/>
        </w:rPr>
        <w:t xml:space="preserve"> AN INTERLOCAL </w:t>
      </w:r>
      <w:r w:rsidR="00A9601D" w:rsidRPr="00A9601D">
        <w:rPr>
          <w:b/>
        </w:rPr>
        <w:t xml:space="preserve">AGREEMENT </w:t>
      </w:r>
      <w:r w:rsidR="00630E26">
        <w:rPr>
          <w:b/>
        </w:rPr>
        <w:t>BETWEEN EAGLE MOUNTAIN CITY,</w:t>
      </w:r>
      <w:r w:rsidR="004329FA">
        <w:rPr>
          <w:b/>
        </w:rPr>
        <w:t xml:space="preserve"> UTAH, THE CITY OF SARATOGA SPRINGS</w:t>
      </w:r>
      <w:r w:rsidR="00630E26">
        <w:rPr>
          <w:b/>
        </w:rPr>
        <w:t xml:space="preserve"> AND FAIRFIELD </w:t>
      </w:r>
      <w:r w:rsidR="008B2BDE">
        <w:rPr>
          <w:b/>
        </w:rPr>
        <w:t xml:space="preserve">TOWN </w:t>
      </w:r>
      <w:r w:rsidR="00A9601D" w:rsidRPr="00A9601D">
        <w:rPr>
          <w:b/>
        </w:rPr>
        <w:t xml:space="preserve">FOR </w:t>
      </w:r>
      <w:r>
        <w:rPr>
          <w:b/>
        </w:rPr>
        <w:t xml:space="preserve">THE CREATION OF A SCHOOL DISTRICT </w:t>
      </w:r>
    </w:p>
    <w:p w14:paraId="526DA77D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</w:p>
    <w:p w14:paraId="53BF5933" w14:textId="77777777" w:rsidR="00C7491C" w:rsidRDefault="00C7491C" w:rsidP="00934BB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>
        <w:rPr>
          <w:b/>
        </w:rPr>
        <w:t>WHEREAS</w:t>
      </w:r>
      <w:r>
        <w:t>, pursuant to the provisions of the Interlocal Cooperation Act, Title 11, Chapter 13, Utah Code Annotated,</w:t>
      </w:r>
      <w:r w:rsidR="007D2EAB">
        <w:t xml:space="preserve"> 1953,</w:t>
      </w:r>
      <w:r>
        <w:t xml:space="preserve"> as amended, public agencies, including political subdivisions of the State of Utah as therein defined, are authorized to enter into written agreements with one another for joint or cooperative action; and</w:t>
      </w:r>
    </w:p>
    <w:p w14:paraId="6ECDDDDB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AC4FCB6" w14:textId="77777777" w:rsidR="00934BB2" w:rsidRPr="00934BB2" w:rsidRDefault="00C7491C" w:rsidP="00934BB2">
      <w:pPr>
        <w:ind w:firstLine="720"/>
        <w:jc w:val="both"/>
        <w:rPr>
          <w:szCs w:val="24"/>
        </w:rPr>
      </w:pPr>
      <w:r w:rsidRPr="00934BB2">
        <w:rPr>
          <w:b/>
        </w:rPr>
        <w:t>WHEREAS</w:t>
      </w:r>
      <w:r>
        <w:t>,</w:t>
      </w:r>
      <w:r w:rsidR="00934BB2">
        <w:t xml:space="preserve"> </w:t>
      </w:r>
      <w:r w:rsidR="00C2321A">
        <w:rPr>
          <w:szCs w:val="24"/>
        </w:rPr>
        <w:t>the p</w:t>
      </w:r>
      <w:r w:rsidR="00934BB2" w:rsidRPr="00934BB2">
        <w:rPr>
          <w:szCs w:val="24"/>
        </w:rPr>
        <w:t>arties have determined that it would be in the public interest to cooperate to provide for the improvement and more efficient administration of the public education system for grades K-12 in the incorporated limits of each entity</w:t>
      </w:r>
      <w:r w:rsidR="00934BB2">
        <w:rPr>
          <w:szCs w:val="24"/>
        </w:rPr>
        <w:t>; and</w:t>
      </w:r>
    </w:p>
    <w:p w14:paraId="221FD086" w14:textId="77777777" w:rsidR="00934BB2" w:rsidRPr="001554A7" w:rsidRDefault="00934BB2" w:rsidP="00934BB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F68A4" w14:textId="77777777" w:rsidR="00934BB2" w:rsidRPr="00934BB2" w:rsidRDefault="00934BB2" w:rsidP="00934BB2">
      <w:pPr>
        <w:ind w:firstLine="720"/>
        <w:jc w:val="both"/>
        <w:rPr>
          <w:szCs w:val="24"/>
        </w:rPr>
      </w:pPr>
      <w:r w:rsidRPr="00934BB2">
        <w:rPr>
          <w:b/>
          <w:szCs w:val="24"/>
        </w:rPr>
        <w:t>WHEREAS</w:t>
      </w:r>
      <w:r w:rsidRPr="00934BB2">
        <w:rPr>
          <w:szCs w:val="24"/>
        </w:rPr>
        <w:t>, pursuant to Utah Code Ann. § 53G-3-301</w:t>
      </w:r>
      <w:r w:rsidR="003A3167">
        <w:rPr>
          <w:szCs w:val="24"/>
        </w:rPr>
        <w:t>(2024)</w:t>
      </w:r>
      <w:r w:rsidRPr="00934BB2">
        <w:rPr>
          <w:szCs w:val="24"/>
        </w:rPr>
        <w:t xml:space="preserve">, in order </w:t>
      </w:r>
      <w:r>
        <w:rPr>
          <w:szCs w:val="24"/>
        </w:rPr>
        <w:t>to make such improvements, the p</w:t>
      </w:r>
      <w:r w:rsidRPr="00934BB2">
        <w:rPr>
          <w:szCs w:val="24"/>
        </w:rPr>
        <w:t>arties have determined to create a new school district throughout the contiguous area of the incorporated lim</w:t>
      </w:r>
      <w:r w:rsidR="00630E26">
        <w:rPr>
          <w:szCs w:val="24"/>
        </w:rPr>
        <w:t xml:space="preserve">its of Saratoga Springs, Eagle Mountain, Fairfield, Cedar Fort, and </w:t>
      </w:r>
      <w:r w:rsidRPr="00934BB2">
        <w:rPr>
          <w:szCs w:val="24"/>
        </w:rPr>
        <w:t>certain unincorporated areas west of Utah Lake, which new school district boundaries will not result in any geographically isolated areas</w:t>
      </w:r>
      <w:r>
        <w:rPr>
          <w:szCs w:val="24"/>
        </w:rPr>
        <w:t>; and</w:t>
      </w:r>
    </w:p>
    <w:p w14:paraId="4DAE2BC0" w14:textId="77777777" w:rsidR="00934BB2" w:rsidRDefault="00934BB2" w:rsidP="00934BB2">
      <w:pPr>
        <w:ind w:firstLine="720"/>
        <w:jc w:val="both"/>
        <w:rPr>
          <w:szCs w:val="24"/>
        </w:rPr>
      </w:pPr>
    </w:p>
    <w:p w14:paraId="2DD14C3A" w14:textId="77777777" w:rsidR="00934BB2" w:rsidRPr="00934BB2" w:rsidRDefault="00934BB2" w:rsidP="00934BB2">
      <w:pPr>
        <w:ind w:firstLine="720"/>
        <w:jc w:val="both"/>
        <w:rPr>
          <w:szCs w:val="24"/>
        </w:rPr>
      </w:pPr>
      <w:r w:rsidRPr="00934BB2">
        <w:rPr>
          <w:b/>
          <w:szCs w:val="24"/>
        </w:rPr>
        <w:t>WHEREAS</w:t>
      </w:r>
      <w:r>
        <w:rPr>
          <w:szCs w:val="24"/>
        </w:rPr>
        <w:t xml:space="preserve">, </w:t>
      </w:r>
      <w:r w:rsidRPr="00934BB2">
        <w:rPr>
          <w:szCs w:val="24"/>
        </w:rPr>
        <w:t>a feasibility study was conducted by MGT Education to meet the requirements under Utah Code Ann. § 53G-3-301.4(7)(</w:t>
      </w:r>
      <w:proofErr w:type="gramStart"/>
      <w:r w:rsidRPr="00934BB2">
        <w:rPr>
          <w:szCs w:val="24"/>
        </w:rPr>
        <w:t>b)</w:t>
      </w:r>
      <w:r w:rsidR="003A3167">
        <w:rPr>
          <w:szCs w:val="24"/>
        </w:rPr>
        <w:t>(</w:t>
      </w:r>
      <w:proofErr w:type="gramEnd"/>
      <w:r w:rsidR="003A3167">
        <w:rPr>
          <w:szCs w:val="24"/>
        </w:rPr>
        <w:t>2024)</w:t>
      </w:r>
      <w:r>
        <w:rPr>
          <w:szCs w:val="24"/>
        </w:rPr>
        <w:t>; and</w:t>
      </w:r>
    </w:p>
    <w:p w14:paraId="516620FD" w14:textId="77777777" w:rsidR="00934BB2" w:rsidRDefault="00934BB2" w:rsidP="00934BB2">
      <w:pPr>
        <w:ind w:firstLine="720"/>
        <w:jc w:val="both"/>
        <w:rPr>
          <w:szCs w:val="24"/>
        </w:rPr>
      </w:pPr>
    </w:p>
    <w:p w14:paraId="560C7488" w14:textId="77777777" w:rsidR="00934BB2" w:rsidRPr="00934BB2" w:rsidRDefault="00934BB2" w:rsidP="00934BB2">
      <w:pPr>
        <w:ind w:firstLine="720"/>
        <w:jc w:val="both"/>
        <w:rPr>
          <w:szCs w:val="24"/>
        </w:rPr>
      </w:pPr>
      <w:r w:rsidRPr="00934BB2">
        <w:rPr>
          <w:b/>
          <w:szCs w:val="24"/>
        </w:rPr>
        <w:t>WHEREAS</w:t>
      </w:r>
      <w:r w:rsidRPr="00934BB2">
        <w:rPr>
          <w:szCs w:val="24"/>
        </w:rPr>
        <w:t>, the Parties desire to cooperate in obtaining voter approval for the cr</w:t>
      </w:r>
      <w:r w:rsidR="00141E1B">
        <w:rPr>
          <w:szCs w:val="24"/>
        </w:rPr>
        <w:t>eation of a new school district</w:t>
      </w:r>
      <w:r w:rsidRPr="00934BB2">
        <w:rPr>
          <w:szCs w:val="24"/>
        </w:rPr>
        <w:t xml:space="preserve"> pursuant to Utah Code Ann. § 53G-3-301.4</w:t>
      </w:r>
      <w:r w:rsidR="003A3167">
        <w:rPr>
          <w:szCs w:val="24"/>
        </w:rPr>
        <w:t>(2024)</w:t>
      </w:r>
      <w:r>
        <w:rPr>
          <w:szCs w:val="24"/>
        </w:rPr>
        <w:t>; and</w:t>
      </w:r>
    </w:p>
    <w:p w14:paraId="36DF7174" w14:textId="77777777" w:rsidR="00934BB2" w:rsidRPr="0007760A" w:rsidRDefault="00934BB2" w:rsidP="00934BB2">
      <w:pPr>
        <w:jc w:val="both"/>
        <w:rPr>
          <w:szCs w:val="24"/>
        </w:rPr>
      </w:pPr>
      <w:r w:rsidRPr="0007760A">
        <w:rPr>
          <w:szCs w:val="24"/>
        </w:rPr>
        <w:t xml:space="preserve">  </w:t>
      </w:r>
    </w:p>
    <w:p w14:paraId="35104622" w14:textId="77777777" w:rsidR="00934BB2" w:rsidRPr="00934BB2" w:rsidRDefault="00934BB2" w:rsidP="00934BB2">
      <w:pPr>
        <w:ind w:firstLine="720"/>
        <w:jc w:val="both"/>
        <w:rPr>
          <w:szCs w:val="24"/>
        </w:rPr>
      </w:pPr>
      <w:r w:rsidRPr="00934BB2">
        <w:rPr>
          <w:b/>
          <w:szCs w:val="24"/>
        </w:rPr>
        <w:t>WHEREAS</w:t>
      </w:r>
      <w:r w:rsidRPr="00934BB2">
        <w:rPr>
          <w:szCs w:val="24"/>
        </w:rPr>
        <w:t>, the combined population of the Parties constitutes at least 80 percent of the total population of the District in compliance with Utah Code Ann. § 53G-3-301.4(2)(a)(</w:t>
      </w:r>
      <w:proofErr w:type="gramStart"/>
      <w:r w:rsidRPr="00934BB2">
        <w:rPr>
          <w:szCs w:val="24"/>
        </w:rPr>
        <w:t>ii)</w:t>
      </w:r>
      <w:r w:rsidR="003A3167">
        <w:rPr>
          <w:szCs w:val="24"/>
        </w:rPr>
        <w:t>(</w:t>
      </w:r>
      <w:proofErr w:type="gramEnd"/>
      <w:r w:rsidR="003A3167">
        <w:rPr>
          <w:szCs w:val="24"/>
        </w:rPr>
        <w:t>2024)</w:t>
      </w:r>
      <w:r>
        <w:rPr>
          <w:szCs w:val="24"/>
        </w:rPr>
        <w:t>; and</w:t>
      </w:r>
      <w:r w:rsidRPr="00934BB2">
        <w:rPr>
          <w:szCs w:val="24"/>
        </w:rPr>
        <w:t xml:space="preserve"> </w:t>
      </w:r>
    </w:p>
    <w:p w14:paraId="4C5F5BC5" w14:textId="77777777" w:rsidR="00934BB2" w:rsidRPr="001554A7" w:rsidRDefault="00934BB2" w:rsidP="00934BB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0711B" w14:textId="77777777" w:rsidR="00934BB2" w:rsidRPr="00934BB2" w:rsidRDefault="00934BB2" w:rsidP="00934BB2">
      <w:pPr>
        <w:ind w:firstLine="720"/>
        <w:jc w:val="both"/>
        <w:rPr>
          <w:szCs w:val="24"/>
        </w:rPr>
      </w:pPr>
      <w:r w:rsidRPr="00934BB2">
        <w:rPr>
          <w:b/>
          <w:szCs w:val="24"/>
        </w:rPr>
        <w:t>WHEREAS</w:t>
      </w:r>
      <w:r w:rsidRPr="00934BB2">
        <w:rPr>
          <w:szCs w:val="24"/>
        </w:rPr>
        <w:t xml:space="preserve">, pursuant to </w:t>
      </w:r>
      <w:r w:rsidR="00630E26">
        <w:rPr>
          <w:szCs w:val="24"/>
        </w:rPr>
        <w:t xml:space="preserve">the </w:t>
      </w:r>
      <w:r w:rsidRPr="00934BB2">
        <w:rPr>
          <w:szCs w:val="24"/>
        </w:rPr>
        <w:t>Utah Code, the Parties intend to end their relationship with Alpine</w:t>
      </w:r>
      <w:r>
        <w:rPr>
          <w:szCs w:val="24"/>
        </w:rPr>
        <w:t xml:space="preserve"> School District </w:t>
      </w:r>
      <w:r w:rsidR="00141E1B">
        <w:rPr>
          <w:szCs w:val="24"/>
        </w:rPr>
        <w:t>and create the new d</w:t>
      </w:r>
      <w:r w:rsidRPr="00934BB2">
        <w:rPr>
          <w:szCs w:val="24"/>
        </w:rPr>
        <w:t>istrict</w:t>
      </w:r>
      <w:r>
        <w:rPr>
          <w:szCs w:val="24"/>
        </w:rPr>
        <w:t>; and</w:t>
      </w:r>
    </w:p>
    <w:p w14:paraId="060FD8CD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8FCE899" w14:textId="77777777" w:rsidR="00F16736" w:rsidRDefault="00C7491C" w:rsidP="006122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tab/>
      </w:r>
      <w:r w:rsidR="00612248">
        <w:rPr>
          <w:b/>
          <w:szCs w:val="24"/>
        </w:rPr>
        <w:t>WHEREAS</w:t>
      </w:r>
      <w:r w:rsidR="00612248">
        <w:rPr>
          <w:szCs w:val="24"/>
        </w:rPr>
        <w:t xml:space="preserve">, </w:t>
      </w:r>
      <w:r w:rsidR="00F16736">
        <w:rPr>
          <w:szCs w:val="24"/>
        </w:rPr>
        <w:t>no interlocal entity is being created by the Agreement; and</w:t>
      </w:r>
    </w:p>
    <w:p w14:paraId="0973F66E" w14:textId="77777777" w:rsidR="00F16736" w:rsidRDefault="00F16736" w:rsidP="006122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</w:p>
    <w:p w14:paraId="40C1A108" w14:textId="77777777" w:rsidR="00F16736" w:rsidRPr="00F16736" w:rsidRDefault="00F16736" w:rsidP="006122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WHEREAS</w:t>
      </w:r>
      <w:r>
        <w:rPr>
          <w:szCs w:val="24"/>
        </w:rPr>
        <w:t>, the City Attorney has reviewed the Agreement and has determined that the Agreement meets the requirements of the Interlocal Cooperation Act; and</w:t>
      </w:r>
    </w:p>
    <w:p w14:paraId="5F4B818A" w14:textId="77777777" w:rsidR="00F16736" w:rsidRDefault="00F16736" w:rsidP="006122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</w:p>
    <w:p w14:paraId="6EB5742E" w14:textId="77777777" w:rsidR="00C7491C" w:rsidRPr="00612248" w:rsidRDefault="00F16736" w:rsidP="006122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szCs w:val="24"/>
        </w:rPr>
        <w:tab/>
      </w:r>
      <w:r w:rsidRPr="00F16736">
        <w:rPr>
          <w:b/>
          <w:szCs w:val="24"/>
        </w:rPr>
        <w:t>WHEREAS</w:t>
      </w:r>
      <w:r>
        <w:rPr>
          <w:szCs w:val="24"/>
        </w:rPr>
        <w:t xml:space="preserve">, </w:t>
      </w:r>
      <w:r w:rsidR="00612248" w:rsidRPr="00F16736">
        <w:rPr>
          <w:szCs w:val="24"/>
        </w:rPr>
        <w:t>the</w:t>
      </w:r>
      <w:r w:rsidR="00612248">
        <w:rPr>
          <w:szCs w:val="24"/>
        </w:rPr>
        <w:t xml:space="preserve"> Agreement will further the health, safety, and welfare of City residents by allowing for the joint and cooperative action for these services.</w:t>
      </w:r>
      <w:r w:rsidR="00CC7F3F">
        <w:t xml:space="preserve"> </w:t>
      </w:r>
    </w:p>
    <w:p w14:paraId="4236FBE0" w14:textId="77777777" w:rsidR="00C7491C" w:rsidRDefault="00C749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69A142" w14:textId="4D208045" w:rsidR="00C7491C" w:rsidRDefault="00C749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C7F3F">
        <w:rPr>
          <w:b/>
        </w:rPr>
        <w:t>NOW THEREFORE BE IT RESOLVED</w:t>
      </w:r>
      <w:r>
        <w:rPr>
          <w:b/>
        </w:rPr>
        <w:t xml:space="preserve"> </w:t>
      </w:r>
      <w:r>
        <w:t xml:space="preserve">by the </w:t>
      </w:r>
      <w:r w:rsidR="00CC7F3F">
        <w:t xml:space="preserve">City </w:t>
      </w:r>
      <w:r>
        <w:t>Cou</w:t>
      </w:r>
      <w:r w:rsidR="004329FA">
        <w:t>ncil of Eagle Mountain City</w:t>
      </w:r>
      <w:r>
        <w:t>,</w:t>
      </w:r>
      <w:r w:rsidR="004329FA">
        <w:t xml:space="preserve"> Utah</w:t>
      </w:r>
      <w:r>
        <w:t xml:space="preserve"> as follows:</w:t>
      </w:r>
    </w:p>
    <w:p w14:paraId="395C357F" w14:textId="6F238AF4" w:rsidR="00C7491C" w:rsidRDefault="00C7491C" w:rsidP="00934BB2">
      <w:pPr>
        <w:tabs>
          <w:tab w:val="left" w:pos="3510"/>
        </w:tabs>
        <w:ind w:left="1080" w:hanging="360"/>
        <w:jc w:val="both"/>
      </w:pPr>
      <w:r>
        <w:lastRenderedPageBreak/>
        <w:t>1.  That it hereby approves th</w:t>
      </w:r>
      <w:r w:rsidR="006F604C">
        <w:t>e</w:t>
      </w:r>
      <w:r>
        <w:t xml:space="preserve"> </w:t>
      </w:r>
      <w:r w:rsidR="00934BB2">
        <w:t>I</w:t>
      </w:r>
      <w:r w:rsidR="00934BB2" w:rsidRPr="00934BB2">
        <w:t xml:space="preserve">nterlocal </w:t>
      </w:r>
      <w:r w:rsidR="00934BB2">
        <w:t>A</w:t>
      </w:r>
      <w:r w:rsidR="00934BB2" w:rsidRPr="00934BB2">
        <w:t>greement for the creation of a school district between</w:t>
      </w:r>
      <w:r w:rsidR="00574E61">
        <w:t xml:space="preserve"> </w:t>
      </w:r>
      <w:r w:rsidR="00934BB2">
        <w:t>E</w:t>
      </w:r>
      <w:r w:rsidR="00934BB2" w:rsidRPr="00934BB2">
        <w:t xml:space="preserve">agle </w:t>
      </w:r>
      <w:r w:rsidR="00934BB2">
        <w:t>M</w:t>
      </w:r>
      <w:r w:rsidR="00934BB2" w:rsidRPr="00934BB2">
        <w:t xml:space="preserve">ountain </w:t>
      </w:r>
      <w:r w:rsidR="00934BB2">
        <w:t>C</w:t>
      </w:r>
      <w:r w:rsidR="00934BB2" w:rsidRPr="00934BB2">
        <w:t xml:space="preserve">ity, </w:t>
      </w:r>
      <w:r w:rsidR="00574E61">
        <w:t xml:space="preserve">the City of Saratoga Springs </w:t>
      </w:r>
      <w:r w:rsidR="00934BB2" w:rsidRPr="00934BB2">
        <w:t>and</w:t>
      </w:r>
      <w:r w:rsidR="00574E61">
        <w:t xml:space="preserve"> </w:t>
      </w:r>
      <w:r w:rsidR="00934BB2">
        <w:t>F</w:t>
      </w:r>
      <w:r w:rsidR="00934BB2" w:rsidRPr="00934BB2">
        <w:t>airfie</w:t>
      </w:r>
      <w:r w:rsidR="00934BB2">
        <w:t xml:space="preserve">ld </w:t>
      </w:r>
      <w:r w:rsidR="00574E61">
        <w:t xml:space="preserve">Town </w:t>
      </w:r>
      <w:r w:rsidR="009F534B">
        <w:t xml:space="preserve">(“Agreement”) </w:t>
      </w:r>
      <w:r w:rsidR="00CC7F3F">
        <w:t>attached as Exhibit “A.”</w:t>
      </w:r>
    </w:p>
    <w:p w14:paraId="217D1EC8" w14:textId="77777777" w:rsidR="00C7491C" w:rsidRDefault="00C7491C" w:rsidP="00CC7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14:paraId="5812A9BC" w14:textId="0B11A6DD" w:rsidR="00934BB2" w:rsidRDefault="00CC7F3F" w:rsidP="00934BB2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360"/>
      </w:pPr>
      <w:r>
        <w:t xml:space="preserve">2. </w:t>
      </w:r>
      <w:r w:rsidR="004329FA">
        <w:tab/>
        <w:t xml:space="preserve">Eagle Mountain City </w:t>
      </w:r>
      <w:r w:rsidR="00934BB2">
        <w:t>Staff is</w:t>
      </w:r>
      <w:r w:rsidR="00141E1B">
        <w:t xml:space="preserve"> hereby</w:t>
      </w:r>
      <w:r w:rsidR="00934BB2">
        <w:t xml:space="preserve"> directed to file all necessary paperwork with the Utah County Recorder’s Office on May 1, 2024, and to ensure all necessary requirements are met as</w:t>
      </w:r>
      <w:r w:rsidR="00C2321A">
        <w:t xml:space="preserve"> required by Utah Code </w:t>
      </w:r>
      <w:r w:rsidR="003A3167">
        <w:t xml:space="preserve">Chapter </w:t>
      </w:r>
      <w:r w:rsidR="00934BB2">
        <w:t>53G-3</w:t>
      </w:r>
      <w:r w:rsidR="003A3167">
        <w:t>(2024)</w:t>
      </w:r>
      <w:r w:rsidR="00934BB2">
        <w:t xml:space="preserve"> </w:t>
      </w:r>
      <w:r w:rsidR="003A3167">
        <w:t xml:space="preserve">et seq. </w:t>
      </w:r>
      <w:r w:rsidR="00934BB2">
        <w:t>for the creation of a school district by interlocal agreement participants.</w:t>
      </w:r>
      <w:r>
        <w:t xml:space="preserve"> </w:t>
      </w:r>
    </w:p>
    <w:p w14:paraId="5F066B49" w14:textId="77777777" w:rsidR="00934BB2" w:rsidRDefault="00934BB2" w:rsidP="00CC7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14:paraId="144EAF22" w14:textId="50381856" w:rsidR="00C7491C" w:rsidRDefault="00934BB2" w:rsidP="00CC7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3. </w:t>
      </w:r>
      <w:r w:rsidR="00CC7F3F">
        <w:t xml:space="preserve">That the </w:t>
      </w:r>
      <w:r w:rsidR="0071318D">
        <w:t>Mayor</w:t>
      </w:r>
      <w:r w:rsidR="00612248">
        <w:t xml:space="preserve"> is</w:t>
      </w:r>
      <w:r w:rsidR="00C7491C">
        <w:t xml:space="preserve"> authorized to sign said </w:t>
      </w:r>
      <w:r w:rsidR="009F534B">
        <w:t>Agreement.</w:t>
      </w:r>
    </w:p>
    <w:p w14:paraId="29A15623" w14:textId="77777777" w:rsidR="00CC7F3F" w:rsidRDefault="00CC7F3F" w:rsidP="00CC7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14:paraId="2D724BB1" w14:textId="77777777" w:rsidR="00CC7F3F" w:rsidRDefault="00CC7F3F" w:rsidP="00CC7F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3.  This Resolution shall take effect </w:t>
      </w:r>
      <w:r w:rsidR="00934BB2">
        <w:t>on May 1, 2024</w:t>
      </w:r>
      <w:r>
        <w:t>.</w:t>
      </w:r>
    </w:p>
    <w:p w14:paraId="14CE8A03" w14:textId="77777777" w:rsidR="00C7491C" w:rsidRDefault="00C749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915E38" w14:textId="77777777" w:rsidR="00C7491C" w:rsidRDefault="00C749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Passed, adopted and approved th</w:t>
      </w:r>
      <w:r w:rsidR="004C4BE6">
        <w:t xml:space="preserve">is </w:t>
      </w:r>
      <w:r w:rsidR="00F16736">
        <w:softHyphen/>
      </w:r>
      <w:r w:rsidR="00F16736">
        <w:softHyphen/>
      </w:r>
      <w:r w:rsidR="003A3167">
        <w:t>29th</w:t>
      </w:r>
      <w:r w:rsidR="006F604C">
        <w:t xml:space="preserve"> day of </w:t>
      </w:r>
      <w:r w:rsidR="003A3167">
        <w:t>April</w:t>
      </w:r>
      <w:r w:rsidR="00934BB2">
        <w:t>, 2024</w:t>
      </w:r>
      <w:r>
        <w:t>.</w:t>
      </w:r>
    </w:p>
    <w:p w14:paraId="2DD86EF9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14:paraId="3C11BF51" w14:textId="77777777" w:rsidR="004329FA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261E1F" w14:textId="182E7C60" w:rsidR="00C7491C" w:rsidRPr="004C4BE6" w:rsidRDefault="004329F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EAGLE MOUNTAIN CITY</w:t>
      </w:r>
    </w:p>
    <w:p w14:paraId="485E7908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u w:val="single"/>
        </w:rPr>
      </w:pPr>
    </w:p>
    <w:p w14:paraId="6B5605B7" w14:textId="77777777" w:rsidR="00F16736" w:rsidRDefault="00F167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u w:val="single"/>
        </w:rPr>
      </w:pPr>
    </w:p>
    <w:p w14:paraId="5E262734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78BADB1E" w14:textId="4D8C3088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48FB">
        <w:t>Tom Westmoreland</w:t>
      </w:r>
      <w:r w:rsidR="00630E26">
        <w:t xml:space="preserve">, </w:t>
      </w:r>
      <w:r>
        <w:t>Mayor</w:t>
      </w:r>
    </w:p>
    <w:p w14:paraId="3374F6F3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14:paraId="2932953B" w14:textId="21E41CAA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A</w:t>
      </w:r>
      <w:r w:rsidR="0086118A">
        <w:t>TTEST</w:t>
      </w:r>
      <w:r>
        <w:t>:</w:t>
      </w:r>
    </w:p>
    <w:p w14:paraId="1493C0D1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14:paraId="0358D73D" w14:textId="77777777" w:rsidR="00F16736" w:rsidRDefault="00F1673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14:paraId="0245F350" w14:textId="77777777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___________________________</w:t>
      </w:r>
    </w:p>
    <w:p w14:paraId="004AC43C" w14:textId="79981ECE" w:rsidR="007548FB" w:rsidRDefault="007548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firstLine="720"/>
      </w:pPr>
      <w:r>
        <w:t>Fionnuala B. Kofoed, MMC</w:t>
      </w:r>
    </w:p>
    <w:p w14:paraId="509407B9" w14:textId="074BC17E" w:rsidR="00C7491C" w:rsidRDefault="00C7491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firstLine="720"/>
      </w:pPr>
      <w:r>
        <w:t>City Recorder</w:t>
      </w:r>
    </w:p>
    <w:p w14:paraId="59F91EDF" w14:textId="77777777" w:rsidR="00630E26" w:rsidRDefault="00630E2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firstLine="720"/>
      </w:pPr>
    </w:p>
    <w:p w14:paraId="4522399D" w14:textId="77777777" w:rsidR="003A3167" w:rsidRDefault="003A3167">
      <w:r>
        <w:br w:type="page"/>
      </w:r>
    </w:p>
    <w:p w14:paraId="4D090564" w14:textId="77777777" w:rsidR="00630E26" w:rsidRDefault="003A3167" w:rsidP="003A316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firstLine="720"/>
        <w:jc w:val="center"/>
        <w:rPr>
          <w:b/>
        </w:rPr>
      </w:pPr>
      <w:r>
        <w:rPr>
          <w:b/>
        </w:rPr>
        <w:lastRenderedPageBreak/>
        <w:t>EXHIBIT A</w:t>
      </w:r>
    </w:p>
    <w:p w14:paraId="6E20A07F" w14:textId="77777777" w:rsidR="003A3167" w:rsidRPr="003A3167" w:rsidRDefault="003A3167" w:rsidP="003A316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firstLine="720"/>
        <w:jc w:val="center"/>
        <w:rPr>
          <w:b/>
        </w:rPr>
      </w:pPr>
      <w:r>
        <w:rPr>
          <w:b/>
        </w:rPr>
        <w:t>Interlocal Agreement</w:t>
      </w:r>
    </w:p>
    <w:sectPr w:rsidR="003A3167" w:rsidRPr="003A3167" w:rsidSect="005F025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83F8" w14:textId="77777777" w:rsidR="005F025B" w:rsidRDefault="005F025B">
      <w:r>
        <w:separator/>
      </w:r>
    </w:p>
  </w:endnote>
  <w:endnote w:type="continuationSeparator" w:id="0">
    <w:p w14:paraId="359908C9" w14:textId="77777777" w:rsidR="005F025B" w:rsidRDefault="005F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EC36" w14:textId="77777777" w:rsidR="00C7491C" w:rsidRDefault="00C7491C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2EED" w14:textId="77777777" w:rsidR="00C7491C" w:rsidRDefault="00C7491C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D0A7" w14:textId="77777777" w:rsidR="005F025B" w:rsidRDefault="005F025B">
      <w:r>
        <w:separator/>
      </w:r>
    </w:p>
  </w:footnote>
  <w:footnote w:type="continuationSeparator" w:id="0">
    <w:p w14:paraId="64F36194" w14:textId="77777777" w:rsidR="005F025B" w:rsidRDefault="005F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4DA6" w14:textId="77777777" w:rsidR="00C7491C" w:rsidRDefault="00C7491C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B2DC" w14:textId="77777777" w:rsidR="00C7491C" w:rsidRDefault="00C7491C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6822"/>
    <w:multiLevelType w:val="multilevel"/>
    <w:tmpl w:val="380A2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 w16cid:durableId="92400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1C"/>
    <w:rsid w:val="0006144B"/>
    <w:rsid w:val="000C7012"/>
    <w:rsid w:val="00141E1B"/>
    <w:rsid w:val="001C1290"/>
    <w:rsid w:val="00215F2D"/>
    <w:rsid w:val="003306EE"/>
    <w:rsid w:val="003323F1"/>
    <w:rsid w:val="003A3167"/>
    <w:rsid w:val="004329FA"/>
    <w:rsid w:val="004C4BE6"/>
    <w:rsid w:val="00574E61"/>
    <w:rsid w:val="005D35A8"/>
    <w:rsid w:val="005F025B"/>
    <w:rsid w:val="00612248"/>
    <w:rsid w:val="00630E26"/>
    <w:rsid w:val="006F604C"/>
    <w:rsid w:val="0071317E"/>
    <w:rsid w:val="0071318D"/>
    <w:rsid w:val="007548FB"/>
    <w:rsid w:val="007D2EAB"/>
    <w:rsid w:val="0086118A"/>
    <w:rsid w:val="008B2BDE"/>
    <w:rsid w:val="00934BB2"/>
    <w:rsid w:val="009F534B"/>
    <w:rsid w:val="00A13B5A"/>
    <w:rsid w:val="00A9601D"/>
    <w:rsid w:val="00B70544"/>
    <w:rsid w:val="00C2321A"/>
    <w:rsid w:val="00C7491C"/>
    <w:rsid w:val="00CC7F3F"/>
    <w:rsid w:val="00E67CA1"/>
    <w:rsid w:val="00F16736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CB79F"/>
  <w15:docId w15:val="{82C857F0-3A7D-476E-A584-7180194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rFonts w:cs="Times New Roman"/>
    </w:rPr>
  </w:style>
  <w:style w:type="character" w:customStyle="1" w:styleId="DefaultPara1">
    <w:name w:val="Default Para1"/>
    <w:basedOn w:val="DefaultParagraphFont"/>
    <w:rPr>
      <w:rFonts w:cs="Times New Roman"/>
    </w:rPr>
  </w:style>
  <w:style w:type="character" w:customStyle="1" w:styleId="NoList2">
    <w:name w:val="No List2"/>
    <w:basedOn w:val="DefaultParagraphFont"/>
    <w:rPr>
      <w:rFonts w:cs="Times New Roman"/>
    </w:rPr>
  </w:style>
  <w:style w:type="character" w:customStyle="1" w:styleId="NoList1">
    <w:name w:val="No List1"/>
    <w:basedOn w:val="DefaultParagraphFont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1317E"/>
    <w:pPr>
      <w:spacing w:before="100" w:beforeAutospacing="1" w:after="100" w:afterAutospacing="1"/>
    </w:pPr>
    <w:rPr>
      <w:rFonts w:eastAsiaTheme="minorHAnsi"/>
      <w:szCs w:val="24"/>
    </w:rPr>
  </w:style>
  <w:style w:type="paragraph" w:styleId="ListParagraph">
    <w:name w:val="List Paragraph"/>
    <w:basedOn w:val="Normal"/>
    <w:uiPriority w:val="34"/>
    <w:qFormat/>
    <w:rsid w:val="00934B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2DF5-150B-4981-B40F-54E2037F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 Harper</dc:creator>
  <cp:lastModifiedBy>Fionnuala Kofoed</cp:lastModifiedBy>
  <cp:revision>5</cp:revision>
  <dcterms:created xsi:type="dcterms:W3CDTF">2024-04-26T23:35:00Z</dcterms:created>
  <dcterms:modified xsi:type="dcterms:W3CDTF">2024-04-26T23:40:00Z</dcterms:modified>
</cp:coreProperties>
</file>