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8173B1" w14:textId="77777777" w:rsidR="00BB50E8" w:rsidRDefault="00145D63">
      <w:pPr>
        <w:spacing w:line="259" w:lineRule="auto"/>
        <w:jc w:val="center"/>
        <w:rPr>
          <w:rFonts w:ascii="Calibri" w:eastAsia="Calibri" w:hAnsi="Calibri" w:cs="Calibri"/>
          <w:color w:val="000000"/>
          <w:sz w:val="22"/>
        </w:rPr>
      </w:pPr>
      <w:r>
        <w:rPr>
          <w:rFonts w:ascii="Calibri" w:eastAsia="Calibri" w:hAnsi="Calibri" w:cs="Calibri"/>
          <w:b/>
          <w:color w:val="000000"/>
          <w:sz w:val="22"/>
        </w:rPr>
        <w:t>Town of Bluff</w:t>
      </w:r>
    </w:p>
    <w:p w14:paraId="5A401049" w14:textId="77777777" w:rsidR="00BB50E8" w:rsidRDefault="00145D63">
      <w:pPr>
        <w:spacing w:line="259" w:lineRule="auto"/>
        <w:jc w:val="center"/>
        <w:rPr>
          <w:rFonts w:ascii="Calibri" w:eastAsia="Calibri" w:hAnsi="Calibri" w:cs="Calibri"/>
          <w:color w:val="000000"/>
          <w:sz w:val="22"/>
        </w:rPr>
      </w:pPr>
      <w:r>
        <w:rPr>
          <w:rFonts w:ascii="Calibri" w:eastAsia="Calibri" w:hAnsi="Calibri" w:cs="Calibri"/>
          <w:b/>
          <w:color w:val="000000"/>
          <w:sz w:val="22"/>
        </w:rPr>
        <w:t>Planning and Zoning Commission Work Session Minutes DRAFT</w:t>
      </w:r>
    </w:p>
    <w:p w14:paraId="66BDA931" w14:textId="77777777" w:rsidR="00BB50E8" w:rsidRDefault="00145D63">
      <w:pPr>
        <w:spacing w:line="259" w:lineRule="auto"/>
        <w:jc w:val="center"/>
        <w:rPr>
          <w:rFonts w:ascii="Calibri" w:eastAsia="Calibri" w:hAnsi="Calibri" w:cs="Calibri"/>
          <w:color w:val="000000"/>
          <w:sz w:val="22"/>
        </w:rPr>
      </w:pPr>
      <w:r>
        <w:rPr>
          <w:rFonts w:ascii="Calibri" w:eastAsia="Calibri" w:hAnsi="Calibri" w:cs="Calibri"/>
          <w:color w:val="000000"/>
          <w:sz w:val="22"/>
        </w:rPr>
        <w:t xml:space="preserve">Friday, April 12th, </w:t>
      </w:r>
      <w:proofErr w:type="gramStart"/>
      <w:r>
        <w:rPr>
          <w:rFonts w:ascii="Calibri" w:eastAsia="Calibri" w:hAnsi="Calibri" w:cs="Calibri"/>
          <w:color w:val="000000"/>
          <w:sz w:val="22"/>
        </w:rPr>
        <w:t>2024</w:t>
      </w:r>
      <w:proofErr w:type="gramEnd"/>
      <w:r>
        <w:rPr>
          <w:rFonts w:ascii="Calibri" w:eastAsia="Calibri" w:hAnsi="Calibri" w:cs="Calibri"/>
          <w:color w:val="000000"/>
          <w:sz w:val="22"/>
        </w:rPr>
        <w:t xml:space="preserve"> 10 am - 12 pm</w:t>
      </w:r>
    </w:p>
    <w:p w14:paraId="1510B37D" w14:textId="77777777" w:rsidR="00BB50E8" w:rsidRDefault="00145D63">
      <w:pPr>
        <w:spacing w:line="259" w:lineRule="auto"/>
        <w:jc w:val="center"/>
        <w:rPr>
          <w:rFonts w:ascii="Calibri" w:eastAsia="Calibri" w:hAnsi="Calibri" w:cs="Calibri"/>
          <w:color w:val="000000"/>
          <w:sz w:val="22"/>
        </w:rPr>
      </w:pPr>
      <w:r>
        <w:rPr>
          <w:rFonts w:ascii="Calibri" w:eastAsia="Calibri" w:hAnsi="Calibri" w:cs="Calibri"/>
          <w:color w:val="000000"/>
          <w:sz w:val="22"/>
        </w:rPr>
        <w:t>VIRTUAL &amp; IN PERSON</w:t>
      </w:r>
    </w:p>
    <w:p w14:paraId="3CC29176" w14:textId="77777777" w:rsidR="00BB50E8" w:rsidRDefault="00145D63">
      <w:pPr>
        <w:spacing w:line="259" w:lineRule="auto"/>
        <w:jc w:val="center"/>
        <w:rPr>
          <w:rFonts w:ascii="Calibri" w:eastAsia="Calibri" w:hAnsi="Calibri" w:cs="Calibri"/>
          <w:color w:val="000000"/>
          <w:sz w:val="22"/>
        </w:rPr>
      </w:pPr>
      <w:r>
        <w:rPr>
          <w:rFonts w:ascii="Calibri" w:eastAsia="Calibri" w:hAnsi="Calibri" w:cs="Calibri"/>
          <w:color w:val="000000"/>
          <w:sz w:val="22"/>
        </w:rPr>
        <w:t>190 North 3rd East, Bluff, Utah 84512</w:t>
      </w:r>
    </w:p>
    <w:p w14:paraId="759A79CF" w14:textId="77777777" w:rsidR="00BB50E8" w:rsidRDefault="00145D63">
      <w:pPr>
        <w:spacing w:line="259" w:lineRule="auto"/>
        <w:rPr>
          <w:rFonts w:ascii="Calibri" w:eastAsia="Calibri" w:hAnsi="Calibri" w:cs="Calibri"/>
          <w:color w:val="000000"/>
          <w:sz w:val="22"/>
        </w:rPr>
      </w:pPr>
      <w:r>
        <w:rPr>
          <w:rFonts w:ascii="Calibri" w:eastAsia="Calibri" w:hAnsi="Calibri" w:cs="Calibri"/>
          <w:b/>
          <w:color w:val="000000"/>
          <w:sz w:val="22"/>
        </w:rPr>
        <w:t xml:space="preserve">10:09 </w:t>
      </w:r>
      <w:proofErr w:type="gramStart"/>
      <w:r>
        <w:rPr>
          <w:rFonts w:ascii="Calibri" w:eastAsia="Calibri" w:hAnsi="Calibri" w:cs="Calibri"/>
          <w:b/>
          <w:color w:val="000000"/>
          <w:sz w:val="22"/>
        </w:rPr>
        <w:t>AM  Roll</w:t>
      </w:r>
      <w:proofErr w:type="gramEnd"/>
      <w:r>
        <w:rPr>
          <w:rFonts w:ascii="Calibri" w:eastAsia="Calibri" w:hAnsi="Calibri" w:cs="Calibri"/>
          <w:b/>
          <w:color w:val="000000"/>
          <w:sz w:val="22"/>
        </w:rPr>
        <w:t xml:space="preserve"> Call: :  </w:t>
      </w:r>
      <w:r>
        <w:rPr>
          <w:rFonts w:ascii="Calibri" w:eastAsia="Calibri" w:hAnsi="Calibri" w:cs="Calibri"/>
          <w:color w:val="000000"/>
          <w:sz w:val="22"/>
        </w:rPr>
        <w:t>Amanda Podmore (chair),</w:t>
      </w:r>
      <w:r>
        <w:rPr>
          <w:rFonts w:ascii="Calibri" w:eastAsia="Calibri" w:hAnsi="Calibri" w:cs="Calibri"/>
          <w:b/>
          <w:color w:val="000000"/>
          <w:sz w:val="22"/>
        </w:rPr>
        <w:t xml:space="preserve"> </w:t>
      </w:r>
      <w:r>
        <w:rPr>
          <w:rFonts w:ascii="Calibri" w:eastAsia="Calibri" w:hAnsi="Calibri" w:cs="Calibri"/>
          <w:color w:val="000000"/>
          <w:sz w:val="22"/>
        </w:rPr>
        <w:t>Marcia Hadenfeldt (vice-chair), Ed Dobson,  Malia Collins, Brian Whitney         Town Council Representatives: Erin Nelson, Ann Leppanen</w:t>
      </w:r>
      <w:r>
        <w:rPr>
          <w:rFonts w:ascii="Calibri" w:eastAsia="Calibri" w:hAnsi="Calibri" w:cs="Calibri"/>
          <w:b/>
          <w:color w:val="000000"/>
          <w:sz w:val="22"/>
        </w:rPr>
        <w:t xml:space="preserve"> </w:t>
      </w:r>
    </w:p>
    <w:p w14:paraId="423FF9CD" w14:textId="77777777" w:rsidR="00BB50E8" w:rsidRDefault="00145D63">
      <w:pPr>
        <w:spacing w:line="259" w:lineRule="auto"/>
        <w:rPr>
          <w:rFonts w:ascii="Calibri" w:eastAsia="Calibri" w:hAnsi="Calibri" w:cs="Calibri"/>
          <w:color w:val="000000"/>
          <w:sz w:val="22"/>
        </w:rPr>
      </w:pPr>
      <w:r>
        <w:rPr>
          <w:rFonts w:ascii="Calibri" w:eastAsia="Calibri" w:hAnsi="Calibri" w:cs="Calibri"/>
          <w:color w:val="000000"/>
          <w:sz w:val="22"/>
        </w:rPr>
        <w:t xml:space="preserve">* The order of items was changed from the order of items as presented on the agenda. </w:t>
      </w:r>
    </w:p>
    <w:p w14:paraId="2B5F1433" w14:textId="5A10F32C" w:rsidR="00BB50E8" w:rsidRDefault="00145D63">
      <w:pPr>
        <w:spacing w:line="259" w:lineRule="auto"/>
        <w:rPr>
          <w:rFonts w:ascii="Calibri" w:eastAsia="Calibri" w:hAnsi="Calibri" w:cs="Calibri"/>
          <w:b/>
          <w:color w:val="000000"/>
          <w:sz w:val="22"/>
        </w:rPr>
      </w:pPr>
      <w:r>
        <w:rPr>
          <w:rFonts w:ascii="Calibri" w:eastAsia="Calibri" w:hAnsi="Calibri" w:cs="Calibri"/>
          <w:b/>
          <w:color w:val="000000"/>
          <w:sz w:val="22"/>
        </w:rPr>
        <w:t xml:space="preserve">1. Discuss ownership issues with Horton LUC 2024-001:  </w:t>
      </w:r>
      <w:r>
        <w:rPr>
          <w:rFonts w:ascii="Calibri" w:eastAsia="Calibri" w:hAnsi="Calibri" w:cs="Calibri"/>
          <w:color w:val="000000"/>
          <w:sz w:val="22"/>
        </w:rPr>
        <w:t>After receiving P&amp;Z approval at the 4/3/2024 P&amp;Z Regular Meeting, it was discovered that there were multiple owners of the lot but only the signature of the applicant was submitted. The LUC was approved, then put on hold and after securing additional signatures, the hold was rel</w:t>
      </w:r>
      <w:r>
        <w:rPr>
          <w:rFonts w:ascii="Calibri" w:eastAsia="Calibri" w:hAnsi="Calibri" w:cs="Calibri"/>
          <w:color w:val="000000"/>
          <w:sz w:val="22"/>
        </w:rPr>
        <w:t xml:space="preserve">eased.  The primary responsibility of P&amp;Z is whether the proposal meets ordinance requirements and legal statutes state that any one of multiple owners has the legal right to develop and occupy the land.  In the interest of due diligence, the discussion resulted in the need to verify the deed and which, in the case of multiple owners, would require the listing of each owner on the LUC application form. </w:t>
      </w:r>
      <w:r>
        <w:rPr>
          <w:rFonts w:ascii="Calibri" w:eastAsia="Calibri" w:hAnsi="Calibri" w:cs="Calibri"/>
          <w:b/>
          <w:color w:val="000000"/>
          <w:sz w:val="28"/>
        </w:rPr>
        <w:t xml:space="preserve"> </w:t>
      </w:r>
    </w:p>
    <w:p w14:paraId="7996C37D" w14:textId="77777777" w:rsidR="00BB50E8" w:rsidRDefault="00145D63">
      <w:pPr>
        <w:spacing w:line="259" w:lineRule="auto"/>
        <w:rPr>
          <w:rFonts w:ascii="Calibri" w:eastAsia="Calibri" w:hAnsi="Calibri" w:cs="Calibri"/>
          <w:b/>
          <w:color w:val="000000"/>
          <w:sz w:val="22"/>
        </w:rPr>
      </w:pPr>
      <w:r>
        <w:rPr>
          <w:rFonts w:ascii="Calibri" w:eastAsia="Calibri" w:hAnsi="Calibri" w:cs="Calibri"/>
          <w:b/>
          <w:color w:val="000000"/>
          <w:sz w:val="22"/>
        </w:rPr>
        <w:t xml:space="preserve">2. Review forms and finalize list of changes:  </w:t>
      </w:r>
      <w:r>
        <w:rPr>
          <w:rFonts w:ascii="Calibri" w:eastAsia="Calibri" w:hAnsi="Calibri" w:cs="Calibri"/>
          <w:color w:val="000000"/>
          <w:sz w:val="22"/>
        </w:rPr>
        <w:t xml:space="preserve">Each current P&amp;Z form was reviewed for consistency with ordinances and Town needs. The items reviewed on each form were the date the application is due to be considered for the next agenda, signature boxes, a reference to the fee schedule, fillable formatting, relevant </w:t>
      </w:r>
      <w:proofErr w:type="gramStart"/>
      <w:r>
        <w:rPr>
          <w:rFonts w:ascii="Calibri" w:eastAsia="Calibri" w:hAnsi="Calibri" w:cs="Calibri"/>
          <w:color w:val="000000"/>
          <w:sz w:val="22"/>
        </w:rPr>
        <w:t>updates</w:t>
      </w:r>
      <w:proofErr w:type="gramEnd"/>
      <w:r>
        <w:rPr>
          <w:rFonts w:ascii="Calibri" w:eastAsia="Calibri" w:hAnsi="Calibri" w:cs="Calibri"/>
          <w:color w:val="000000"/>
          <w:sz w:val="22"/>
        </w:rPr>
        <w:t xml:space="preserve"> and expiration dates (where applicable). The list of forms reviewed included the </w:t>
      </w:r>
      <w:proofErr w:type="spellStart"/>
      <w:r>
        <w:rPr>
          <w:rFonts w:ascii="Calibri" w:eastAsia="Calibri" w:hAnsi="Calibri" w:cs="Calibri"/>
          <w:color w:val="000000"/>
          <w:sz w:val="22"/>
        </w:rPr>
        <w:t>the</w:t>
      </w:r>
      <w:proofErr w:type="spellEnd"/>
      <w:r>
        <w:rPr>
          <w:rFonts w:ascii="Calibri" w:eastAsia="Calibri" w:hAnsi="Calibri" w:cs="Calibri"/>
          <w:color w:val="000000"/>
          <w:sz w:val="22"/>
        </w:rPr>
        <w:t xml:space="preserve"> Land Use Clearance form, the Agenda Request Form, the Land Partition Application, the P&amp;Z Town Council Recommendation form (internal), the Variance F</w:t>
      </w:r>
      <w:r>
        <w:rPr>
          <w:rFonts w:ascii="Calibri" w:eastAsia="Calibri" w:hAnsi="Calibri" w:cs="Calibri"/>
          <w:color w:val="000000"/>
          <w:sz w:val="22"/>
        </w:rPr>
        <w:t xml:space="preserve">orm, the Zoning Amendment Request </w:t>
      </w:r>
      <w:proofErr w:type="gramStart"/>
      <w:r>
        <w:rPr>
          <w:rFonts w:ascii="Calibri" w:eastAsia="Calibri" w:hAnsi="Calibri" w:cs="Calibri"/>
          <w:color w:val="000000"/>
          <w:sz w:val="22"/>
        </w:rPr>
        <w:t>form</w:t>
      </w:r>
      <w:proofErr w:type="gramEnd"/>
      <w:r>
        <w:rPr>
          <w:rFonts w:ascii="Calibri" w:eastAsia="Calibri" w:hAnsi="Calibri" w:cs="Calibri"/>
          <w:color w:val="000000"/>
          <w:sz w:val="22"/>
        </w:rPr>
        <w:t xml:space="preserve"> and the Change of Use form. The Sign Permit Application form will be reviewed if/when the ordinance is passed by the Town Council.  The Subdivision Application form will be reviewed when the new ordinance is completed by the outside consultant, P&amp;</w:t>
      </w:r>
      <w:proofErr w:type="gramStart"/>
      <w:r>
        <w:rPr>
          <w:rFonts w:ascii="Calibri" w:eastAsia="Calibri" w:hAnsi="Calibri" w:cs="Calibri"/>
          <w:color w:val="000000"/>
          <w:sz w:val="22"/>
        </w:rPr>
        <w:t>Z</w:t>
      </w:r>
      <w:proofErr w:type="gramEnd"/>
      <w:r>
        <w:rPr>
          <w:rFonts w:ascii="Calibri" w:eastAsia="Calibri" w:hAnsi="Calibri" w:cs="Calibri"/>
          <w:color w:val="000000"/>
          <w:sz w:val="22"/>
        </w:rPr>
        <w:t xml:space="preserve"> and the Town Council.  The Town Manager will send the latest draft of the Site Plan Application Form to P&amp;Z for approval at the next P&amp;Z meeting. Revisions to the forms included adding and clarifying definitions, making cert</w:t>
      </w:r>
      <w:r>
        <w:rPr>
          <w:rFonts w:ascii="Calibri" w:eastAsia="Calibri" w:hAnsi="Calibri" w:cs="Calibri"/>
          <w:color w:val="000000"/>
          <w:sz w:val="22"/>
        </w:rPr>
        <w:t>ain items 'fillable' electronically, adding and deleting additional requirements and adding supplemental information.</w:t>
      </w:r>
    </w:p>
    <w:p w14:paraId="27D67FE2" w14:textId="77777777" w:rsidR="00BB50E8" w:rsidRDefault="00145D63">
      <w:pPr>
        <w:spacing w:line="259" w:lineRule="auto"/>
        <w:rPr>
          <w:rFonts w:ascii="Calibri" w:eastAsia="Calibri" w:hAnsi="Calibri" w:cs="Calibri"/>
          <w:color w:val="000000"/>
          <w:sz w:val="22"/>
        </w:rPr>
      </w:pPr>
      <w:r>
        <w:rPr>
          <w:rFonts w:ascii="Calibri" w:eastAsia="Calibri" w:hAnsi="Calibri" w:cs="Calibri"/>
          <w:b/>
          <w:color w:val="000000"/>
          <w:sz w:val="22"/>
        </w:rPr>
        <w:t xml:space="preserve">3. Work on LUC vs Building Permit differences and associated chart: </w:t>
      </w:r>
      <w:r>
        <w:rPr>
          <w:rFonts w:ascii="Calibri" w:eastAsia="Calibri" w:hAnsi="Calibri" w:cs="Calibri"/>
          <w:color w:val="000000"/>
          <w:sz w:val="22"/>
        </w:rPr>
        <w:t xml:space="preserve">The Commissioners discussed items to be considered in the future, but postponed further review until after receiving legal input from the County Supervisor and after receiving information from the county regarding building permit requirements. </w:t>
      </w:r>
    </w:p>
    <w:p w14:paraId="6AF4C31C" w14:textId="77777777" w:rsidR="00BB50E8" w:rsidRDefault="00145D63">
      <w:pPr>
        <w:spacing w:line="259" w:lineRule="auto"/>
        <w:rPr>
          <w:rFonts w:ascii="Calibri" w:eastAsia="Calibri" w:hAnsi="Calibri" w:cs="Calibri"/>
          <w:color w:val="000000"/>
          <w:sz w:val="22"/>
        </w:rPr>
      </w:pPr>
      <w:r>
        <w:rPr>
          <w:rFonts w:ascii="Calibri" w:eastAsia="Calibri" w:hAnsi="Calibri" w:cs="Calibri"/>
          <w:b/>
          <w:color w:val="000000"/>
          <w:sz w:val="22"/>
        </w:rPr>
        <w:t xml:space="preserve">4. Work on draft RV ordinance: </w:t>
      </w:r>
      <w:r>
        <w:rPr>
          <w:rFonts w:ascii="Calibri" w:eastAsia="Calibri" w:hAnsi="Calibri" w:cs="Calibri"/>
          <w:color w:val="000000"/>
          <w:sz w:val="22"/>
        </w:rPr>
        <w:t>This item was placed on hold, to be addressed at a future time</w:t>
      </w:r>
    </w:p>
    <w:p w14:paraId="4AEE0A59" w14:textId="77777777" w:rsidR="00BB50E8" w:rsidRDefault="00145D63">
      <w:pPr>
        <w:spacing w:line="259" w:lineRule="auto"/>
        <w:rPr>
          <w:rFonts w:ascii="Calibri" w:eastAsia="Calibri" w:hAnsi="Calibri" w:cs="Calibri"/>
          <w:color w:val="000000"/>
          <w:sz w:val="22"/>
        </w:rPr>
      </w:pPr>
      <w:r>
        <w:rPr>
          <w:rFonts w:ascii="Calibri" w:eastAsia="Calibri" w:hAnsi="Calibri" w:cs="Calibri"/>
          <w:b/>
          <w:color w:val="000000"/>
          <w:sz w:val="22"/>
        </w:rPr>
        <w:t>Dobson</w:t>
      </w:r>
      <w:r>
        <w:rPr>
          <w:rFonts w:ascii="Calibri" w:eastAsia="Calibri" w:hAnsi="Calibri" w:cs="Calibri"/>
          <w:color w:val="000000"/>
          <w:sz w:val="22"/>
        </w:rPr>
        <w:t xml:space="preserve"> </w:t>
      </w:r>
      <w:r>
        <w:rPr>
          <w:rFonts w:ascii="Calibri" w:eastAsia="Calibri" w:hAnsi="Calibri" w:cs="Calibri"/>
          <w:b/>
          <w:color w:val="000000"/>
          <w:sz w:val="22"/>
        </w:rPr>
        <w:t xml:space="preserve">motioned to adjourn, Collins seconded, the vote was </w:t>
      </w:r>
      <w:proofErr w:type="gramStart"/>
      <w:r>
        <w:rPr>
          <w:rFonts w:ascii="Calibri" w:eastAsia="Calibri" w:hAnsi="Calibri" w:cs="Calibri"/>
          <w:b/>
          <w:color w:val="000000"/>
          <w:sz w:val="22"/>
        </w:rPr>
        <w:t>unanimous</w:t>
      </w:r>
      <w:proofErr w:type="gramEnd"/>
      <w:r>
        <w:rPr>
          <w:rFonts w:ascii="Calibri" w:eastAsia="Calibri" w:hAnsi="Calibri" w:cs="Calibri"/>
          <w:b/>
          <w:color w:val="000000"/>
          <w:sz w:val="22"/>
        </w:rPr>
        <w:t xml:space="preserve"> and the meeting adjourned at 12:04 PM.</w:t>
      </w:r>
    </w:p>
    <w:p w14:paraId="5FD929D3" w14:textId="77777777" w:rsidR="00BB50E8" w:rsidRDefault="00BB50E8">
      <w:pPr>
        <w:spacing w:line="259" w:lineRule="auto"/>
        <w:rPr>
          <w:rFonts w:ascii="Calibri" w:eastAsia="Calibri" w:hAnsi="Calibri" w:cs="Calibri"/>
          <w:color w:val="000000"/>
          <w:sz w:val="22"/>
        </w:rPr>
      </w:pPr>
    </w:p>
    <w:sectPr w:rsidR="00BB50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B50E8"/>
    <w:rsid w:val="00145D63"/>
    <w:rsid w:val="00BB5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E88A9"/>
  <w15:docId w15:val="{49F28D3A-0C18-4E92-A21C-1CCB1B590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431</Words>
  <Characters>2457</Characters>
  <Application>Microsoft Office Word</Application>
  <DocSecurity>0</DocSecurity>
  <Lines>20</Lines>
  <Paragraphs>5</Paragraphs>
  <ScaleCrop>false</ScaleCrop>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2024-04-15T23:26:00Z</dcterms:created>
  <dcterms:modified xsi:type="dcterms:W3CDTF">2024-04-15T23:26:00Z</dcterms:modified>
</cp:coreProperties>
</file>