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2160" w:firstLine="0"/>
        <w:rPr>
          <w:rFonts w:ascii="Calibri" w:cs="Calibri" w:eastAsia="Calibri" w:hAnsi="Calibri"/>
          <w:sz w:val="34"/>
          <w:szCs w:val="34"/>
        </w:rPr>
      </w:pPr>
      <w:r w:rsidDel="00000000" w:rsidR="00000000" w:rsidRPr="00000000">
        <w:rPr>
          <w:rFonts w:ascii="Calibri" w:cs="Calibri" w:eastAsia="Calibri" w:hAnsi="Calibri"/>
          <w:sz w:val="34"/>
          <w:szCs w:val="34"/>
          <w:rtl w:val="0"/>
        </w:rPr>
        <w:t xml:space="preserve"> Short-Term Projects</w:t>
      </w:r>
      <w:r w:rsidDel="00000000" w:rsidR="00000000" w:rsidRPr="00000000">
        <w:drawing>
          <wp:anchor allowOverlap="1" behindDoc="0" distB="114300" distT="114300" distL="114300" distR="114300" hidden="0" layoutInCell="1" locked="0" relativeHeight="0" simplePos="0">
            <wp:simplePos x="0" y="0"/>
            <wp:positionH relativeFrom="column">
              <wp:posOffset>1517015</wp:posOffset>
            </wp:positionH>
            <wp:positionV relativeFrom="paragraph">
              <wp:posOffset>6351</wp:posOffset>
            </wp:positionV>
            <wp:extent cx="758952" cy="722376"/>
            <wp:effectExtent b="0" l="0" r="0" t="0"/>
            <wp:wrapSquare wrapText="bothSides" distB="114300" distT="114300" distL="114300" distR="114300"/>
            <wp:docPr descr="A black and white logo with mountains and sun&#10;&#10;Description automatically generated" id="3" name="image1.jpg"/>
            <a:graphic>
              <a:graphicData uri="http://schemas.openxmlformats.org/drawingml/2006/picture">
                <pic:pic>
                  <pic:nvPicPr>
                    <pic:cNvPr descr="A black and white logo with mountains and sun&#10;&#10;Description automatically generated" id="0" name="image1.jpg"/>
                    <pic:cNvPicPr preferRelativeResize="0"/>
                  </pic:nvPicPr>
                  <pic:blipFill>
                    <a:blip r:embed="rId7"/>
                    <a:srcRect b="0" l="0" r="0" t="0"/>
                    <a:stretch>
                      <a:fillRect/>
                    </a:stretch>
                  </pic:blipFill>
                  <pic:spPr>
                    <a:xfrm>
                      <a:off x="0" y="0"/>
                      <a:ext cx="758952" cy="722376"/>
                    </a:xfrm>
                    <a:prstGeom prst="rect"/>
                    <a:ln/>
                  </pic:spPr>
                </pic:pic>
              </a:graphicData>
            </a:graphic>
          </wp:anchor>
        </w:drawing>
      </w:r>
    </w:p>
    <w:p w:rsidR="00000000" w:rsidDel="00000000" w:rsidP="00000000" w:rsidRDefault="00000000" w:rsidRPr="00000000" w14:paraId="00000002">
      <w:pPr>
        <w:spacing w:after="0" w:lineRule="auto"/>
        <w:ind w:left="1440" w:firstLine="0"/>
        <w:rPr>
          <w:rFonts w:ascii="Calibri" w:cs="Calibri" w:eastAsia="Calibri" w:hAnsi="Calibri"/>
          <w:sz w:val="34"/>
          <w:szCs w:val="34"/>
        </w:rPr>
      </w:pPr>
      <w:r w:rsidDel="00000000" w:rsidR="00000000" w:rsidRPr="00000000">
        <w:rPr>
          <w:rFonts w:ascii="Calibri" w:cs="Calibri" w:eastAsia="Calibri" w:hAnsi="Calibri"/>
          <w:sz w:val="34"/>
          <w:szCs w:val="34"/>
          <w:rtl w:val="0"/>
        </w:rPr>
        <w:t xml:space="preserve">2024-2025 Grant Cycle</w:t>
      </w:r>
    </w:p>
    <w:p w:rsidR="00000000" w:rsidDel="00000000" w:rsidP="00000000" w:rsidRDefault="00000000" w:rsidRPr="00000000" w14:paraId="00000003">
      <w:pPr>
        <w:spacing w:after="0" w:lineRule="auto"/>
        <w:ind w:left="2160" w:firstLine="0"/>
        <w:rPr>
          <w:rFonts w:ascii="Calibri" w:cs="Calibri" w:eastAsia="Calibri" w:hAnsi="Calibri"/>
          <w:b w:val="1"/>
        </w:rPr>
      </w:pPr>
      <w:r w:rsidDel="00000000" w:rsidR="00000000" w:rsidRPr="00000000">
        <w:rPr>
          <w:rFonts w:ascii="Calibri" w:cs="Calibri" w:eastAsia="Calibri" w:hAnsi="Calibri"/>
          <w:sz w:val="34"/>
          <w:szCs w:val="34"/>
          <w:rtl w:val="0"/>
        </w:rPr>
        <w:t xml:space="preserve">  Project Worksheet </w:t>
      </w:r>
      <w:r w:rsidDel="00000000" w:rsidR="00000000" w:rsidRPr="00000000">
        <w:rPr>
          <w:rFonts w:ascii="Calibri" w:cs="Calibri" w:eastAsia="Calibri" w:hAnsi="Calibri"/>
          <w:b w:val="1"/>
          <w:sz w:val="34"/>
          <w:szCs w:val="34"/>
          <w:rtl w:val="0"/>
        </w:rPr>
        <w:t xml:space="preserve">(Finalist)</w:t>
      </w:r>
      <w:r w:rsidDel="00000000" w:rsidR="00000000" w:rsidRPr="00000000">
        <w:rPr>
          <w:rtl w:val="0"/>
        </w:rPr>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i w:val="1"/>
          <w:u w:val="single"/>
        </w:rPr>
      </w:pPr>
      <w:r w:rsidDel="00000000" w:rsidR="00000000" w:rsidRPr="00000000">
        <w:rPr>
          <w:rFonts w:ascii="Calibri" w:cs="Calibri" w:eastAsia="Calibri" w:hAnsi="Calibri"/>
          <w:i w:val="1"/>
          <w:rtl w:val="0"/>
        </w:rPr>
        <w:t xml:space="preserve">Please complete this worksheet and the questions found at the bottom of this page and send to Sam Kilpack at </w:t>
      </w:r>
      <w:hyperlink r:id="rId8">
        <w:r w:rsidDel="00000000" w:rsidR="00000000" w:rsidRPr="00000000">
          <w:rPr>
            <w:rFonts w:ascii="Calibri" w:cs="Calibri" w:eastAsia="Calibri" w:hAnsi="Calibri"/>
            <w:i w:val="1"/>
            <w:color w:val="467886"/>
            <w:u w:val="single"/>
            <w:rtl w:val="0"/>
          </w:rPr>
          <w:t xml:space="preserve">samantha@cwc.utah.gov</w:t>
        </w:r>
      </w:hyperlink>
      <w:r w:rsidDel="00000000" w:rsidR="00000000" w:rsidRPr="00000000">
        <w:rPr>
          <w:rFonts w:ascii="Calibri" w:cs="Calibri" w:eastAsia="Calibri" w:hAnsi="Calibri"/>
          <w:i w:val="1"/>
          <w:rtl w:val="0"/>
        </w:rPr>
        <w:t xml:space="preserve"> no later than </w:t>
      </w:r>
      <w:r w:rsidDel="00000000" w:rsidR="00000000" w:rsidRPr="00000000">
        <w:rPr>
          <w:rFonts w:ascii="Calibri" w:cs="Calibri" w:eastAsia="Calibri" w:hAnsi="Calibri"/>
          <w:b w:val="1"/>
          <w:i w:val="1"/>
          <w:u w:val="single"/>
          <w:rtl w:val="0"/>
        </w:rPr>
        <w:t xml:space="preserve">April 8, 2024.</w:t>
      </w:r>
    </w:p>
    <w:p w:rsidR="00000000" w:rsidDel="00000000" w:rsidP="00000000" w:rsidRDefault="00000000" w:rsidRPr="00000000" w14:paraId="00000007">
      <w:pPr>
        <w:rPr>
          <w:rFonts w:ascii="Calibri" w:cs="Calibri" w:eastAsia="Calibri" w:hAnsi="Calibri"/>
          <w:i w:val="1"/>
        </w:rPr>
      </w:pPr>
      <w:r w:rsidDel="00000000" w:rsidR="00000000" w:rsidRPr="00000000">
        <w:rPr>
          <w:rFonts w:ascii="Calibri" w:cs="Calibri" w:eastAsia="Calibri" w:hAnsi="Calibri"/>
          <w:i w:val="1"/>
          <w:rtl w:val="0"/>
        </w:rPr>
        <w:t xml:space="preserve">For project criteria, visit cwc.utah.gov.</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rPr>
          <w:cantSplit w:val="0"/>
          <w:tblHeader w:val="0"/>
        </w:trPr>
        <w:tc>
          <w:tcPr/>
          <w:p w:rsidR="00000000" w:rsidDel="00000000" w:rsidP="00000000" w:rsidRDefault="00000000" w:rsidRPr="00000000" w14:paraId="00000008">
            <w:pPr>
              <w:rPr>
                <w:rFonts w:ascii="Calibri" w:cs="Calibri" w:eastAsia="Calibri" w:hAnsi="Calibri"/>
              </w:rPr>
            </w:pPr>
            <w:r w:rsidDel="00000000" w:rsidR="00000000" w:rsidRPr="00000000">
              <w:rPr>
                <w:rFonts w:ascii="Calibri" w:cs="Calibri" w:eastAsia="Calibri" w:hAnsi="Calibri"/>
                <w:rtl w:val="0"/>
              </w:rPr>
              <w:t xml:space="preserve">Name of project:</w:t>
            </w:r>
          </w:p>
        </w:tc>
        <w:tc>
          <w:tcPr/>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Pipeline Trail Extension</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tc>
      </w:tr>
      <w:tr>
        <w:trPr>
          <w:cantSplit w:val="0"/>
          <w:trHeight w:val="773" w:hRule="atLeast"/>
          <w:tblHeader w:val="0"/>
        </w:trPr>
        <w:tc>
          <w:tcPr/>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What is the estimated total cost of the project? How much will you request from the CWC?</w:t>
            </w:r>
          </w:p>
        </w:tc>
        <w:tc>
          <w:tcPr/>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$175,000</w:t>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$20,000</w:t>
            </w:r>
          </w:p>
        </w:tc>
      </w:tr>
    </w:tbl>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b w:val="1"/>
        </w:rPr>
      </w:pPr>
      <w:r w:rsidDel="00000000" w:rsidR="00000000" w:rsidRPr="00000000">
        <w:rPr>
          <w:rFonts w:ascii="Calibri" w:cs="Calibri" w:eastAsia="Calibri" w:hAnsi="Calibri"/>
          <w:rtl w:val="0"/>
        </w:rPr>
        <w:t xml:space="preserve">Please answer the following questions on this sheet in the spaces provided or attach a separate sheet.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i w:val="1"/>
          <w:color w:val="ff0000"/>
          <w:u w:val="single"/>
          <w:rtl w:val="0"/>
        </w:rPr>
        <w:t xml:space="preserve">Please be as detailed as possible.</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 an outline, broken out by category, of how you plan to use the funds. Categories may include, but are not limited to:</w:t>
      </w:r>
    </w:p>
    <w:p w:rsidR="00000000" w:rsidDel="00000000" w:rsidP="00000000" w:rsidRDefault="00000000" w:rsidRPr="00000000" w14:paraId="0000001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Materials</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Labor - </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Marketing / promotional materials</w:t>
      </w:r>
    </w:p>
    <w:p w:rsidR="00000000" w:rsidDel="00000000" w:rsidP="00000000" w:rsidRDefault="00000000" w:rsidRPr="00000000" w14:paraId="0000001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Transportation / fuel</w:t>
      </w:r>
    </w:p>
    <w:p w:rsidR="00000000" w:rsidDel="00000000" w:rsidP="00000000" w:rsidRDefault="00000000" w:rsidRPr="00000000" w14:paraId="00000015">
      <w:pPr>
        <w:ind w:left="0" w:firstLine="0"/>
        <w:rPr>
          <w:rFonts w:ascii="Calibri" w:cs="Calibri" w:eastAsia="Calibri" w:hAnsi="Calibri"/>
        </w:rPr>
      </w:pPr>
      <w:r w:rsidDel="00000000" w:rsidR="00000000" w:rsidRPr="00000000">
        <w:rPr>
          <w:rFonts w:ascii="Calibri" w:cs="Calibri" w:eastAsia="Calibri" w:hAnsi="Calibri"/>
          <w:b w:val="1"/>
          <w:rtl w:val="0"/>
        </w:rPr>
        <w:t xml:space="preserve">Response:</w:t>
      </w:r>
      <w:r w:rsidDel="00000000" w:rsidR="00000000" w:rsidRPr="00000000">
        <w:rPr>
          <w:rFonts w:ascii="Calibri" w:cs="Calibri" w:eastAsia="Calibri" w:hAnsi="Calibri"/>
          <w:rtl w:val="0"/>
        </w:rPr>
        <w:t xml:space="preserve">  This project will make an off-road trail connection from the upper end of the Pipeline Trail in Millcreek Canyon up around the corner at Elbow Fork connecting to the new bridge over Mill Creek leading to the Upper Pipeline Trail.  The USFS already has funding to purchase and install a new bridge over the creek coming down from Mount Aire but they would like a partner to fund and build the 450-foot-long new trail section.</w:t>
      </w:r>
    </w:p>
    <w:p w:rsidR="00000000" w:rsidDel="00000000" w:rsidP="00000000" w:rsidRDefault="00000000" w:rsidRPr="00000000" w14:paraId="00000016">
      <w:pPr>
        <w:ind w:left="0" w:firstLine="0"/>
        <w:rPr>
          <w:rFonts w:ascii="Calibri" w:cs="Calibri" w:eastAsia="Calibri" w:hAnsi="Calibri"/>
        </w:rPr>
      </w:pPr>
      <w:r w:rsidDel="00000000" w:rsidR="00000000" w:rsidRPr="00000000">
        <w:rPr>
          <w:rFonts w:ascii="Calibri" w:cs="Calibri" w:eastAsia="Calibri" w:hAnsi="Calibri"/>
          <w:rtl w:val="0"/>
        </w:rPr>
        <w:t xml:space="preserve">The $20,000 CWC funding would go to hiring a trail construction contractor using a mini-excavator to construct a 4-foot wide solid trail conforming to USFS trail standards.  The ground has rock outcrops that may likely require a hydraulic jackhammer attachment to construct the appropriate trail bed surface.  The new trail will need to be built to smoothly connect to the new bridge abutment which may require purchased road base material.  A crosswalk area will be painted on the road to direct trail users to only directly cross the road and not go up or down the road.</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Please provide a detailed timeline for your project. Be sure to include:</w:t>
      </w:r>
    </w:p>
    <w:p w:rsidR="00000000" w:rsidDel="00000000" w:rsidP="00000000" w:rsidRDefault="00000000" w:rsidRPr="00000000" w14:paraId="0000001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date  </w:t>
      </w:r>
    </w:p>
    <w:p w:rsidR="00000000" w:rsidDel="00000000" w:rsidP="00000000" w:rsidRDefault="00000000" w:rsidRPr="00000000" w14:paraId="0000001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important steps and milestones</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End date</w:t>
      </w:r>
    </w:p>
    <w:p w:rsidR="00000000" w:rsidDel="00000000" w:rsidP="00000000" w:rsidRDefault="00000000" w:rsidRPr="00000000" w14:paraId="0000001B">
      <w:pPr>
        <w:ind w:firstLine="360"/>
        <w:rPr>
          <w:rFonts w:ascii="Calibri" w:cs="Calibri" w:eastAsia="Calibri" w:hAnsi="Calibri"/>
          <w:b w:val="1"/>
        </w:rPr>
      </w:pPr>
      <w:r w:rsidDel="00000000" w:rsidR="00000000" w:rsidRPr="00000000">
        <w:rPr>
          <w:rFonts w:ascii="Calibri" w:cs="Calibri" w:eastAsia="Calibri" w:hAnsi="Calibri"/>
          <w:b w:val="1"/>
          <w:rtl w:val="0"/>
        </w:rPr>
        <w:t xml:space="preserve">Response:  </w:t>
      </w:r>
    </w:p>
    <w:p w:rsidR="00000000" w:rsidDel="00000000" w:rsidP="00000000" w:rsidRDefault="00000000" w:rsidRPr="00000000" w14:paraId="0000001C">
      <w:pPr>
        <w:ind w:left="0" w:firstLine="0"/>
        <w:rPr>
          <w:rFonts w:ascii="Calibri" w:cs="Calibri" w:eastAsia="Calibri" w:hAnsi="Calibri"/>
        </w:rPr>
      </w:pPr>
      <w:r w:rsidDel="00000000" w:rsidR="00000000" w:rsidRPr="00000000">
        <w:rPr>
          <w:rFonts w:ascii="Calibri" w:cs="Calibri" w:eastAsia="Calibri" w:hAnsi="Calibri"/>
          <w:rtl w:val="0"/>
        </w:rPr>
        <w:t xml:space="preserve">This project would run between July through September of 2024 in coordination with the USFS installing a new bridge over the creek coming down from Mount Aire.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Is there anything else you’d like us to know about your project?</w:t>
      </w:r>
      <w:r w:rsidDel="00000000" w:rsidR="00000000" w:rsidRPr="00000000">
        <w:rPr>
          <w:rtl w:val="0"/>
        </w:rPr>
      </w:r>
    </w:p>
    <w:p w:rsidR="00000000" w:rsidDel="00000000" w:rsidP="00000000" w:rsidRDefault="00000000" w:rsidRPr="00000000" w14:paraId="0000001E">
      <w:pPr>
        <w:ind w:firstLine="360"/>
        <w:rPr>
          <w:rFonts w:ascii="Calibri" w:cs="Calibri" w:eastAsia="Calibri" w:hAnsi="Calibri"/>
        </w:rPr>
      </w:pPr>
      <w:r w:rsidDel="00000000" w:rsidR="00000000" w:rsidRPr="00000000">
        <w:rPr>
          <w:rFonts w:ascii="Calibri" w:cs="Calibri" w:eastAsia="Calibri" w:hAnsi="Calibri"/>
          <w:b w:val="1"/>
          <w:rtl w:val="0"/>
        </w:rPr>
        <w:t xml:space="preserve">Response:  </w:t>
      </w:r>
      <w:r w:rsidDel="00000000" w:rsidR="00000000" w:rsidRPr="00000000">
        <w:rPr>
          <w:rtl w:val="0"/>
        </w:rPr>
      </w:r>
    </w:p>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Presently trail users connecting between the lower Pipeline Trail and the Upper Pipeline Trail at Elbow Fork have to go several hundred feet on the roadway at the blind corner.  This is unsafe and uncomfortable for both drivers and trail users.  This new trail section will allow the trail users coming up the Pipeline Trail to stay on an offroad natural surface trail up and around the bend in the road and then cross the road at a perpendicular crossing where there is a better sightline.</w:t>
      </w:r>
    </w:p>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This project is also of critical importance to allow the connection from the Pipeline to the upper Pipeline Trail to remain open during the Millcreek Road FLAP grant reconstruction project.  The Federal Highway Administration has told the USFS that they will not allow any use of the road during the two-year construction period except for a direct perpendicular road crossing.  Their concern is that even a short distance of road use may result in trail users continuing up or down the road creating an unsafe condition during construction.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987DDC"/>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987DDC"/>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987DDC"/>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987DDC"/>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987DDC"/>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987DDC"/>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987DDC"/>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987DDC"/>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987DDC"/>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87DDC"/>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987DDC"/>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987DDC"/>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987DDC"/>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987DDC"/>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987DDC"/>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987DDC"/>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987DDC"/>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987DDC"/>
    <w:rPr>
      <w:rFonts w:cstheme="majorBidi" w:eastAsiaTheme="majorEastAsia"/>
      <w:color w:val="272727" w:themeColor="text1" w:themeTint="0000D8"/>
    </w:rPr>
  </w:style>
  <w:style w:type="paragraph" w:styleId="Title">
    <w:name w:val="Title"/>
    <w:basedOn w:val="Normal"/>
    <w:next w:val="Normal"/>
    <w:link w:val="TitleChar"/>
    <w:uiPriority w:val="10"/>
    <w:qFormat w:val="1"/>
    <w:rsid w:val="00987DDC"/>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987DDC"/>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987DDC"/>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987DDC"/>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987DDC"/>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987DDC"/>
    <w:rPr>
      <w:i w:val="1"/>
      <w:iCs w:val="1"/>
      <w:color w:val="404040" w:themeColor="text1" w:themeTint="0000BF"/>
    </w:rPr>
  </w:style>
  <w:style w:type="paragraph" w:styleId="ListParagraph">
    <w:name w:val="List Paragraph"/>
    <w:basedOn w:val="Normal"/>
    <w:uiPriority w:val="34"/>
    <w:qFormat w:val="1"/>
    <w:rsid w:val="00987DDC"/>
    <w:pPr>
      <w:ind w:left="720"/>
      <w:contextualSpacing w:val="1"/>
    </w:pPr>
  </w:style>
  <w:style w:type="character" w:styleId="IntenseEmphasis">
    <w:name w:val="Intense Emphasis"/>
    <w:basedOn w:val="DefaultParagraphFont"/>
    <w:uiPriority w:val="21"/>
    <w:qFormat w:val="1"/>
    <w:rsid w:val="00987DDC"/>
    <w:rPr>
      <w:i w:val="1"/>
      <w:iCs w:val="1"/>
      <w:color w:val="0f4761" w:themeColor="accent1" w:themeShade="0000BF"/>
    </w:rPr>
  </w:style>
  <w:style w:type="paragraph" w:styleId="IntenseQuote">
    <w:name w:val="Intense Quote"/>
    <w:basedOn w:val="Normal"/>
    <w:next w:val="Normal"/>
    <w:link w:val="IntenseQuoteChar"/>
    <w:uiPriority w:val="30"/>
    <w:qFormat w:val="1"/>
    <w:rsid w:val="00987DDC"/>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987DDC"/>
    <w:rPr>
      <w:i w:val="1"/>
      <w:iCs w:val="1"/>
      <w:color w:val="0f4761" w:themeColor="accent1" w:themeShade="0000BF"/>
    </w:rPr>
  </w:style>
  <w:style w:type="character" w:styleId="IntenseReference">
    <w:name w:val="Intense Reference"/>
    <w:basedOn w:val="DefaultParagraphFont"/>
    <w:uiPriority w:val="32"/>
    <w:qFormat w:val="1"/>
    <w:rsid w:val="00987DDC"/>
    <w:rPr>
      <w:b w:val="1"/>
      <w:bCs w:val="1"/>
      <w:smallCaps w:val="1"/>
      <w:color w:val="0f4761" w:themeColor="accent1" w:themeShade="0000BF"/>
      <w:spacing w:val="5"/>
    </w:rPr>
  </w:style>
  <w:style w:type="table" w:styleId="TableGrid">
    <w:name w:val="Table Grid"/>
    <w:basedOn w:val="TableNormal"/>
    <w:uiPriority w:val="39"/>
    <w:rsid w:val="00987DDC"/>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987DDC"/>
    <w:rPr>
      <w:color w:val="467886" w:themeColor="hyperlink"/>
      <w:u w:val="single"/>
    </w:rPr>
  </w:style>
  <w:style w:type="character" w:styleId="UnresolvedMention">
    <w:name w:val="Unresolved Mention"/>
    <w:basedOn w:val="DefaultParagraphFont"/>
    <w:uiPriority w:val="99"/>
    <w:semiHidden w:val="1"/>
    <w:unhideWhenUsed w:val="1"/>
    <w:rsid w:val="00987DDC"/>
    <w:rPr>
      <w:color w:val="605e5c"/>
      <w:shd w:color="auto" w:fill="e1dfdd" w:val="clear"/>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samantha@cwc.utah.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8ekGSsj/con7mh5SGRpLECohkg==">CgMxLjA4AHIhMTRZTkZJeWdUS3ExNFdDdHNlRHB4dnF1ZTZIRl9jNlFQ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2024-02-28T18:49:00Z</dcterms:created>
  <dc:creator>Samantha Kilpack</dc:creator>
</cp:coreProperties>
</file>